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67D3C5" w14:textId="6AD30B83" w:rsidR="00B134A7" w:rsidRPr="00F000F9" w:rsidRDefault="00B134A7" w:rsidP="00F000F9">
      <w:pPr>
        <w:pStyle w:val="Body"/>
        <w:spacing w:beforeLines="100" w:before="312" w:afterLines="100" w:after="312"/>
        <w:rPr>
          <w:rFonts w:ascii="Times New Roman" w:hAnsi="Times New Roman" w:cs="Times New Roman"/>
          <w:bCs/>
          <w:color w:val="auto"/>
          <w:sz w:val="24"/>
          <w:szCs w:val="24"/>
        </w:rPr>
      </w:pPr>
      <w:r w:rsidRPr="00F000F9">
        <w:rPr>
          <w:rFonts w:ascii="Times New Roman" w:hAnsi="Times New Roman" w:cs="Times New Roman"/>
          <w:bCs/>
          <w:color w:val="auto"/>
          <w:sz w:val="24"/>
          <w:szCs w:val="24"/>
        </w:rPr>
        <w:t xml:space="preserve">Supporting Information </w:t>
      </w:r>
      <w:r w:rsidR="00F000F9">
        <w:rPr>
          <w:rFonts w:ascii="Times New Roman" w:hAnsi="Times New Roman" w:cs="Times New Roman" w:hint="eastAsia"/>
          <w:bCs/>
          <w:color w:val="auto"/>
          <w:sz w:val="24"/>
          <w:szCs w:val="24"/>
        </w:rPr>
        <w:t>for</w:t>
      </w:r>
    </w:p>
    <w:p w14:paraId="3A6128E3" w14:textId="77777777" w:rsidR="002F45F5" w:rsidRPr="003C1059" w:rsidRDefault="002F45F5" w:rsidP="002F45F5">
      <w:pPr>
        <w:spacing w:beforeLines="100" w:before="312" w:after="100" w:line="360" w:lineRule="auto"/>
        <w:rPr>
          <w:b/>
          <w:sz w:val="28"/>
          <w:szCs w:val="28"/>
        </w:rPr>
      </w:pPr>
      <w:r w:rsidRPr="003C1059">
        <w:rPr>
          <w:b/>
          <w:sz w:val="28"/>
          <w:szCs w:val="28"/>
        </w:rPr>
        <w:t>Ultrafast Laser Shock Straining in Chiral Chain 2D Materials: Mold-Topology-Controlled Anisotropic Deformation</w:t>
      </w:r>
    </w:p>
    <w:p w14:paraId="3C6A5958" w14:textId="77777777" w:rsidR="002F45F5" w:rsidRPr="003C1059" w:rsidRDefault="002F45F5" w:rsidP="002F45F5">
      <w:pPr>
        <w:spacing w:beforeLines="100" w:before="312" w:after="100" w:line="360" w:lineRule="auto"/>
      </w:pPr>
      <w:r w:rsidRPr="003C1059">
        <w:t>Xingtao Liu</w:t>
      </w:r>
      <w:r w:rsidRPr="003C1059">
        <w:rPr>
          <w:vertAlign w:val="superscript"/>
        </w:rPr>
        <w:t>1,4</w:t>
      </w:r>
      <w:r w:rsidRPr="003C1059">
        <w:rPr>
          <w:rFonts w:eastAsia="Arial Unicode MS"/>
          <w:vertAlign w:val="superscript"/>
        </w:rPr>
        <w:t xml:space="preserve"> </w:t>
      </w:r>
      <w:r w:rsidRPr="003C1059">
        <w:rPr>
          <w:rFonts w:eastAsia="Arial Unicode MS" w:hint="eastAsia"/>
          <w:vertAlign w:val="superscript"/>
        </w:rPr>
        <w:t>†</w:t>
      </w:r>
      <w:r w:rsidRPr="003C1059">
        <w:t>, Danilo de Camargo Branco</w:t>
      </w:r>
      <w:r w:rsidRPr="003C1059">
        <w:rPr>
          <w:vertAlign w:val="superscript"/>
        </w:rPr>
        <w:t>2</w:t>
      </w:r>
      <w:r w:rsidRPr="003C1059">
        <w:rPr>
          <w:rFonts w:eastAsia="Arial Unicode MS" w:hint="eastAsia"/>
          <w:vertAlign w:val="superscript"/>
        </w:rPr>
        <w:t>†</w:t>
      </w:r>
      <w:r w:rsidRPr="003C1059">
        <w:t>, Licong An</w:t>
      </w:r>
      <w:r w:rsidRPr="003C1059">
        <w:rPr>
          <w:vertAlign w:val="superscript"/>
        </w:rPr>
        <w:t>3,4</w:t>
      </w:r>
      <w:r w:rsidRPr="003C1059">
        <w:t>, Mingyi Wang</w:t>
      </w:r>
      <w:r w:rsidRPr="003C1059">
        <w:rPr>
          <w:vertAlign w:val="superscript"/>
        </w:rPr>
        <w:t>1,4</w:t>
      </w:r>
      <w:r w:rsidRPr="003C1059">
        <w:t>, Haoqing Jiang</w:t>
      </w:r>
      <w:r w:rsidRPr="003C1059">
        <w:rPr>
          <w:vertAlign w:val="superscript"/>
        </w:rPr>
        <w:t>1</w:t>
      </w:r>
      <w:r w:rsidRPr="003C1059">
        <w:t>, Ruoxing Wang</w:t>
      </w:r>
      <w:r w:rsidRPr="003C1059">
        <w:rPr>
          <w:vertAlign w:val="superscript"/>
        </w:rPr>
        <w:t>1,4</w:t>
      </w:r>
      <w:r w:rsidRPr="003C1059">
        <w:t>, Wenzhuo Wu</w:t>
      </w:r>
      <w:r w:rsidRPr="003C1059">
        <w:rPr>
          <w:vertAlign w:val="superscript"/>
        </w:rPr>
        <w:t>1,4</w:t>
      </w:r>
      <w:r w:rsidRPr="007E618C">
        <w:t>*</w:t>
      </w:r>
      <w:r w:rsidRPr="003C1059">
        <w:t xml:space="preserve"> and </w:t>
      </w:r>
      <w:bookmarkStart w:id="0" w:name="OLE_LINK1"/>
      <w:r w:rsidRPr="003C1059">
        <w:t>Gary J. Cheng</w:t>
      </w:r>
      <w:bookmarkEnd w:id="0"/>
      <w:r w:rsidRPr="003C1059">
        <w:rPr>
          <w:vertAlign w:val="superscript"/>
        </w:rPr>
        <w:t>1,3,4</w:t>
      </w:r>
      <w:r w:rsidRPr="007E618C">
        <w:t>*</w:t>
      </w:r>
      <w:r w:rsidRPr="003C1059">
        <w:t xml:space="preserve"> </w:t>
      </w:r>
    </w:p>
    <w:p w14:paraId="56F24661" w14:textId="77777777" w:rsidR="002F45F5" w:rsidRPr="003C1059" w:rsidRDefault="002F45F5" w:rsidP="002F45F5">
      <w:pPr>
        <w:spacing w:beforeLines="100" w:before="312" w:after="100" w:line="360" w:lineRule="auto"/>
      </w:pPr>
      <w:r w:rsidRPr="003C1059">
        <w:rPr>
          <w:vertAlign w:val="superscript"/>
        </w:rPr>
        <w:t>1</w:t>
      </w:r>
      <w:r w:rsidRPr="003C1059">
        <w:t xml:space="preserve"> School of Industrial Engineering, Purdue University, West Lafayette, IN 47906</w:t>
      </w:r>
    </w:p>
    <w:p w14:paraId="2782E708" w14:textId="77777777" w:rsidR="002F45F5" w:rsidRPr="003C1059" w:rsidRDefault="002F45F5" w:rsidP="002F45F5">
      <w:pPr>
        <w:spacing w:beforeLines="100" w:before="312" w:after="100" w:line="360" w:lineRule="auto"/>
      </w:pPr>
      <w:bookmarkStart w:id="1" w:name="OLE_LINK11"/>
      <w:bookmarkStart w:id="2" w:name="OLE_LINK12"/>
      <w:r w:rsidRPr="003C1059">
        <w:rPr>
          <w:vertAlign w:val="superscript"/>
        </w:rPr>
        <w:t>2</w:t>
      </w:r>
      <w:r w:rsidRPr="003C1059">
        <w:t xml:space="preserve"> School of Aeronautics and Astronautics, Purdue University, West Lafayette, IN 47906</w:t>
      </w:r>
    </w:p>
    <w:p w14:paraId="63E5F80B" w14:textId="77777777" w:rsidR="002F45F5" w:rsidRPr="003C1059" w:rsidRDefault="002F45F5" w:rsidP="002F45F5">
      <w:pPr>
        <w:spacing w:beforeLines="100" w:before="312" w:after="100" w:line="360" w:lineRule="auto"/>
      </w:pPr>
      <w:r w:rsidRPr="003C1059">
        <w:rPr>
          <w:vertAlign w:val="superscript"/>
        </w:rPr>
        <w:t xml:space="preserve">3 </w:t>
      </w:r>
      <w:r w:rsidRPr="003C1059">
        <w:t>School of Materials Engineering, Purdue University, West Lafayette, IN 47906</w:t>
      </w:r>
    </w:p>
    <w:bookmarkEnd w:id="1"/>
    <w:bookmarkEnd w:id="2"/>
    <w:p w14:paraId="0869AB8C" w14:textId="77777777" w:rsidR="002F45F5" w:rsidRPr="003C1059" w:rsidRDefault="002F45F5" w:rsidP="002F45F5">
      <w:pPr>
        <w:spacing w:beforeLines="100" w:before="312" w:after="100" w:line="360" w:lineRule="auto"/>
      </w:pPr>
      <w:r w:rsidRPr="003C1059">
        <w:rPr>
          <w:vertAlign w:val="superscript"/>
        </w:rPr>
        <w:t xml:space="preserve">4 </w:t>
      </w:r>
      <w:r w:rsidRPr="003C1059">
        <w:t>B</w:t>
      </w:r>
      <w:r w:rsidRPr="003C1059">
        <w:rPr>
          <w:rFonts w:eastAsiaTheme="minorEastAsia"/>
        </w:rPr>
        <w:t>ir</w:t>
      </w:r>
      <w:r w:rsidRPr="003C1059">
        <w:t>ck Nanotechnology Center, Purdue University, West Lafayette, IN 47906</w:t>
      </w:r>
    </w:p>
    <w:p w14:paraId="58E6BC66" w14:textId="77777777" w:rsidR="002F45F5" w:rsidRPr="009036BE" w:rsidRDefault="002F45F5" w:rsidP="002F45F5">
      <w:pPr>
        <w:spacing w:beforeLines="100" w:before="312" w:after="100" w:line="360" w:lineRule="auto"/>
        <w:rPr>
          <w:rFonts w:eastAsiaTheme="minorEastAsia"/>
        </w:rPr>
      </w:pPr>
      <w:r w:rsidRPr="003C1059">
        <w:rPr>
          <w:rFonts w:eastAsia="Arial Unicode MS" w:hint="eastAsia"/>
          <w:vertAlign w:val="superscript"/>
        </w:rPr>
        <w:t>†</w:t>
      </w:r>
      <w:r w:rsidRPr="003C1059">
        <w:rPr>
          <w:rFonts w:eastAsia="Arial Unicode MS"/>
          <w:vertAlign w:val="superscript"/>
        </w:rPr>
        <w:t xml:space="preserve"> </w:t>
      </w:r>
      <w:r w:rsidRPr="003C1059">
        <w:t>Xingtao Liu</w:t>
      </w:r>
      <w:r>
        <w:rPr>
          <w:rFonts w:eastAsiaTheme="minorEastAsia" w:hint="eastAsia"/>
        </w:rPr>
        <w:t xml:space="preserve"> and</w:t>
      </w:r>
      <w:r w:rsidRPr="003C1059">
        <w:t xml:space="preserve"> Danilo de Camargo Branco contributed equally to this work</w:t>
      </w:r>
      <w:r>
        <w:rPr>
          <w:rFonts w:eastAsiaTheme="minorEastAsia" w:hint="eastAsia"/>
        </w:rPr>
        <w:t>.</w:t>
      </w:r>
    </w:p>
    <w:p w14:paraId="0B65E6D8" w14:textId="77777777" w:rsidR="002F45F5" w:rsidRDefault="002F45F5" w:rsidP="002F45F5">
      <w:pPr>
        <w:spacing w:beforeLines="50" w:before="156" w:after="100"/>
        <w:jc w:val="both"/>
        <w:rPr>
          <w:rFonts w:eastAsiaTheme="minorEastAsia"/>
          <w:bCs/>
          <w:sz w:val="22"/>
          <w:lang w:val="de-DE"/>
        </w:rPr>
      </w:pPr>
      <w:r w:rsidRPr="003C1059">
        <w:rPr>
          <w:bCs/>
          <w:sz w:val="22"/>
          <w:lang w:val="de-DE"/>
        </w:rPr>
        <w:t>*Corresponding author</w:t>
      </w:r>
      <w:r>
        <w:rPr>
          <w:rFonts w:eastAsiaTheme="minorEastAsia" w:hint="eastAsia"/>
          <w:bCs/>
          <w:sz w:val="22"/>
          <w:lang w:val="de-DE"/>
        </w:rPr>
        <w:t>s</w:t>
      </w:r>
      <w:r w:rsidRPr="003C1059">
        <w:rPr>
          <w:bCs/>
          <w:sz w:val="22"/>
          <w:lang w:val="de-DE"/>
        </w:rPr>
        <w:t xml:space="preserve">. E-mail: </w:t>
      </w:r>
      <w:hyperlink r:id="rId6" w:history="1">
        <w:r w:rsidRPr="00387862">
          <w:rPr>
            <w:rStyle w:val="af2"/>
            <w:rFonts w:eastAsiaTheme="majorEastAsia"/>
            <w:bCs/>
            <w:sz w:val="22"/>
            <w:lang w:val="de-DE"/>
          </w:rPr>
          <w:t>wu966@purdue.edu</w:t>
        </w:r>
      </w:hyperlink>
      <w:r>
        <w:rPr>
          <w:rFonts w:eastAsiaTheme="minorEastAsia" w:hint="eastAsia"/>
          <w:bCs/>
          <w:sz w:val="22"/>
          <w:lang w:val="de-DE"/>
        </w:rPr>
        <w:t xml:space="preserve"> (</w:t>
      </w:r>
      <w:r w:rsidRPr="003C1059">
        <w:t>Wenzhuo Wu</w:t>
      </w:r>
      <w:r>
        <w:rPr>
          <w:rFonts w:eastAsiaTheme="minorEastAsia" w:hint="eastAsia"/>
        </w:rPr>
        <w:t>)</w:t>
      </w:r>
      <w:r w:rsidRPr="003C1059">
        <w:rPr>
          <w:bCs/>
          <w:sz w:val="22"/>
          <w:lang w:val="de-DE"/>
        </w:rPr>
        <w:t xml:space="preserve">; </w:t>
      </w:r>
      <w:hyperlink r:id="rId7" w:history="1">
        <w:r w:rsidRPr="00387862">
          <w:rPr>
            <w:rStyle w:val="af2"/>
            <w:rFonts w:eastAsiaTheme="majorEastAsia"/>
            <w:bCs/>
            <w:sz w:val="22"/>
            <w:lang w:val="de-DE"/>
          </w:rPr>
          <w:t>gjcheng@purdue.edu</w:t>
        </w:r>
      </w:hyperlink>
      <w:r>
        <w:rPr>
          <w:rFonts w:eastAsiaTheme="minorEastAsia" w:hint="eastAsia"/>
          <w:bCs/>
          <w:sz w:val="22"/>
          <w:lang w:val="de-DE"/>
        </w:rPr>
        <w:t xml:space="preserve"> (</w:t>
      </w:r>
      <w:r w:rsidRPr="003C1059">
        <w:t>Gary J. Cheng</w:t>
      </w:r>
      <w:r>
        <w:rPr>
          <w:rFonts w:eastAsiaTheme="minorEastAsia" w:hint="eastAsia"/>
        </w:rPr>
        <w:t>)</w:t>
      </w:r>
      <w:r w:rsidRPr="003C1059">
        <w:rPr>
          <w:bCs/>
          <w:sz w:val="22"/>
          <w:lang w:val="de-DE"/>
        </w:rPr>
        <w:t xml:space="preserve"> </w:t>
      </w:r>
    </w:p>
    <w:p w14:paraId="44476910" w14:textId="6E8F52BC" w:rsidR="00F000F9" w:rsidRPr="00F000F9" w:rsidRDefault="00F000F9" w:rsidP="002F45F5">
      <w:pPr>
        <w:spacing w:beforeLines="50" w:before="156" w:after="100"/>
        <w:jc w:val="both"/>
        <w:rPr>
          <w:rFonts w:eastAsiaTheme="minorEastAsia"/>
          <w:b/>
          <w:sz w:val="28"/>
          <w:szCs w:val="28"/>
          <w:lang w:val="de-DE"/>
        </w:rPr>
      </w:pPr>
      <w:r w:rsidRPr="00F000F9">
        <w:rPr>
          <w:rFonts w:eastAsiaTheme="minorEastAsia" w:hint="eastAsia"/>
          <w:b/>
          <w:sz w:val="28"/>
          <w:szCs w:val="28"/>
          <w:lang w:val="de-DE"/>
        </w:rPr>
        <w:t>Supplementary Figures and Tables</w:t>
      </w:r>
    </w:p>
    <w:p w14:paraId="016D39BA" w14:textId="2D4C10B5" w:rsidR="00B134A7" w:rsidRPr="006D6F50" w:rsidRDefault="00B134A7" w:rsidP="00F000F9">
      <w:pPr>
        <w:spacing w:beforeLines="100" w:before="312" w:after="100" w:line="360" w:lineRule="auto"/>
        <w:jc w:val="center"/>
        <w:rPr>
          <w:b/>
        </w:rPr>
      </w:pPr>
      <w:r>
        <w:rPr>
          <w:noProof/>
        </w:rPr>
        <w:lastRenderedPageBreak/>
        <w:drawing>
          <wp:inline distT="0" distB="0" distL="0" distR="0" wp14:anchorId="4B744861" wp14:editId="2AAB4FD6">
            <wp:extent cx="5647406" cy="3856948"/>
            <wp:effectExtent l="0" t="0" r="0" b="0"/>
            <wp:docPr id="14642504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05906" cy="3896901"/>
                    </a:xfrm>
                    <a:prstGeom prst="rect">
                      <a:avLst/>
                    </a:prstGeom>
                    <a:noFill/>
                    <a:ln>
                      <a:noFill/>
                    </a:ln>
                  </pic:spPr>
                </pic:pic>
              </a:graphicData>
            </a:graphic>
          </wp:inline>
        </w:drawing>
      </w:r>
    </w:p>
    <w:p w14:paraId="564C3769" w14:textId="5FFC9A56" w:rsidR="00B134A7" w:rsidRPr="00E24F96" w:rsidRDefault="00F000F9" w:rsidP="00F000F9">
      <w:pPr>
        <w:pStyle w:val="Body"/>
        <w:spacing w:line="276" w:lineRule="auto"/>
        <w:rPr>
          <w:rFonts w:ascii="Times New Roman" w:hAnsi="Times New Roman" w:cs="Times New Roman"/>
        </w:rPr>
      </w:pPr>
      <w:r w:rsidRPr="00E24F96">
        <w:rPr>
          <w:rFonts w:ascii="Times New Roman" w:hAnsi="Times New Roman" w:cs="Times New Roman"/>
          <w:b/>
          <w:color w:val="auto"/>
          <w:sz w:val="24"/>
          <w:szCs w:val="24"/>
        </w:rPr>
        <w:t>Fig.</w:t>
      </w:r>
      <w:r w:rsidR="00B134A7" w:rsidRPr="00E24F96">
        <w:rPr>
          <w:rFonts w:ascii="Times New Roman" w:hAnsi="Times New Roman" w:cs="Times New Roman"/>
          <w:b/>
          <w:color w:val="auto"/>
          <w:sz w:val="24"/>
          <w:szCs w:val="24"/>
        </w:rPr>
        <w:t xml:space="preserve"> S1</w:t>
      </w:r>
      <w:r w:rsidR="00B134A7" w:rsidRPr="00E24F96">
        <w:rPr>
          <w:rFonts w:ascii="Times New Roman" w:hAnsi="Times New Roman" w:cs="Times New Roman"/>
          <w:color w:val="auto"/>
          <w:sz w:val="24"/>
          <w:szCs w:val="24"/>
        </w:rPr>
        <w:t xml:space="preserve"> (</w:t>
      </w:r>
      <w:r w:rsidR="00B134A7" w:rsidRPr="00E24F96">
        <w:rPr>
          <w:rFonts w:ascii="Times New Roman" w:hAnsi="Times New Roman" w:cs="Times New Roman"/>
          <w:b/>
          <w:bCs/>
          <w:color w:val="auto"/>
          <w:sz w:val="24"/>
          <w:szCs w:val="24"/>
        </w:rPr>
        <w:t>A</w:t>
      </w:r>
      <w:r w:rsidR="00B134A7" w:rsidRPr="00E24F96">
        <w:rPr>
          <w:rFonts w:ascii="Times New Roman" w:hAnsi="Times New Roman" w:cs="Times New Roman"/>
          <w:color w:val="auto"/>
          <w:sz w:val="24"/>
          <w:szCs w:val="24"/>
        </w:rPr>
        <w:t>)</w:t>
      </w:r>
      <w:r w:rsidRPr="00E24F96">
        <w:rPr>
          <w:rFonts w:ascii="Times New Roman" w:hAnsi="Times New Roman" w:cs="Times New Roman"/>
          <w:color w:val="auto"/>
          <w:sz w:val="24"/>
          <w:szCs w:val="24"/>
        </w:rPr>
        <w:t xml:space="preserve"> </w:t>
      </w:r>
      <w:r w:rsidR="00B134A7" w:rsidRPr="00E24F96">
        <w:rPr>
          <w:rFonts w:ascii="Times New Roman" w:hAnsi="Times New Roman" w:cs="Times New Roman"/>
        </w:rPr>
        <w:t>AFM analysis of the CD molds; (</w:t>
      </w:r>
      <w:r w:rsidR="00B134A7" w:rsidRPr="00E24F96">
        <w:rPr>
          <w:rFonts w:ascii="Times New Roman" w:hAnsi="Times New Roman" w:cs="Times New Roman"/>
          <w:b/>
          <w:bCs/>
        </w:rPr>
        <w:t>B</w:t>
      </w:r>
      <w:r w:rsidR="00B134A7" w:rsidRPr="00E24F96">
        <w:rPr>
          <w:rFonts w:ascii="Times New Roman" w:hAnsi="Times New Roman" w:cs="Times New Roman"/>
        </w:rPr>
        <w:t>) 3D topography of the CD trenches in (A); (</w:t>
      </w:r>
      <w:r w:rsidR="00B134A7" w:rsidRPr="00E24F96">
        <w:rPr>
          <w:rFonts w:ascii="Times New Roman" w:hAnsi="Times New Roman" w:cs="Times New Roman"/>
          <w:b/>
          <w:bCs/>
        </w:rPr>
        <w:t>C</w:t>
      </w:r>
      <w:r w:rsidR="00B134A7" w:rsidRPr="00E24F96">
        <w:rPr>
          <w:rFonts w:ascii="Times New Roman" w:hAnsi="Times New Roman" w:cs="Times New Roman"/>
        </w:rPr>
        <w:t>) the height measurement of the red line in (A)</w:t>
      </w:r>
    </w:p>
    <w:p w14:paraId="44F6A2BE" w14:textId="77777777" w:rsidR="00B134A7" w:rsidRDefault="00B134A7" w:rsidP="00B134A7">
      <w:pPr>
        <w:pStyle w:val="Body"/>
        <w:spacing w:line="276" w:lineRule="auto"/>
      </w:pPr>
    </w:p>
    <w:p w14:paraId="44CE3208" w14:textId="77777777" w:rsidR="00B134A7" w:rsidRDefault="00B134A7" w:rsidP="00B134A7">
      <w:pPr>
        <w:pStyle w:val="Body"/>
        <w:spacing w:line="276" w:lineRule="auto"/>
        <w:rPr>
          <w:rFonts w:ascii="Times New Roman" w:hAnsi="Times New Roman" w:cs="Times New Roman"/>
          <w:color w:val="auto"/>
        </w:rPr>
      </w:pPr>
    </w:p>
    <w:p w14:paraId="35624309" w14:textId="77777777" w:rsidR="00B134A7" w:rsidRDefault="00B134A7" w:rsidP="00B134A7">
      <w:pPr>
        <w:pStyle w:val="Body"/>
        <w:spacing w:line="276" w:lineRule="auto"/>
        <w:rPr>
          <w:rFonts w:ascii="Times New Roman" w:hAnsi="Times New Roman" w:cs="Times New Roman"/>
          <w:color w:val="auto"/>
        </w:rPr>
      </w:pPr>
      <w:r>
        <w:rPr>
          <w:noProof/>
        </w:rPr>
        <w:drawing>
          <wp:inline distT="0" distB="0" distL="0" distR="0" wp14:anchorId="568AB485" wp14:editId="488F18AB">
            <wp:extent cx="5720239" cy="1785464"/>
            <wp:effectExtent l="0" t="0" r="0" b="5715"/>
            <wp:docPr id="62" name="Picture 6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8750" t="26200" b="30581"/>
                    <a:stretch/>
                  </pic:blipFill>
                  <pic:spPr bwMode="auto">
                    <a:xfrm>
                      <a:off x="0" y="0"/>
                      <a:ext cx="5720239" cy="1785464"/>
                    </a:xfrm>
                    <a:prstGeom prst="rect">
                      <a:avLst/>
                    </a:prstGeom>
                    <a:noFill/>
                    <a:ln>
                      <a:noFill/>
                    </a:ln>
                    <a:extLst>
                      <a:ext uri="{53640926-AAD7-44D8-BBD7-CCE9431645EC}">
                        <a14:shadowObscured xmlns:a14="http://schemas.microsoft.com/office/drawing/2010/main"/>
                      </a:ext>
                    </a:extLst>
                  </pic:spPr>
                </pic:pic>
              </a:graphicData>
            </a:graphic>
          </wp:inline>
        </w:drawing>
      </w:r>
    </w:p>
    <w:p w14:paraId="0FB042EE" w14:textId="77777777" w:rsidR="00F000F9" w:rsidRDefault="00F000F9" w:rsidP="00F000F9">
      <w:pPr>
        <w:pStyle w:val="af0"/>
        <w:jc w:val="left"/>
        <w:rPr>
          <w:rFonts w:eastAsia="宋体" w:cs="Times New Roman"/>
          <w:lang w:eastAsia="zh-CN"/>
        </w:rPr>
      </w:pPr>
      <w:r w:rsidRPr="00F000F9">
        <w:rPr>
          <w:rFonts w:cs="Times New Roman"/>
          <w:b/>
          <w:szCs w:val="24"/>
        </w:rPr>
        <w:t>Fig.</w:t>
      </w:r>
      <w:r w:rsidR="00B134A7" w:rsidRPr="006D6F50">
        <w:rPr>
          <w:rFonts w:cs="Times New Roman"/>
          <w:b/>
          <w:szCs w:val="24"/>
        </w:rPr>
        <w:t xml:space="preserve"> S</w:t>
      </w:r>
      <w:r w:rsidR="00B134A7">
        <w:rPr>
          <w:rFonts w:cs="Times New Roman"/>
          <w:b/>
          <w:szCs w:val="24"/>
        </w:rPr>
        <w:t>2</w:t>
      </w:r>
      <w:r w:rsidR="00B134A7" w:rsidRPr="006D6F50">
        <w:rPr>
          <w:rFonts w:cs="Times New Roman"/>
          <w:szCs w:val="24"/>
        </w:rPr>
        <w:t xml:space="preserve"> </w:t>
      </w:r>
      <w:r w:rsidR="00B134A7">
        <w:rPr>
          <w:rFonts w:eastAsia="宋体" w:cs="Times New Roman"/>
          <w:lang w:eastAsia="zh-CN"/>
        </w:rPr>
        <w:t>(</w:t>
      </w:r>
      <w:r w:rsidR="00B134A7" w:rsidRPr="00F000F9">
        <w:rPr>
          <w:rFonts w:eastAsia="宋体" w:cs="Times New Roman"/>
          <w:b/>
          <w:bCs w:val="0"/>
          <w:lang w:eastAsia="zh-CN"/>
        </w:rPr>
        <w:t>A</w:t>
      </w:r>
      <w:r w:rsidR="00B134A7">
        <w:rPr>
          <w:rFonts w:eastAsia="宋体" w:cs="Times New Roman"/>
          <w:lang w:eastAsia="zh-CN"/>
        </w:rPr>
        <w:t xml:space="preserve">) SEM image showing the pattern on 2D Te and </w:t>
      </w:r>
      <w:r w:rsidR="00B134A7" w:rsidRPr="00071B5C">
        <w:rPr>
          <w:rFonts w:eastAsia="宋体" w:cs="Times New Roman"/>
          <w:lang w:eastAsia="zh-CN"/>
        </w:rPr>
        <w:t>demonstrat</w:t>
      </w:r>
      <w:r w:rsidR="00B134A7">
        <w:rPr>
          <w:rFonts w:eastAsia="宋体" w:cs="Times New Roman"/>
          <w:lang w:eastAsia="zh-CN"/>
        </w:rPr>
        <w:t>ing the area of TEM sample. (</w:t>
      </w:r>
      <w:r w:rsidR="00B134A7" w:rsidRPr="00F000F9">
        <w:rPr>
          <w:rFonts w:eastAsia="宋体" w:cs="Times New Roman"/>
          <w:b/>
          <w:bCs w:val="0"/>
          <w:lang w:eastAsia="zh-CN"/>
        </w:rPr>
        <w:t>B</w:t>
      </w:r>
      <w:r w:rsidR="00B134A7">
        <w:rPr>
          <w:rFonts w:eastAsia="宋体" w:cs="Times New Roman"/>
          <w:lang w:eastAsia="zh-CN"/>
        </w:rPr>
        <w:t xml:space="preserve">) FIB </w:t>
      </w:r>
      <w:r w:rsidR="00B134A7" w:rsidRPr="00071B5C">
        <w:rPr>
          <w:rFonts w:eastAsia="宋体" w:cs="Times New Roman"/>
          <w:lang w:eastAsia="zh-CN"/>
        </w:rPr>
        <w:t>cross section imaging</w:t>
      </w:r>
      <w:r w:rsidR="00B134A7" w:rsidRPr="00F13902">
        <w:rPr>
          <w:rFonts w:eastAsia="宋体" w:cs="Times New Roman"/>
          <w:lang w:eastAsia="zh-CN"/>
        </w:rPr>
        <w:t xml:space="preserve"> showing the morphology</w:t>
      </w:r>
      <w:r w:rsidR="00B134A7">
        <w:rPr>
          <w:rFonts w:eastAsia="宋体" w:cs="Times New Roman"/>
          <w:lang w:eastAsia="zh-CN"/>
        </w:rPr>
        <w:t xml:space="preserve"> of the strained 2D Te on CD trenches that are perpendicular to the </w:t>
      </w:r>
      <w:r w:rsidR="00B134A7">
        <w:rPr>
          <w:rFonts w:eastAsia="宋体" w:cs="Times New Roman" w:hint="eastAsia"/>
          <w:lang w:eastAsia="zh-CN"/>
        </w:rPr>
        <w:t>T</w:t>
      </w:r>
      <w:r w:rsidR="00B134A7">
        <w:rPr>
          <w:rFonts w:eastAsia="宋体" w:cs="Times New Roman"/>
          <w:lang w:eastAsia="zh-CN"/>
        </w:rPr>
        <w:t>e chains</w:t>
      </w:r>
    </w:p>
    <w:p w14:paraId="7AF961E7" w14:textId="3BA6F921" w:rsidR="00B134A7" w:rsidRDefault="00B134A7" w:rsidP="00F000F9">
      <w:pPr>
        <w:pStyle w:val="af0"/>
        <w:rPr>
          <w:rFonts w:eastAsia="宋体"/>
        </w:rPr>
      </w:pPr>
      <w:r>
        <w:rPr>
          <w:noProof/>
        </w:rPr>
        <w:drawing>
          <wp:inline distT="0" distB="0" distL="0" distR="0" wp14:anchorId="7AB2FDF9" wp14:editId="3245CE8D">
            <wp:extent cx="4761723" cy="7727950"/>
            <wp:effectExtent l="0" t="0" r="1270" b="6350"/>
            <wp:docPr id="141307150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75756" cy="7750725"/>
                    </a:xfrm>
                    <a:prstGeom prst="rect">
                      <a:avLst/>
                    </a:prstGeom>
                    <a:noFill/>
                    <a:ln>
                      <a:noFill/>
                    </a:ln>
                  </pic:spPr>
                </pic:pic>
              </a:graphicData>
            </a:graphic>
          </wp:inline>
        </w:drawing>
      </w:r>
    </w:p>
    <w:p w14:paraId="4C2DE695" w14:textId="73806EDD" w:rsidR="00B134A7" w:rsidRDefault="00F000F9" w:rsidP="00B134A7">
      <w:pPr>
        <w:pStyle w:val="af0"/>
        <w:jc w:val="left"/>
        <w:rPr>
          <w:rFonts w:eastAsia="宋体" w:cs="Times New Roman"/>
          <w:lang w:eastAsia="zh-CN"/>
        </w:rPr>
      </w:pPr>
      <w:bookmarkStart w:id="3" w:name="_Toc87848518"/>
      <w:r w:rsidRPr="00F000F9">
        <w:rPr>
          <w:rFonts w:cs="Times New Roman"/>
          <w:b/>
          <w:szCs w:val="24"/>
        </w:rPr>
        <w:t>Fig.</w:t>
      </w:r>
      <w:r w:rsidR="00B134A7" w:rsidRPr="006D6F50">
        <w:rPr>
          <w:rFonts w:cs="Times New Roman"/>
          <w:b/>
          <w:szCs w:val="24"/>
        </w:rPr>
        <w:t xml:space="preserve"> S</w:t>
      </w:r>
      <w:r w:rsidR="00B134A7">
        <w:rPr>
          <w:rFonts w:cs="Times New Roman"/>
          <w:b/>
          <w:szCs w:val="24"/>
        </w:rPr>
        <w:t>3</w:t>
      </w:r>
      <w:r w:rsidR="00B134A7">
        <w:t xml:space="preserve"> </w:t>
      </w:r>
      <w:r w:rsidR="00B134A7">
        <w:rPr>
          <w:rFonts w:eastAsia="宋体" w:cs="Times New Roman"/>
          <w:lang w:eastAsia="zh-CN"/>
        </w:rPr>
        <w:t>TEM analysis of the strained Te flake from CD mold, the strain field is perpendicular to [0001] direction. (</w:t>
      </w:r>
      <w:r w:rsidR="00B134A7" w:rsidRPr="00F000F9">
        <w:rPr>
          <w:rFonts w:eastAsia="宋体" w:cs="Times New Roman"/>
          <w:b/>
          <w:bCs w:val="0"/>
          <w:lang w:eastAsia="zh-CN"/>
        </w:rPr>
        <w:t>A</w:t>
      </w:r>
      <w:r w:rsidR="00B134A7">
        <w:rPr>
          <w:rFonts w:eastAsia="宋体" w:cs="Times New Roman"/>
          <w:lang w:eastAsia="zh-CN"/>
        </w:rPr>
        <w:t>) Bright field TEM image of the strained Te (</w:t>
      </w:r>
      <w:r w:rsidR="00B134A7" w:rsidRPr="00F000F9">
        <w:rPr>
          <w:rFonts w:eastAsia="宋体" w:cs="Times New Roman"/>
          <w:b/>
          <w:bCs w:val="0"/>
          <w:lang w:eastAsia="zh-CN"/>
        </w:rPr>
        <w:t>B, D</w:t>
      </w:r>
      <w:r w:rsidR="00B134A7">
        <w:rPr>
          <w:rFonts w:eastAsia="宋体" w:cs="Times New Roman"/>
          <w:lang w:eastAsia="zh-CN"/>
        </w:rPr>
        <w:t xml:space="preserve"> and </w:t>
      </w:r>
      <w:r w:rsidR="00B134A7" w:rsidRPr="00F000F9">
        <w:rPr>
          <w:rFonts w:eastAsia="宋体" w:cs="Times New Roman"/>
          <w:b/>
          <w:bCs w:val="0"/>
          <w:lang w:eastAsia="zh-CN"/>
        </w:rPr>
        <w:t>F</w:t>
      </w:r>
      <w:r w:rsidR="00B134A7">
        <w:rPr>
          <w:rFonts w:eastAsia="宋体" w:cs="Times New Roman"/>
          <w:lang w:eastAsia="zh-CN"/>
        </w:rPr>
        <w:t>) magnified images of the areas in (A). (</w:t>
      </w:r>
      <w:r w:rsidR="00B134A7" w:rsidRPr="00F000F9">
        <w:rPr>
          <w:rFonts w:eastAsia="宋体" w:cs="Times New Roman"/>
          <w:b/>
          <w:bCs w:val="0"/>
          <w:lang w:eastAsia="zh-CN"/>
        </w:rPr>
        <w:t>C, E</w:t>
      </w:r>
      <w:r w:rsidR="00B134A7">
        <w:rPr>
          <w:rFonts w:eastAsia="宋体" w:cs="Times New Roman"/>
          <w:lang w:eastAsia="zh-CN"/>
        </w:rPr>
        <w:t xml:space="preserve"> and </w:t>
      </w:r>
      <w:r w:rsidR="00B134A7" w:rsidRPr="00F000F9">
        <w:rPr>
          <w:rFonts w:eastAsia="宋体" w:cs="Times New Roman"/>
          <w:b/>
          <w:bCs w:val="0"/>
          <w:lang w:eastAsia="zh-CN"/>
        </w:rPr>
        <w:t>G</w:t>
      </w:r>
      <w:r w:rsidR="00B134A7">
        <w:rPr>
          <w:rFonts w:eastAsia="宋体" w:cs="Times New Roman"/>
          <w:lang w:eastAsia="zh-CN"/>
        </w:rPr>
        <w:t xml:space="preserve">) </w:t>
      </w:r>
      <w:r w:rsidR="00B134A7" w:rsidRPr="00D810A9">
        <w:rPr>
          <w:rFonts w:eastAsia="宋体" w:cs="Times New Roman"/>
          <w:lang w:eastAsia="zh-CN"/>
        </w:rPr>
        <w:t>corresponding</w:t>
      </w:r>
      <w:r w:rsidR="00B134A7">
        <w:rPr>
          <w:rFonts w:eastAsia="宋体" w:cs="Times New Roman"/>
          <w:lang w:eastAsia="zh-CN"/>
        </w:rPr>
        <w:t xml:space="preserve"> SAD patterns of (B, D and F)</w:t>
      </w:r>
      <w:bookmarkEnd w:id="3"/>
    </w:p>
    <w:p w14:paraId="17F3D226" w14:textId="77777777" w:rsidR="00B134A7" w:rsidRPr="009A60FF" w:rsidRDefault="00B134A7" w:rsidP="00F000F9">
      <w:pPr>
        <w:jc w:val="center"/>
      </w:pPr>
      <w:r>
        <w:rPr>
          <w:noProof/>
        </w:rPr>
        <w:drawing>
          <wp:inline distT="0" distB="0" distL="0" distR="0" wp14:anchorId="339BCEC3" wp14:editId="7B57DDD0">
            <wp:extent cx="4849792" cy="1496773"/>
            <wp:effectExtent l="0" t="0" r="8255" b="825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901060" cy="1512596"/>
                    </a:xfrm>
                    <a:prstGeom prst="rect">
                      <a:avLst/>
                    </a:prstGeom>
                    <a:noFill/>
                    <a:ln>
                      <a:noFill/>
                    </a:ln>
                  </pic:spPr>
                </pic:pic>
              </a:graphicData>
            </a:graphic>
          </wp:inline>
        </w:drawing>
      </w:r>
    </w:p>
    <w:p w14:paraId="7FD1C47B" w14:textId="7768F5FA" w:rsidR="00B134A7" w:rsidRDefault="00F000F9" w:rsidP="00F000F9">
      <w:pPr>
        <w:pStyle w:val="Body"/>
        <w:spacing w:line="276" w:lineRule="auto"/>
      </w:pPr>
      <w:r w:rsidRPr="00F000F9">
        <w:rPr>
          <w:rFonts w:ascii="Times New Roman" w:hAnsi="Times New Roman" w:cs="Times New Roman"/>
          <w:b/>
          <w:color w:val="auto"/>
          <w:sz w:val="24"/>
          <w:szCs w:val="24"/>
        </w:rPr>
        <w:t>Fig.</w:t>
      </w:r>
      <w:r w:rsidR="00B134A7" w:rsidRPr="006D6F50">
        <w:rPr>
          <w:rFonts w:ascii="Times New Roman" w:hAnsi="Times New Roman" w:cs="Times New Roman"/>
          <w:b/>
          <w:color w:val="auto"/>
          <w:sz w:val="24"/>
          <w:szCs w:val="24"/>
        </w:rPr>
        <w:t xml:space="preserve"> S</w:t>
      </w:r>
      <w:r w:rsidR="00B134A7">
        <w:rPr>
          <w:rFonts w:ascii="Times New Roman" w:hAnsi="Times New Roman" w:cs="Times New Roman"/>
          <w:b/>
          <w:color w:val="auto"/>
          <w:sz w:val="24"/>
          <w:szCs w:val="24"/>
        </w:rPr>
        <w:t>4</w:t>
      </w:r>
      <w:r w:rsidR="00B134A7" w:rsidRPr="006D6F50">
        <w:rPr>
          <w:rFonts w:ascii="Times New Roman" w:hAnsi="Times New Roman" w:cs="Times New Roman"/>
          <w:color w:val="auto"/>
          <w:sz w:val="24"/>
          <w:szCs w:val="24"/>
        </w:rPr>
        <w:t xml:space="preserve"> </w:t>
      </w:r>
      <w:r w:rsidR="00B134A7">
        <w:rPr>
          <w:rFonts w:ascii="Times New Roman" w:hAnsi="Times New Roman" w:cs="Times New Roman"/>
          <w:color w:val="auto"/>
          <w:sz w:val="24"/>
          <w:szCs w:val="24"/>
        </w:rPr>
        <w:t>(</w:t>
      </w:r>
      <w:r w:rsidR="00B134A7" w:rsidRPr="00F000F9">
        <w:rPr>
          <w:rFonts w:ascii="Times New Roman" w:hAnsi="Times New Roman" w:cs="Times New Roman"/>
          <w:b/>
          <w:color w:val="auto"/>
          <w:sz w:val="24"/>
          <w:szCs w:val="24"/>
        </w:rPr>
        <w:t>A</w:t>
      </w:r>
      <w:r w:rsidR="00B134A7">
        <w:rPr>
          <w:rFonts w:ascii="Times New Roman" w:hAnsi="Times New Roman" w:cs="Times New Roman"/>
          <w:color w:val="auto"/>
          <w:sz w:val="24"/>
          <w:szCs w:val="24"/>
        </w:rPr>
        <w:t>)</w:t>
      </w:r>
      <w:r>
        <w:rPr>
          <w:rFonts w:ascii="Times New Roman" w:hAnsi="Times New Roman" w:cs="Times New Roman" w:hint="eastAsia"/>
          <w:color w:val="auto"/>
          <w:sz w:val="24"/>
          <w:szCs w:val="24"/>
        </w:rPr>
        <w:t xml:space="preserve"> </w:t>
      </w:r>
      <w:r w:rsidR="00B134A7">
        <w:t>SEM image of the grating; (</w:t>
      </w:r>
      <w:r w:rsidR="00B134A7" w:rsidRPr="00F000F9">
        <w:rPr>
          <w:b/>
        </w:rPr>
        <w:t>B</w:t>
      </w:r>
      <w:r w:rsidR="00B134A7">
        <w:t>) the schematic showing the blaze wavelength and blaze angle of the grating</w:t>
      </w:r>
    </w:p>
    <w:p w14:paraId="2D6BAA3B" w14:textId="77777777" w:rsidR="00B134A7" w:rsidRPr="00790C43" w:rsidRDefault="00B134A7" w:rsidP="00B134A7"/>
    <w:p w14:paraId="166E638A" w14:textId="77777777" w:rsidR="00B134A7" w:rsidRPr="00C511EA" w:rsidRDefault="00B134A7" w:rsidP="00B134A7"/>
    <w:p w14:paraId="23ED7143" w14:textId="77777777" w:rsidR="00B134A7" w:rsidRDefault="00B134A7" w:rsidP="00F000F9">
      <w:pPr>
        <w:jc w:val="center"/>
      </w:pPr>
      <w:r>
        <w:rPr>
          <w:noProof/>
        </w:rPr>
        <w:drawing>
          <wp:inline distT="0" distB="0" distL="0" distR="0" wp14:anchorId="74E55FA2" wp14:editId="2208D98F">
            <wp:extent cx="4907666" cy="2404260"/>
            <wp:effectExtent l="0" t="0" r="7620" b="0"/>
            <wp:docPr id="85" name="Picture 8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Graphical user interface&#10;&#10;Description automatically generate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18772" t="11785" r="9748" b="18928"/>
                    <a:stretch/>
                  </pic:blipFill>
                  <pic:spPr bwMode="auto">
                    <a:xfrm>
                      <a:off x="0" y="0"/>
                      <a:ext cx="4946590" cy="2423329"/>
                    </a:xfrm>
                    <a:prstGeom prst="rect">
                      <a:avLst/>
                    </a:prstGeom>
                    <a:noFill/>
                    <a:ln>
                      <a:noFill/>
                    </a:ln>
                    <a:extLst>
                      <a:ext uri="{53640926-AAD7-44D8-BBD7-CCE9431645EC}">
                        <a14:shadowObscured xmlns:a14="http://schemas.microsoft.com/office/drawing/2010/main"/>
                      </a:ext>
                    </a:extLst>
                  </pic:spPr>
                </pic:pic>
              </a:graphicData>
            </a:graphic>
          </wp:inline>
        </w:drawing>
      </w:r>
    </w:p>
    <w:p w14:paraId="671EDFCB" w14:textId="1258E57F" w:rsidR="00B134A7" w:rsidRDefault="00F000F9" w:rsidP="00B134A7">
      <w:pPr>
        <w:pStyle w:val="af0"/>
        <w:jc w:val="left"/>
        <w:rPr>
          <w:rFonts w:eastAsia="宋体" w:cs="Times New Roman"/>
          <w:lang w:eastAsia="zh-CN"/>
        </w:rPr>
      </w:pPr>
      <w:r w:rsidRPr="00F000F9">
        <w:rPr>
          <w:rFonts w:cs="Times New Roman"/>
          <w:b/>
          <w:szCs w:val="24"/>
        </w:rPr>
        <w:t>Fig.</w:t>
      </w:r>
      <w:r w:rsidR="00B134A7" w:rsidRPr="006D6F50">
        <w:rPr>
          <w:rFonts w:cs="Times New Roman"/>
          <w:b/>
          <w:szCs w:val="24"/>
        </w:rPr>
        <w:t xml:space="preserve"> S</w:t>
      </w:r>
      <w:r w:rsidR="00B134A7">
        <w:rPr>
          <w:rFonts w:cs="Times New Roman"/>
          <w:b/>
          <w:szCs w:val="24"/>
        </w:rPr>
        <w:t>5</w:t>
      </w:r>
      <w:r w:rsidR="00B134A7" w:rsidRPr="006D6F50">
        <w:rPr>
          <w:rFonts w:cs="Times New Roman"/>
          <w:szCs w:val="24"/>
        </w:rPr>
        <w:t xml:space="preserve"> </w:t>
      </w:r>
      <w:r w:rsidR="00B134A7">
        <w:rPr>
          <w:rFonts w:eastAsia="宋体" w:cs="Times New Roman"/>
          <w:lang w:eastAsia="zh-CN"/>
        </w:rPr>
        <w:t>(</w:t>
      </w:r>
      <w:r w:rsidR="00B134A7" w:rsidRPr="00F000F9">
        <w:rPr>
          <w:rFonts w:eastAsia="宋体" w:cs="Times New Roman"/>
          <w:b/>
          <w:bCs w:val="0"/>
          <w:lang w:eastAsia="zh-CN"/>
        </w:rPr>
        <w:t>A</w:t>
      </w:r>
      <w:r w:rsidR="00B134A7">
        <w:rPr>
          <w:rFonts w:eastAsia="宋体" w:cs="Times New Roman"/>
          <w:lang w:eastAsia="zh-CN"/>
        </w:rPr>
        <w:t xml:space="preserve">) SEM image showing the pattern on 2D Te and </w:t>
      </w:r>
      <w:r w:rsidR="00B134A7" w:rsidRPr="00071B5C">
        <w:rPr>
          <w:rFonts w:eastAsia="宋体" w:cs="Times New Roman"/>
          <w:lang w:eastAsia="zh-CN"/>
        </w:rPr>
        <w:t>demonstrat</w:t>
      </w:r>
      <w:r w:rsidR="00B134A7">
        <w:rPr>
          <w:rFonts w:eastAsia="宋体" w:cs="Times New Roman"/>
          <w:lang w:eastAsia="zh-CN"/>
        </w:rPr>
        <w:t>ing the area of TEM sample. (</w:t>
      </w:r>
      <w:r w:rsidR="00B134A7" w:rsidRPr="00F000F9">
        <w:rPr>
          <w:rFonts w:eastAsia="宋体" w:cs="Times New Roman"/>
          <w:b/>
          <w:bCs w:val="0"/>
          <w:lang w:eastAsia="zh-CN"/>
        </w:rPr>
        <w:t>B</w:t>
      </w:r>
      <w:r w:rsidR="00B134A7">
        <w:rPr>
          <w:rFonts w:eastAsia="宋体" w:cs="Times New Roman"/>
          <w:lang w:eastAsia="zh-CN"/>
        </w:rPr>
        <w:t xml:space="preserve">) FIB </w:t>
      </w:r>
      <w:r w:rsidR="00B134A7" w:rsidRPr="00071B5C">
        <w:rPr>
          <w:rFonts w:eastAsia="宋体" w:cs="Times New Roman"/>
          <w:lang w:eastAsia="zh-CN"/>
        </w:rPr>
        <w:t>cross section imaging</w:t>
      </w:r>
      <w:r w:rsidR="00B134A7" w:rsidRPr="00F13902">
        <w:rPr>
          <w:rFonts w:eastAsia="宋体" w:cs="Times New Roman"/>
          <w:lang w:eastAsia="zh-CN"/>
        </w:rPr>
        <w:t xml:space="preserve"> showing the morphology</w:t>
      </w:r>
      <w:r w:rsidR="00B134A7">
        <w:rPr>
          <w:rFonts w:eastAsia="宋体" w:cs="Times New Roman"/>
          <w:lang w:eastAsia="zh-CN"/>
        </w:rPr>
        <w:t xml:space="preserve"> of the strained 2D Te on grating mold on which the sharp edges are parallel to Te chains</w:t>
      </w:r>
    </w:p>
    <w:p w14:paraId="267C6163" w14:textId="77777777" w:rsidR="00B134A7" w:rsidRPr="00670B6B" w:rsidRDefault="00B134A7" w:rsidP="00B134A7">
      <w:r>
        <w:rPr>
          <w:noProof/>
        </w:rPr>
        <w:drawing>
          <wp:inline distT="0" distB="0" distL="0" distR="0" wp14:anchorId="7DE0298A" wp14:editId="0E7E6582">
            <wp:extent cx="5943600" cy="1607420"/>
            <wp:effectExtent l="0" t="0" r="0" b="0"/>
            <wp:docPr id="94" name="Picture 9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Picture 94" descr="Text&#10;&#10;Description automatically generated with medium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112" t="10269" r="14110" b="34983"/>
                    <a:stretch/>
                  </pic:blipFill>
                  <pic:spPr bwMode="auto">
                    <a:xfrm>
                      <a:off x="0" y="0"/>
                      <a:ext cx="5943600" cy="1607420"/>
                    </a:xfrm>
                    <a:prstGeom prst="rect">
                      <a:avLst/>
                    </a:prstGeom>
                    <a:noFill/>
                    <a:ln>
                      <a:noFill/>
                    </a:ln>
                    <a:extLst>
                      <a:ext uri="{53640926-AAD7-44D8-BBD7-CCE9431645EC}">
                        <a14:shadowObscured xmlns:a14="http://schemas.microsoft.com/office/drawing/2010/main"/>
                      </a:ext>
                    </a:extLst>
                  </pic:spPr>
                </pic:pic>
              </a:graphicData>
            </a:graphic>
          </wp:inline>
        </w:drawing>
      </w:r>
    </w:p>
    <w:p w14:paraId="0CB0E95C" w14:textId="77777777" w:rsidR="00B134A7" w:rsidRDefault="00B134A7" w:rsidP="00B134A7"/>
    <w:p w14:paraId="79F53274" w14:textId="58F38C44" w:rsidR="00B134A7" w:rsidRDefault="00F000F9" w:rsidP="00B134A7">
      <w:pPr>
        <w:pStyle w:val="af0"/>
        <w:jc w:val="left"/>
        <w:rPr>
          <w:rFonts w:eastAsia="宋体" w:cs="Times New Roman"/>
          <w:lang w:eastAsia="zh-CN"/>
        </w:rPr>
      </w:pPr>
      <w:r w:rsidRPr="00F000F9">
        <w:rPr>
          <w:rFonts w:cs="Times New Roman"/>
          <w:b/>
          <w:szCs w:val="24"/>
        </w:rPr>
        <w:t>Fig.</w:t>
      </w:r>
      <w:r w:rsidR="00B134A7" w:rsidRPr="006D6F50">
        <w:rPr>
          <w:rFonts w:cs="Times New Roman"/>
          <w:b/>
          <w:szCs w:val="24"/>
        </w:rPr>
        <w:t xml:space="preserve"> S</w:t>
      </w:r>
      <w:r w:rsidR="00B134A7">
        <w:rPr>
          <w:rFonts w:cs="Times New Roman"/>
          <w:b/>
          <w:szCs w:val="24"/>
        </w:rPr>
        <w:t>6</w:t>
      </w:r>
      <w:r w:rsidR="00B134A7" w:rsidRPr="006D6F50">
        <w:rPr>
          <w:rFonts w:cs="Times New Roman"/>
          <w:szCs w:val="24"/>
        </w:rPr>
        <w:t xml:space="preserve"> </w:t>
      </w:r>
      <w:r w:rsidR="00B134A7">
        <w:rPr>
          <w:rFonts w:eastAsia="宋体" w:cs="Times New Roman"/>
          <w:lang w:eastAsia="zh-CN"/>
        </w:rPr>
        <w:t>(</w:t>
      </w:r>
      <w:r w:rsidR="00B134A7" w:rsidRPr="00F000F9">
        <w:rPr>
          <w:rFonts w:eastAsia="宋体" w:cs="Times New Roman"/>
          <w:b/>
          <w:bCs w:val="0"/>
          <w:lang w:eastAsia="zh-CN"/>
        </w:rPr>
        <w:t>A</w:t>
      </w:r>
      <w:r w:rsidR="00B134A7">
        <w:rPr>
          <w:rFonts w:eastAsia="宋体" w:cs="Times New Roman"/>
          <w:lang w:eastAsia="zh-CN"/>
        </w:rPr>
        <w:t xml:space="preserve">) SEM image showing the pattern on 2D Te and </w:t>
      </w:r>
      <w:r w:rsidR="00B134A7" w:rsidRPr="00071B5C">
        <w:rPr>
          <w:rFonts w:eastAsia="宋体" w:cs="Times New Roman"/>
          <w:lang w:eastAsia="zh-CN"/>
        </w:rPr>
        <w:t>demonstrat</w:t>
      </w:r>
      <w:r w:rsidR="00B134A7">
        <w:rPr>
          <w:rFonts w:eastAsia="宋体" w:cs="Times New Roman"/>
          <w:lang w:eastAsia="zh-CN"/>
        </w:rPr>
        <w:t>ing the area of TEM sample. (</w:t>
      </w:r>
      <w:r w:rsidR="00B134A7" w:rsidRPr="00F000F9">
        <w:rPr>
          <w:rFonts w:eastAsia="宋体" w:cs="Times New Roman"/>
          <w:b/>
          <w:bCs w:val="0"/>
          <w:lang w:eastAsia="zh-CN"/>
        </w:rPr>
        <w:t>B</w:t>
      </w:r>
      <w:r w:rsidR="00B134A7">
        <w:rPr>
          <w:rFonts w:eastAsia="宋体" w:cs="Times New Roman"/>
          <w:lang w:eastAsia="zh-CN"/>
        </w:rPr>
        <w:t xml:space="preserve">) FIB </w:t>
      </w:r>
      <w:r w:rsidR="00B134A7" w:rsidRPr="00071B5C">
        <w:rPr>
          <w:rFonts w:eastAsia="宋体" w:cs="Times New Roman"/>
          <w:lang w:eastAsia="zh-CN"/>
        </w:rPr>
        <w:t>cross section imaging</w:t>
      </w:r>
      <w:r w:rsidR="00B134A7" w:rsidRPr="00F13902">
        <w:rPr>
          <w:rFonts w:eastAsia="宋体" w:cs="Times New Roman"/>
          <w:lang w:eastAsia="zh-CN"/>
        </w:rPr>
        <w:t xml:space="preserve"> showing the morphology</w:t>
      </w:r>
      <w:r w:rsidR="00B134A7">
        <w:rPr>
          <w:rFonts w:eastAsia="宋体" w:cs="Times New Roman"/>
          <w:lang w:eastAsia="zh-CN"/>
        </w:rPr>
        <w:t xml:space="preserve"> of the strained 2D Te on grating mold on which the sharp edges are perpendicular to Te chains</w:t>
      </w:r>
    </w:p>
    <w:p w14:paraId="4E9D89A5" w14:textId="77777777" w:rsidR="00B134A7" w:rsidRDefault="00B134A7" w:rsidP="00F000F9">
      <w:pPr>
        <w:ind w:firstLine="576"/>
        <w:jc w:val="center"/>
        <w:rPr>
          <w:rFonts w:eastAsia="宋体"/>
        </w:rPr>
      </w:pPr>
      <w:r>
        <w:rPr>
          <w:noProof/>
        </w:rPr>
        <w:drawing>
          <wp:inline distT="0" distB="0" distL="0" distR="0" wp14:anchorId="6088FAC0" wp14:editId="0208726B">
            <wp:extent cx="4200104" cy="6276513"/>
            <wp:effectExtent l="0" t="0" r="0" b="0"/>
            <wp:docPr id="67" name="Picture 67"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10;&#10;Description automatically generated with low confidence"/>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9525" r="13888"/>
                    <a:stretch/>
                  </pic:blipFill>
                  <pic:spPr bwMode="auto">
                    <a:xfrm>
                      <a:off x="0" y="0"/>
                      <a:ext cx="4227544" cy="6317519"/>
                    </a:xfrm>
                    <a:prstGeom prst="rect">
                      <a:avLst/>
                    </a:prstGeom>
                    <a:noFill/>
                    <a:ln>
                      <a:noFill/>
                    </a:ln>
                    <a:extLst>
                      <a:ext uri="{53640926-AAD7-44D8-BBD7-CCE9431645EC}">
                        <a14:shadowObscured xmlns:a14="http://schemas.microsoft.com/office/drawing/2010/main"/>
                      </a:ext>
                    </a:extLst>
                  </pic:spPr>
                </pic:pic>
              </a:graphicData>
            </a:graphic>
          </wp:inline>
        </w:drawing>
      </w:r>
    </w:p>
    <w:p w14:paraId="0CB66260" w14:textId="10B1648B" w:rsidR="00B134A7" w:rsidRDefault="00F000F9" w:rsidP="00B134A7">
      <w:pPr>
        <w:pStyle w:val="af0"/>
        <w:jc w:val="left"/>
        <w:rPr>
          <w:rFonts w:eastAsia="宋体" w:cs="Times New Roman"/>
          <w:lang w:eastAsia="zh-CN"/>
        </w:rPr>
      </w:pPr>
      <w:bookmarkStart w:id="4" w:name="_Toc87848515"/>
      <w:r w:rsidRPr="00F000F9">
        <w:rPr>
          <w:rFonts w:cs="Times New Roman"/>
          <w:b/>
          <w:szCs w:val="24"/>
        </w:rPr>
        <w:t>Fig.</w:t>
      </w:r>
      <w:r w:rsidR="00B134A7" w:rsidRPr="006D6F50">
        <w:rPr>
          <w:rFonts w:cs="Times New Roman"/>
          <w:b/>
          <w:szCs w:val="24"/>
        </w:rPr>
        <w:t xml:space="preserve"> S</w:t>
      </w:r>
      <w:r w:rsidR="00B134A7">
        <w:rPr>
          <w:rFonts w:cs="Times New Roman"/>
          <w:b/>
          <w:szCs w:val="24"/>
        </w:rPr>
        <w:t xml:space="preserve">7 </w:t>
      </w:r>
      <w:r w:rsidR="00B134A7">
        <w:rPr>
          <w:rFonts w:eastAsia="宋体" w:cs="Times New Roman"/>
          <w:lang w:eastAsia="zh-CN"/>
        </w:rPr>
        <w:t>HRTEM images of the strained Te (</w:t>
      </w:r>
      <w:r w:rsidR="00B134A7" w:rsidRPr="00F000F9">
        <w:rPr>
          <w:rFonts w:eastAsia="宋体" w:cs="Times New Roman"/>
          <w:b/>
          <w:bCs w:val="0"/>
          <w:lang w:eastAsia="zh-CN"/>
        </w:rPr>
        <w:t>A-B</w:t>
      </w:r>
      <w:r w:rsidR="00B134A7">
        <w:rPr>
          <w:rFonts w:eastAsia="宋体" w:cs="Times New Roman"/>
          <w:lang w:eastAsia="zh-CN"/>
        </w:rPr>
        <w:t>) HRTEM images and the magnified images of the area 1 in 1H (</w:t>
      </w:r>
      <w:r w:rsidR="00B134A7" w:rsidRPr="00F000F9">
        <w:rPr>
          <w:rFonts w:eastAsia="宋体" w:cs="Times New Roman"/>
          <w:b/>
          <w:bCs w:val="0"/>
          <w:lang w:eastAsia="zh-CN"/>
        </w:rPr>
        <w:t>C-D</w:t>
      </w:r>
      <w:r w:rsidR="00B134A7">
        <w:rPr>
          <w:rFonts w:eastAsia="宋体" w:cs="Times New Roman"/>
          <w:lang w:eastAsia="zh-CN"/>
        </w:rPr>
        <w:t xml:space="preserve">) HRTEM images and the magnified images of the area 2 in </w:t>
      </w:r>
      <w:r w:rsidRPr="00F000F9">
        <w:rPr>
          <w:rFonts w:eastAsia="宋体" w:cs="Times New Roman"/>
          <w:b/>
          <w:lang w:eastAsia="zh-CN"/>
        </w:rPr>
        <w:t>Fig.</w:t>
      </w:r>
      <w:r w:rsidR="00B134A7">
        <w:rPr>
          <w:rFonts w:eastAsia="宋体" w:cs="Times New Roman"/>
          <w:lang w:eastAsia="zh-CN"/>
        </w:rPr>
        <w:t xml:space="preserve"> 1H (</w:t>
      </w:r>
      <w:r w:rsidR="00B134A7" w:rsidRPr="00F000F9">
        <w:rPr>
          <w:rFonts w:eastAsia="宋体" w:cs="Times New Roman"/>
          <w:b/>
          <w:bCs w:val="0"/>
          <w:lang w:eastAsia="zh-CN"/>
        </w:rPr>
        <w:t>E-F</w:t>
      </w:r>
      <w:r w:rsidR="00B134A7">
        <w:rPr>
          <w:rFonts w:eastAsia="宋体" w:cs="Times New Roman"/>
          <w:lang w:eastAsia="zh-CN"/>
        </w:rPr>
        <w:t xml:space="preserve">) HRTEM images and the magnified images of the area 3 in </w:t>
      </w:r>
      <w:r w:rsidRPr="00F000F9">
        <w:rPr>
          <w:rFonts w:eastAsia="宋体" w:cs="Times New Roman"/>
          <w:b/>
          <w:lang w:eastAsia="zh-CN"/>
        </w:rPr>
        <w:t>Fig.</w:t>
      </w:r>
      <w:r w:rsidR="00B134A7">
        <w:rPr>
          <w:rFonts w:eastAsia="宋体" w:cs="Times New Roman"/>
          <w:lang w:eastAsia="zh-CN"/>
        </w:rPr>
        <w:t xml:space="preserve"> 1H. The image in top right corner of B,</w:t>
      </w:r>
      <w:r>
        <w:rPr>
          <w:rFonts w:eastAsia="宋体" w:cs="Times New Roman" w:hint="eastAsia"/>
          <w:lang w:eastAsia="zh-CN"/>
        </w:rPr>
        <w:t xml:space="preserve"> </w:t>
      </w:r>
      <w:r w:rsidR="00B134A7">
        <w:rPr>
          <w:rFonts w:eastAsia="宋体" w:cs="Times New Roman"/>
          <w:lang w:eastAsia="zh-CN"/>
        </w:rPr>
        <w:t xml:space="preserve">D and F are the </w:t>
      </w:r>
      <w:r w:rsidR="00B134A7" w:rsidRPr="00E52159">
        <w:rPr>
          <w:rFonts w:eastAsia="宋体" w:cs="Times New Roman"/>
          <w:lang w:eastAsia="zh-CN"/>
        </w:rPr>
        <w:t>corresponding</w:t>
      </w:r>
      <w:r w:rsidR="00B134A7">
        <w:rPr>
          <w:rFonts w:eastAsia="宋体" w:cs="Times New Roman"/>
          <w:lang w:eastAsia="zh-CN"/>
        </w:rPr>
        <w:t xml:space="preserve"> FFT images</w:t>
      </w:r>
      <w:bookmarkEnd w:id="4"/>
      <w:r w:rsidR="00B134A7">
        <w:rPr>
          <w:rFonts w:eastAsia="宋体" w:cs="Times New Roman"/>
          <w:lang w:eastAsia="zh-CN"/>
        </w:rPr>
        <w:t xml:space="preserve"> </w:t>
      </w:r>
    </w:p>
    <w:p w14:paraId="4BE8B1C6" w14:textId="77777777" w:rsidR="00B134A7" w:rsidRPr="006B7D0C" w:rsidRDefault="00B134A7" w:rsidP="00B134A7"/>
    <w:p w14:paraId="38F8DBE9" w14:textId="77777777" w:rsidR="00B134A7" w:rsidRDefault="00B134A7" w:rsidP="003A50DF">
      <w:pPr>
        <w:ind w:firstLine="576"/>
        <w:jc w:val="center"/>
        <w:rPr>
          <w:rFonts w:eastAsia="宋体"/>
        </w:rPr>
      </w:pPr>
      <w:r>
        <w:rPr>
          <w:noProof/>
        </w:rPr>
        <w:drawing>
          <wp:inline distT="0" distB="0" distL="0" distR="0" wp14:anchorId="191A1E1C" wp14:editId="71E8E3F7">
            <wp:extent cx="5086350" cy="7334250"/>
            <wp:effectExtent l="0" t="0" r="0" b="0"/>
            <wp:docPr id="81" name="Picture 8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Graphical user interface&#10;&#10;Description automatically generated"/>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7674"/>
                    <a:stretch/>
                  </pic:blipFill>
                  <pic:spPr bwMode="auto">
                    <a:xfrm>
                      <a:off x="0" y="0"/>
                      <a:ext cx="5086350" cy="7334250"/>
                    </a:xfrm>
                    <a:prstGeom prst="rect">
                      <a:avLst/>
                    </a:prstGeom>
                    <a:noFill/>
                    <a:ln>
                      <a:noFill/>
                    </a:ln>
                    <a:extLst>
                      <a:ext uri="{53640926-AAD7-44D8-BBD7-CCE9431645EC}">
                        <a14:shadowObscured xmlns:a14="http://schemas.microsoft.com/office/drawing/2010/main"/>
                      </a:ext>
                    </a:extLst>
                  </pic:spPr>
                </pic:pic>
              </a:graphicData>
            </a:graphic>
          </wp:inline>
        </w:drawing>
      </w:r>
    </w:p>
    <w:p w14:paraId="3E195176" w14:textId="782CB33F" w:rsidR="00B134A7" w:rsidRDefault="00F000F9" w:rsidP="00B134A7">
      <w:pPr>
        <w:pStyle w:val="af0"/>
        <w:jc w:val="left"/>
        <w:rPr>
          <w:rFonts w:eastAsia="宋体" w:cs="Times New Roman"/>
          <w:lang w:eastAsia="zh-CN"/>
        </w:rPr>
      </w:pPr>
      <w:bookmarkStart w:id="5" w:name="_Toc87848519"/>
      <w:r w:rsidRPr="00F000F9">
        <w:rPr>
          <w:rFonts w:cs="Times New Roman"/>
          <w:b/>
          <w:szCs w:val="24"/>
        </w:rPr>
        <w:t>Fig.</w:t>
      </w:r>
      <w:r w:rsidR="00B134A7" w:rsidRPr="006D6F50">
        <w:rPr>
          <w:rFonts w:cs="Times New Roman"/>
          <w:b/>
          <w:szCs w:val="24"/>
        </w:rPr>
        <w:t xml:space="preserve"> S</w:t>
      </w:r>
      <w:r w:rsidR="00B134A7">
        <w:rPr>
          <w:rFonts w:cs="Times New Roman"/>
          <w:b/>
          <w:szCs w:val="24"/>
        </w:rPr>
        <w:t>8</w:t>
      </w:r>
      <w:r w:rsidR="00B134A7">
        <w:t xml:space="preserve"> </w:t>
      </w:r>
      <w:r w:rsidR="00B134A7">
        <w:rPr>
          <w:rFonts w:eastAsia="宋体" w:cs="Times New Roman"/>
          <w:lang w:eastAsia="zh-CN"/>
        </w:rPr>
        <w:t>HRTEM analysis of the symmetrical strained Te flake on CD mold when the trenches are perpendicular to Te chains (</w:t>
      </w:r>
      <w:r w:rsidR="00B134A7" w:rsidRPr="003A50DF">
        <w:rPr>
          <w:rFonts w:eastAsia="宋体" w:cs="Times New Roman"/>
          <w:b/>
          <w:bCs w:val="0"/>
          <w:lang w:eastAsia="zh-CN"/>
        </w:rPr>
        <w:t>A</w:t>
      </w:r>
      <w:r w:rsidR="00B134A7">
        <w:rPr>
          <w:rFonts w:eastAsia="宋体" w:cs="Times New Roman"/>
          <w:lang w:eastAsia="zh-CN"/>
        </w:rPr>
        <w:t>) HRTEM image, the FFT in the image is the FFT of the white square area. (</w:t>
      </w:r>
      <w:r w:rsidR="00B134A7" w:rsidRPr="003A50DF">
        <w:rPr>
          <w:rFonts w:eastAsia="宋体" w:cs="Times New Roman"/>
          <w:b/>
          <w:bCs w:val="0"/>
          <w:lang w:eastAsia="zh-CN"/>
        </w:rPr>
        <w:t>B</w:t>
      </w:r>
      <w:r w:rsidR="00B134A7">
        <w:rPr>
          <w:rFonts w:eastAsia="宋体" w:cs="Times New Roman"/>
          <w:lang w:eastAsia="zh-CN"/>
        </w:rPr>
        <w:t>) The magnified image of the white square area in A; (</w:t>
      </w:r>
      <w:r w:rsidR="00B134A7" w:rsidRPr="003A50DF">
        <w:rPr>
          <w:rFonts w:eastAsia="宋体" w:cs="Times New Roman"/>
          <w:b/>
          <w:bCs w:val="0"/>
          <w:lang w:eastAsia="zh-CN"/>
        </w:rPr>
        <w:t>C-E</w:t>
      </w:r>
      <w:r w:rsidR="00B134A7">
        <w:rPr>
          <w:rFonts w:eastAsia="宋体" w:cs="Times New Roman"/>
          <w:lang w:eastAsia="zh-CN"/>
        </w:rPr>
        <w:t>) The IFFT images of the masked areas in the FFT patterns</w:t>
      </w:r>
      <w:bookmarkEnd w:id="5"/>
    </w:p>
    <w:p w14:paraId="6C56F135" w14:textId="77777777" w:rsidR="00B134A7" w:rsidRDefault="00B134A7" w:rsidP="003A50DF">
      <w:pPr>
        <w:ind w:firstLine="576"/>
        <w:jc w:val="center"/>
        <w:rPr>
          <w:rFonts w:eastAsia="宋体"/>
        </w:rPr>
      </w:pPr>
      <w:r>
        <w:rPr>
          <w:noProof/>
        </w:rPr>
        <w:drawing>
          <wp:inline distT="0" distB="0" distL="0" distR="0" wp14:anchorId="50D1F4C8" wp14:editId="5F559959">
            <wp:extent cx="5218017" cy="5161376"/>
            <wp:effectExtent l="0" t="0" r="1905" b="1270"/>
            <wp:docPr id="89" name="Picture 8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Picture 89" descr="Graphical user interface&#10;&#10;Description automatically generated"/>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3406" r="13808"/>
                    <a:stretch/>
                  </pic:blipFill>
                  <pic:spPr bwMode="auto">
                    <a:xfrm>
                      <a:off x="0" y="0"/>
                      <a:ext cx="5251876" cy="5194868"/>
                    </a:xfrm>
                    <a:prstGeom prst="rect">
                      <a:avLst/>
                    </a:prstGeom>
                    <a:noFill/>
                    <a:ln>
                      <a:noFill/>
                    </a:ln>
                    <a:extLst>
                      <a:ext uri="{53640926-AAD7-44D8-BBD7-CCE9431645EC}">
                        <a14:shadowObscured xmlns:a14="http://schemas.microsoft.com/office/drawing/2010/main"/>
                      </a:ext>
                    </a:extLst>
                  </pic:spPr>
                </pic:pic>
              </a:graphicData>
            </a:graphic>
          </wp:inline>
        </w:drawing>
      </w:r>
    </w:p>
    <w:p w14:paraId="165B77E4" w14:textId="77777777" w:rsidR="003A50DF" w:rsidRDefault="00F000F9" w:rsidP="003A50DF">
      <w:pPr>
        <w:pStyle w:val="af0"/>
        <w:jc w:val="left"/>
        <w:rPr>
          <w:rFonts w:eastAsia="宋体" w:cs="Times New Roman"/>
          <w:lang w:eastAsia="zh-CN"/>
        </w:rPr>
      </w:pPr>
      <w:bookmarkStart w:id="6" w:name="_Toc87848523"/>
      <w:r w:rsidRPr="00F000F9">
        <w:rPr>
          <w:rFonts w:cs="Times New Roman"/>
          <w:b/>
          <w:szCs w:val="24"/>
        </w:rPr>
        <w:t>Fig.</w:t>
      </w:r>
      <w:r w:rsidR="00B134A7" w:rsidRPr="006D6F50">
        <w:rPr>
          <w:rFonts w:cs="Times New Roman"/>
          <w:b/>
          <w:szCs w:val="24"/>
        </w:rPr>
        <w:t xml:space="preserve"> S</w:t>
      </w:r>
      <w:r w:rsidR="00B134A7">
        <w:rPr>
          <w:rFonts w:cs="Times New Roman"/>
          <w:b/>
          <w:szCs w:val="24"/>
        </w:rPr>
        <w:t>9</w:t>
      </w:r>
      <w:r w:rsidR="00B134A7">
        <w:t xml:space="preserve"> </w:t>
      </w:r>
      <w:r w:rsidR="00B134A7">
        <w:rPr>
          <w:rFonts w:eastAsia="宋体" w:cs="Times New Roman"/>
          <w:lang w:eastAsia="zh-CN"/>
        </w:rPr>
        <w:t xml:space="preserve">HRTEM analysis of the </w:t>
      </w:r>
      <w:r w:rsidR="00B134A7" w:rsidRPr="00D70D7C">
        <w:rPr>
          <w:rFonts w:eastAsia="宋体" w:cs="Times New Roman"/>
          <w:lang w:eastAsia="zh-CN"/>
        </w:rPr>
        <w:t xml:space="preserve">is </w:t>
      </w:r>
      <w:r w:rsidR="00B134A7">
        <w:rPr>
          <w:rFonts w:eastAsia="宋体" w:cs="Times New Roman"/>
          <w:lang w:eastAsia="zh-CN"/>
        </w:rPr>
        <w:t>asymmetrically strained Te flake on blazed grating mold, the grating edges are parallel to the [0001] direction. (</w:t>
      </w:r>
      <w:r w:rsidR="00B134A7" w:rsidRPr="003A50DF">
        <w:rPr>
          <w:rFonts w:eastAsia="宋体" w:cs="Times New Roman"/>
          <w:b/>
          <w:bCs w:val="0"/>
          <w:lang w:eastAsia="zh-CN"/>
        </w:rPr>
        <w:t>A</w:t>
      </w:r>
      <w:r w:rsidR="00B134A7">
        <w:rPr>
          <w:rFonts w:eastAsia="宋体" w:cs="Times New Roman"/>
          <w:lang w:eastAsia="zh-CN"/>
        </w:rPr>
        <w:t>) HRTEM image of the flat area of Te flake (</w:t>
      </w:r>
      <w:r w:rsidR="00B134A7" w:rsidRPr="003A50DF">
        <w:rPr>
          <w:rFonts w:eastAsia="宋体" w:cs="Times New Roman"/>
          <w:b/>
          <w:bCs w:val="0"/>
          <w:lang w:eastAsia="zh-CN"/>
        </w:rPr>
        <w:t>B</w:t>
      </w:r>
      <w:r w:rsidR="00B134A7">
        <w:rPr>
          <w:rFonts w:eastAsia="宋体" w:cs="Times New Roman"/>
          <w:lang w:eastAsia="zh-CN"/>
        </w:rPr>
        <w:t>) The magnified image of the white square area in (A) and corresponding FFT pattern (</w:t>
      </w:r>
      <w:r w:rsidR="00B134A7" w:rsidRPr="003A50DF">
        <w:rPr>
          <w:rFonts w:eastAsia="宋体" w:cs="Times New Roman"/>
          <w:b/>
          <w:bCs w:val="0"/>
          <w:lang w:eastAsia="zh-CN"/>
        </w:rPr>
        <w:t>C</w:t>
      </w:r>
      <w:r w:rsidR="00B134A7">
        <w:rPr>
          <w:rFonts w:eastAsia="宋体" w:cs="Times New Roman"/>
          <w:lang w:eastAsia="zh-CN"/>
        </w:rPr>
        <w:t>) HRTEM image of the severely deformed area on Te flake (</w:t>
      </w:r>
      <w:r w:rsidR="00B134A7" w:rsidRPr="003A50DF">
        <w:rPr>
          <w:rFonts w:eastAsia="宋体" w:cs="Times New Roman"/>
          <w:b/>
          <w:bCs w:val="0"/>
          <w:lang w:eastAsia="zh-CN"/>
        </w:rPr>
        <w:t>D</w:t>
      </w:r>
      <w:r w:rsidR="00B134A7">
        <w:rPr>
          <w:rFonts w:eastAsia="宋体" w:cs="Times New Roman"/>
          <w:lang w:eastAsia="zh-CN"/>
        </w:rPr>
        <w:t>)</w:t>
      </w:r>
      <w:r w:rsidR="00B134A7" w:rsidRPr="00BD32C0">
        <w:rPr>
          <w:rFonts w:eastAsia="宋体" w:cs="Times New Roman"/>
          <w:lang w:eastAsia="zh-CN"/>
        </w:rPr>
        <w:t xml:space="preserve"> </w:t>
      </w:r>
      <w:r w:rsidR="00B134A7">
        <w:rPr>
          <w:rFonts w:eastAsia="宋体" w:cs="Times New Roman"/>
          <w:lang w:eastAsia="zh-CN"/>
        </w:rPr>
        <w:t>The magnified image of the white square area in (C) and corresponding FFT pattern</w:t>
      </w:r>
      <w:bookmarkEnd w:id="6"/>
    </w:p>
    <w:p w14:paraId="0AF54B98" w14:textId="1D7E6E55" w:rsidR="00B134A7" w:rsidRDefault="00B134A7" w:rsidP="003A50DF">
      <w:pPr>
        <w:pStyle w:val="af0"/>
        <w:rPr>
          <w:rFonts w:eastAsia="宋体"/>
        </w:rPr>
      </w:pPr>
      <w:r>
        <w:rPr>
          <w:noProof/>
        </w:rPr>
        <w:drawing>
          <wp:inline distT="0" distB="0" distL="0" distR="0" wp14:anchorId="590FDE33" wp14:editId="48F629FC">
            <wp:extent cx="4519996" cy="4494543"/>
            <wp:effectExtent l="0" t="0" r="0" b="1270"/>
            <wp:docPr id="97" name="Picture 97"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Graphical user interface&#10;&#10;Description automatically generated"/>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2825" r="12473"/>
                    <a:stretch/>
                  </pic:blipFill>
                  <pic:spPr bwMode="auto">
                    <a:xfrm>
                      <a:off x="0" y="0"/>
                      <a:ext cx="4562621" cy="4536928"/>
                    </a:xfrm>
                    <a:prstGeom prst="rect">
                      <a:avLst/>
                    </a:prstGeom>
                    <a:noFill/>
                    <a:ln>
                      <a:noFill/>
                    </a:ln>
                    <a:extLst>
                      <a:ext uri="{53640926-AAD7-44D8-BBD7-CCE9431645EC}">
                        <a14:shadowObscured xmlns:a14="http://schemas.microsoft.com/office/drawing/2010/main"/>
                      </a:ext>
                    </a:extLst>
                  </pic:spPr>
                </pic:pic>
              </a:graphicData>
            </a:graphic>
          </wp:inline>
        </w:drawing>
      </w:r>
    </w:p>
    <w:p w14:paraId="7F61BC63" w14:textId="4E820170" w:rsidR="00B134A7" w:rsidRDefault="00F000F9" w:rsidP="00B134A7">
      <w:pPr>
        <w:pStyle w:val="af0"/>
        <w:jc w:val="left"/>
        <w:rPr>
          <w:rFonts w:eastAsia="宋体" w:cs="Times New Roman"/>
          <w:lang w:eastAsia="zh-CN"/>
        </w:rPr>
      </w:pPr>
      <w:bookmarkStart w:id="7" w:name="_Toc87848527"/>
      <w:r w:rsidRPr="00F000F9">
        <w:rPr>
          <w:rFonts w:cs="Times New Roman"/>
          <w:b/>
          <w:szCs w:val="24"/>
        </w:rPr>
        <w:t>Fig.</w:t>
      </w:r>
      <w:r w:rsidR="00B134A7" w:rsidRPr="006D6F50">
        <w:rPr>
          <w:rFonts w:cs="Times New Roman"/>
          <w:b/>
          <w:szCs w:val="24"/>
        </w:rPr>
        <w:t xml:space="preserve"> S</w:t>
      </w:r>
      <w:r w:rsidR="00B134A7">
        <w:rPr>
          <w:rFonts w:cs="Times New Roman"/>
          <w:b/>
          <w:szCs w:val="24"/>
        </w:rPr>
        <w:t>10</w:t>
      </w:r>
      <w:r w:rsidR="00B134A7">
        <w:t xml:space="preserve"> </w:t>
      </w:r>
      <w:r w:rsidR="00B134A7">
        <w:rPr>
          <w:rFonts w:eastAsia="宋体" w:cs="Times New Roman"/>
          <w:lang w:eastAsia="zh-CN"/>
        </w:rPr>
        <w:t xml:space="preserve">HRTEM analysis of the </w:t>
      </w:r>
      <w:r w:rsidR="00B134A7" w:rsidRPr="00D70D7C">
        <w:rPr>
          <w:rFonts w:eastAsia="宋体" w:cs="Times New Roman"/>
          <w:lang w:eastAsia="zh-CN"/>
        </w:rPr>
        <w:t xml:space="preserve">is </w:t>
      </w:r>
      <w:r w:rsidR="00B134A7">
        <w:rPr>
          <w:rFonts w:eastAsia="宋体" w:cs="Times New Roman"/>
          <w:lang w:eastAsia="zh-CN"/>
        </w:rPr>
        <w:t>asymmetrically strained Te flake on blazed grating mold, the grating edges are perpendicular to the [0001] direction. (</w:t>
      </w:r>
      <w:r w:rsidR="00B134A7" w:rsidRPr="003A50DF">
        <w:rPr>
          <w:rFonts w:eastAsia="宋体" w:cs="Times New Roman"/>
          <w:b/>
          <w:bCs w:val="0"/>
          <w:lang w:eastAsia="zh-CN"/>
        </w:rPr>
        <w:t>A</w:t>
      </w:r>
      <w:r w:rsidR="00B134A7">
        <w:rPr>
          <w:rFonts w:eastAsia="宋体" w:cs="Times New Roman"/>
          <w:lang w:eastAsia="zh-CN"/>
        </w:rPr>
        <w:t>) HRTEM image of the flat area of Te flake (</w:t>
      </w:r>
      <w:r w:rsidR="00B134A7" w:rsidRPr="003A50DF">
        <w:rPr>
          <w:rFonts w:eastAsia="宋体" w:cs="Times New Roman"/>
          <w:b/>
          <w:bCs w:val="0"/>
          <w:lang w:eastAsia="zh-CN"/>
        </w:rPr>
        <w:t>B</w:t>
      </w:r>
      <w:r w:rsidR="00B134A7">
        <w:rPr>
          <w:rFonts w:eastAsia="宋体" w:cs="Times New Roman"/>
          <w:lang w:eastAsia="zh-CN"/>
        </w:rPr>
        <w:t>) The magnified image of the white square area in (A) and corresponding FFT pattern (</w:t>
      </w:r>
      <w:r w:rsidR="00B134A7" w:rsidRPr="003A50DF">
        <w:rPr>
          <w:rFonts w:eastAsia="宋体" w:cs="Times New Roman"/>
          <w:b/>
          <w:bCs w:val="0"/>
          <w:lang w:eastAsia="zh-CN"/>
        </w:rPr>
        <w:t>C</w:t>
      </w:r>
      <w:r w:rsidR="00B134A7">
        <w:rPr>
          <w:rFonts w:eastAsia="宋体" w:cs="Times New Roman"/>
          <w:lang w:eastAsia="zh-CN"/>
        </w:rPr>
        <w:t>) HRTEM image of the severely deformed area on Te flake (</w:t>
      </w:r>
      <w:r w:rsidR="00B134A7" w:rsidRPr="003A50DF">
        <w:rPr>
          <w:rFonts w:eastAsia="宋体" w:cs="Times New Roman"/>
          <w:b/>
          <w:bCs w:val="0"/>
          <w:lang w:eastAsia="zh-CN"/>
        </w:rPr>
        <w:t>D</w:t>
      </w:r>
      <w:r w:rsidR="00B134A7">
        <w:rPr>
          <w:rFonts w:eastAsia="宋体" w:cs="Times New Roman"/>
          <w:lang w:eastAsia="zh-CN"/>
        </w:rPr>
        <w:t>)</w:t>
      </w:r>
      <w:r w:rsidR="00B134A7" w:rsidRPr="00BD32C0">
        <w:rPr>
          <w:rFonts w:eastAsia="宋体" w:cs="Times New Roman"/>
          <w:lang w:eastAsia="zh-CN"/>
        </w:rPr>
        <w:t xml:space="preserve"> </w:t>
      </w:r>
      <w:r w:rsidR="00B134A7">
        <w:rPr>
          <w:rFonts w:eastAsia="宋体" w:cs="Times New Roman"/>
          <w:lang w:eastAsia="zh-CN"/>
        </w:rPr>
        <w:t>The magnified image of the white square area in (C) and corresponding FFT pattern</w:t>
      </w:r>
      <w:bookmarkEnd w:id="7"/>
    </w:p>
    <w:p w14:paraId="4F6AE3BD" w14:textId="77777777" w:rsidR="003A50DF" w:rsidRPr="003A50DF" w:rsidRDefault="003A50DF" w:rsidP="003A50DF">
      <w:pPr>
        <w:rPr>
          <w:rFonts w:eastAsia="宋体"/>
        </w:rPr>
      </w:pPr>
    </w:p>
    <w:p w14:paraId="63852EAE" w14:textId="77777777" w:rsidR="00B134A7" w:rsidRPr="00C31117" w:rsidRDefault="00B134A7" w:rsidP="00B134A7">
      <w:r>
        <w:rPr>
          <w:noProof/>
        </w:rPr>
        <w:drawing>
          <wp:inline distT="0" distB="0" distL="0" distR="0" wp14:anchorId="46BDCC3A" wp14:editId="7A50B870">
            <wp:extent cx="5943600" cy="174180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1741805"/>
                    </a:xfrm>
                    <a:prstGeom prst="rect">
                      <a:avLst/>
                    </a:prstGeom>
                  </pic:spPr>
                </pic:pic>
              </a:graphicData>
            </a:graphic>
          </wp:inline>
        </w:drawing>
      </w:r>
    </w:p>
    <w:p w14:paraId="075CA7D9" w14:textId="2DF117C9" w:rsidR="00B134A7" w:rsidRPr="00D5295D" w:rsidRDefault="00F000F9" w:rsidP="00B134A7">
      <w:r w:rsidRPr="00F000F9">
        <w:rPr>
          <w:b/>
        </w:rPr>
        <w:t>Fig.</w:t>
      </w:r>
      <w:r w:rsidR="00B134A7" w:rsidRPr="006D6F50">
        <w:rPr>
          <w:b/>
        </w:rPr>
        <w:t xml:space="preserve"> S</w:t>
      </w:r>
      <w:r w:rsidR="00B134A7">
        <w:rPr>
          <w:b/>
        </w:rPr>
        <w:t>11</w:t>
      </w:r>
      <w:r w:rsidR="00B134A7" w:rsidRPr="00C31117">
        <w:rPr>
          <w:sz w:val="23"/>
          <w:szCs w:val="23"/>
        </w:rPr>
        <w:t xml:space="preserve"> </w:t>
      </w:r>
      <w:r w:rsidR="00B134A7">
        <w:rPr>
          <w:sz w:val="23"/>
          <w:szCs w:val="23"/>
        </w:rPr>
        <w:t>(</w:t>
      </w:r>
      <w:r w:rsidR="00B134A7" w:rsidRPr="00203EF0">
        <w:rPr>
          <w:b/>
          <w:bCs/>
          <w:sz w:val="23"/>
          <w:szCs w:val="23"/>
        </w:rPr>
        <w:t>a</w:t>
      </w:r>
      <w:r w:rsidR="00B134A7">
        <w:rPr>
          <w:sz w:val="23"/>
          <w:szCs w:val="23"/>
        </w:rPr>
        <w:t>) Intrachain interactions. (</w:t>
      </w:r>
      <w:r w:rsidR="00B134A7" w:rsidRPr="00203EF0">
        <w:rPr>
          <w:b/>
          <w:bCs/>
          <w:sz w:val="23"/>
          <w:szCs w:val="23"/>
        </w:rPr>
        <w:t>b</w:t>
      </w:r>
      <w:r w:rsidR="00B134A7">
        <w:rPr>
          <w:sz w:val="23"/>
          <w:szCs w:val="23"/>
        </w:rPr>
        <w:t>) Interchain interactions. (</w:t>
      </w:r>
      <w:r w:rsidR="00B134A7" w:rsidRPr="00203EF0">
        <w:rPr>
          <w:b/>
          <w:bCs/>
          <w:sz w:val="23"/>
          <w:szCs w:val="23"/>
        </w:rPr>
        <w:t>c</w:t>
      </w:r>
      <w:r w:rsidR="00B134A7">
        <w:rPr>
          <w:sz w:val="23"/>
          <w:szCs w:val="23"/>
        </w:rPr>
        <w:t xml:space="preserve">) Te chain and </w:t>
      </w:r>
      <w:r w:rsidR="00B134A7">
        <w:rPr>
          <w:rFonts w:ascii="Cambria Math" w:hAnsi="Cambria Math" w:cs="Cambria Math"/>
          <w:sz w:val="23"/>
          <w:szCs w:val="23"/>
        </w:rPr>
        <w:t>𝑆𝑖𝑂</w:t>
      </w:r>
      <w:r w:rsidR="00B134A7">
        <w:rPr>
          <w:rFonts w:ascii="Cambria Math" w:hAnsi="Cambria Math" w:cs="Cambria Math"/>
          <w:sz w:val="17"/>
          <w:szCs w:val="17"/>
        </w:rPr>
        <w:t xml:space="preserve">2 </w:t>
      </w:r>
      <w:r w:rsidR="00B134A7">
        <w:rPr>
          <w:sz w:val="23"/>
          <w:szCs w:val="23"/>
        </w:rPr>
        <w:t>substrate interactions</w:t>
      </w:r>
    </w:p>
    <w:p w14:paraId="089FF31F" w14:textId="77777777" w:rsidR="00B134A7" w:rsidRDefault="00B134A7" w:rsidP="00B134A7"/>
    <w:p w14:paraId="7B3EA414" w14:textId="77777777" w:rsidR="00B134A7" w:rsidRDefault="00B134A7" w:rsidP="00B134A7">
      <w:r>
        <w:rPr>
          <w:noProof/>
        </w:rPr>
        <w:drawing>
          <wp:inline distT="0" distB="0" distL="0" distR="0" wp14:anchorId="05C0AC0F" wp14:editId="4B95693B">
            <wp:extent cx="5943600" cy="3085465"/>
            <wp:effectExtent l="0" t="0" r="0" b="63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085465"/>
                    </a:xfrm>
                    <a:prstGeom prst="rect">
                      <a:avLst/>
                    </a:prstGeom>
                  </pic:spPr>
                </pic:pic>
              </a:graphicData>
            </a:graphic>
          </wp:inline>
        </w:drawing>
      </w:r>
    </w:p>
    <w:p w14:paraId="2D299FD5" w14:textId="10003D37" w:rsidR="00B134A7" w:rsidRDefault="00F000F9" w:rsidP="00203EF0">
      <w:pPr>
        <w:pStyle w:val="af0"/>
        <w:jc w:val="left"/>
      </w:pPr>
      <w:r w:rsidRPr="00F000F9">
        <w:rPr>
          <w:rFonts w:cs="Times New Roman"/>
          <w:b/>
          <w:szCs w:val="24"/>
        </w:rPr>
        <w:t>Fig.</w:t>
      </w:r>
      <w:r w:rsidR="00B134A7" w:rsidRPr="006D6F50">
        <w:rPr>
          <w:rFonts w:cs="Times New Roman"/>
          <w:b/>
          <w:szCs w:val="24"/>
        </w:rPr>
        <w:t xml:space="preserve"> S</w:t>
      </w:r>
      <w:r w:rsidR="00B134A7">
        <w:rPr>
          <w:rFonts w:cs="Times New Roman"/>
          <w:b/>
          <w:szCs w:val="24"/>
        </w:rPr>
        <w:t>1</w:t>
      </w:r>
      <w:r w:rsidR="00B134A7">
        <w:rPr>
          <w:b/>
        </w:rPr>
        <w:t xml:space="preserve">2 </w:t>
      </w:r>
      <w:r w:rsidR="00B134A7" w:rsidRPr="00B64F56">
        <w:t>Shock pressure time history</w:t>
      </w:r>
    </w:p>
    <w:p w14:paraId="354B4C1F" w14:textId="77777777" w:rsidR="00203EF0" w:rsidRPr="00203EF0" w:rsidRDefault="00203EF0" w:rsidP="00203EF0">
      <w:pPr>
        <w:rPr>
          <w:rFonts w:eastAsiaTheme="minorEastAsia"/>
        </w:rPr>
      </w:pPr>
    </w:p>
    <w:p w14:paraId="30E57EEE" w14:textId="77777777" w:rsidR="00B134A7" w:rsidRDefault="00B134A7" w:rsidP="00B134A7">
      <w:pPr>
        <w:rPr>
          <w:rFonts w:eastAsia="Batang"/>
          <w:lang w:eastAsia="ko-KR"/>
        </w:rPr>
      </w:pPr>
      <w:r>
        <w:rPr>
          <w:noProof/>
        </w:rPr>
        <w:drawing>
          <wp:inline distT="0" distB="0" distL="0" distR="0" wp14:anchorId="3DF2D599" wp14:editId="27F92E44">
            <wp:extent cx="5943600" cy="4066643"/>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4066643"/>
                    </a:xfrm>
                    <a:prstGeom prst="rect">
                      <a:avLst/>
                    </a:prstGeom>
                    <a:noFill/>
                    <a:ln>
                      <a:noFill/>
                    </a:ln>
                  </pic:spPr>
                </pic:pic>
              </a:graphicData>
            </a:graphic>
          </wp:inline>
        </w:drawing>
      </w:r>
    </w:p>
    <w:p w14:paraId="6F432E0D" w14:textId="4E00A8F1" w:rsidR="00B134A7" w:rsidRDefault="00F000F9" w:rsidP="00B134A7">
      <w:pPr>
        <w:pStyle w:val="af0"/>
        <w:jc w:val="left"/>
        <w:rPr>
          <w:vertAlign w:val="superscript"/>
        </w:rPr>
      </w:pPr>
      <w:r w:rsidRPr="00F000F9">
        <w:rPr>
          <w:rFonts w:cs="Times New Roman"/>
          <w:b/>
          <w:szCs w:val="24"/>
        </w:rPr>
        <w:t>Fig.</w:t>
      </w:r>
      <w:r w:rsidR="00B134A7" w:rsidRPr="006D6F50">
        <w:rPr>
          <w:rFonts w:cs="Times New Roman"/>
          <w:b/>
          <w:szCs w:val="24"/>
        </w:rPr>
        <w:t xml:space="preserve"> S</w:t>
      </w:r>
      <w:r w:rsidR="00B134A7">
        <w:rPr>
          <w:rFonts w:cs="Times New Roman"/>
          <w:b/>
          <w:szCs w:val="24"/>
        </w:rPr>
        <w:t>1</w:t>
      </w:r>
      <w:r w:rsidR="00D461D1">
        <w:rPr>
          <w:rFonts w:hint="eastAsia"/>
          <w:b/>
          <w:lang w:eastAsia="zh-CN"/>
        </w:rPr>
        <w:t>3</w:t>
      </w:r>
      <w:r w:rsidR="00B134A7">
        <w:rPr>
          <w:b/>
        </w:rPr>
        <w:t xml:space="preserve"> </w:t>
      </w:r>
      <w:r w:rsidR="00B134A7">
        <w:t>SEM and FIB cross section images of the Te flakes on blazed grating with different laser power density. (</w:t>
      </w:r>
      <w:r w:rsidR="00B134A7" w:rsidRPr="00203EF0">
        <w:rPr>
          <w:b/>
          <w:bCs w:val="0"/>
        </w:rPr>
        <w:t>A-B</w:t>
      </w:r>
      <w:r w:rsidR="00B134A7">
        <w:t>) 0.1GW/</w:t>
      </w:r>
      <w:r w:rsidR="00B134A7">
        <w:rPr>
          <w:rFonts w:hint="eastAsia"/>
          <w:lang w:eastAsia="zh-CN"/>
        </w:rPr>
        <w:t>cm</w:t>
      </w:r>
      <w:r w:rsidR="00B134A7">
        <w:rPr>
          <w:vertAlign w:val="superscript"/>
        </w:rPr>
        <w:t>2</w:t>
      </w:r>
      <w:r w:rsidR="00B134A7">
        <w:t xml:space="preserve"> (</w:t>
      </w:r>
      <w:r w:rsidR="00B134A7" w:rsidRPr="00203EF0">
        <w:rPr>
          <w:b/>
          <w:bCs w:val="0"/>
        </w:rPr>
        <w:t>C-D</w:t>
      </w:r>
      <w:r w:rsidR="00B134A7">
        <w:t>)</w:t>
      </w:r>
      <w:r w:rsidR="00B134A7" w:rsidRPr="0018746E">
        <w:t xml:space="preserve"> </w:t>
      </w:r>
      <w:r w:rsidR="00B134A7">
        <w:t>1.12GW/</w:t>
      </w:r>
      <w:r w:rsidR="00B134A7">
        <w:rPr>
          <w:rFonts w:hint="eastAsia"/>
          <w:lang w:eastAsia="zh-CN"/>
        </w:rPr>
        <w:t>cm</w:t>
      </w:r>
      <w:r w:rsidR="00B134A7">
        <w:rPr>
          <w:vertAlign w:val="superscript"/>
        </w:rPr>
        <w:t>2</w:t>
      </w:r>
    </w:p>
    <w:p w14:paraId="7F4A8E66" w14:textId="77777777" w:rsidR="00B134A7" w:rsidRDefault="00B134A7" w:rsidP="00B134A7">
      <w:pPr>
        <w:rPr>
          <w:rFonts w:eastAsiaTheme="minorEastAsia"/>
        </w:rPr>
      </w:pPr>
    </w:p>
    <w:p w14:paraId="6A45CBA0" w14:textId="77777777" w:rsidR="00B134A7" w:rsidRPr="0012571B" w:rsidRDefault="00B134A7" w:rsidP="00B134A7"/>
    <w:p w14:paraId="12A19A9C" w14:textId="77777777" w:rsidR="00B134A7" w:rsidRDefault="00B134A7" w:rsidP="00B134A7">
      <w:pPr>
        <w:jc w:val="both"/>
      </w:pPr>
    </w:p>
    <w:p w14:paraId="134B4BB6" w14:textId="77777777" w:rsidR="00D461D1" w:rsidRDefault="00D461D1" w:rsidP="00B134A7">
      <w:pPr>
        <w:jc w:val="both"/>
        <w:rPr>
          <w:rFonts w:eastAsiaTheme="minorEastAsia"/>
          <w:noProof/>
        </w:rPr>
      </w:pPr>
    </w:p>
    <w:p w14:paraId="5CB51236" w14:textId="3F82AD9E" w:rsidR="00B134A7" w:rsidRDefault="00B134A7" w:rsidP="00B134A7">
      <w:pPr>
        <w:jc w:val="both"/>
      </w:pPr>
      <w:r>
        <w:rPr>
          <w:noProof/>
        </w:rPr>
        <w:drawing>
          <wp:inline distT="0" distB="0" distL="0" distR="0" wp14:anchorId="1D70BED2" wp14:editId="764B3D7C">
            <wp:extent cx="5717896" cy="2499995"/>
            <wp:effectExtent l="0" t="0" r="0" b="0"/>
            <wp:docPr id="1759065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065373" name=""/>
                    <pic:cNvPicPr/>
                  </pic:nvPicPr>
                  <pic:blipFill rotWithShape="1">
                    <a:blip r:embed="rId21"/>
                    <a:srcRect l="237"/>
                    <a:stretch/>
                  </pic:blipFill>
                  <pic:spPr bwMode="auto">
                    <a:xfrm>
                      <a:off x="0" y="0"/>
                      <a:ext cx="5717896" cy="2499995"/>
                    </a:xfrm>
                    <a:prstGeom prst="rect">
                      <a:avLst/>
                    </a:prstGeom>
                    <a:ln>
                      <a:noFill/>
                    </a:ln>
                    <a:extLst>
                      <a:ext uri="{53640926-AAD7-44D8-BBD7-CCE9431645EC}">
                        <a14:shadowObscured xmlns:a14="http://schemas.microsoft.com/office/drawing/2010/main"/>
                      </a:ext>
                    </a:extLst>
                  </pic:spPr>
                </pic:pic>
              </a:graphicData>
            </a:graphic>
          </wp:inline>
        </w:drawing>
      </w:r>
    </w:p>
    <w:p w14:paraId="29887CA8" w14:textId="2621D542" w:rsidR="00B134A7" w:rsidRPr="00203EF0" w:rsidRDefault="00F000F9" w:rsidP="00B134A7">
      <w:pPr>
        <w:jc w:val="both"/>
        <w:rPr>
          <w:rFonts w:eastAsiaTheme="minorEastAsia"/>
        </w:rPr>
      </w:pPr>
      <w:bookmarkStart w:id="8" w:name="_Ref202273070"/>
      <w:r w:rsidRPr="00203EF0">
        <w:rPr>
          <w:b/>
        </w:rPr>
        <w:t>Fig.</w:t>
      </w:r>
      <w:r w:rsidR="00B134A7" w:rsidRPr="00203EF0">
        <w:rPr>
          <w:b/>
        </w:rPr>
        <w:t xml:space="preserve"> </w:t>
      </w:r>
      <w:r w:rsidR="00B134A7" w:rsidRPr="00203EF0">
        <w:rPr>
          <w:rFonts w:eastAsiaTheme="minorEastAsia" w:hint="eastAsia"/>
          <w:b/>
        </w:rPr>
        <w:t>S</w:t>
      </w:r>
      <w:r w:rsidR="00B134A7" w:rsidRPr="00203EF0">
        <w:rPr>
          <w:b/>
        </w:rPr>
        <w:fldChar w:fldCharType="begin"/>
      </w:r>
      <w:r w:rsidR="00B134A7" w:rsidRPr="00203EF0">
        <w:rPr>
          <w:b/>
        </w:rPr>
        <w:instrText xml:space="preserve"> SEQ Figure \* ARABIC </w:instrText>
      </w:r>
      <w:r w:rsidR="00B134A7" w:rsidRPr="00203EF0">
        <w:rPr>
          <w:b/>
        </w:rPr>
        <w:fldChar w:fldCharType="separate"/>
      </w:r>
      <w:r w:rsidR="00B134A7" w:rsidRPr="00203EF0">
        <w:rPr>
          <w:b/>
          <w:noProof/>
        </w:rPr>
        <w:t>1</w:t>
      </w:r>
      <w:r w:rsidR="00B134A7" w:rsidRPr="00203EF0">
        <w:rPr>
          <w:b/>
          <w:noProof/>
        </w:rPr>
        <w:fldChar w:fldCharType="end"/>
      </w:r>
      <w:bookmarkEnd w:id="8"/>
      <w:r w:rsidR="00D461D1" w:rsidRPr="00203EF0">
        <w:rPr>
          <w:rFonts w:eastAsiaTheme="minorEastAsia" w:hint="eastAsia"/>
          <w:b/>
          <w:noProof/>
        </w:rPr>
        <w:t>4</w:t>
      </w:r>
      <w:r w:rsidR="00B134A7">
        <w:t xml:space="preserve"> </w:t>
      </w:r>
      <w:r w:rsidR="00B134A7" w:rsidRPr="00CD4671">
        <w:t>(</w:t>
      </w:r>
      <w:r w:rsidR="00B134A7" w:rsidRPr="00203EF0">
        <w:rPr>
          <w:rFonts w:eastAsiaTheme="minorEastAsia" w:hint="eastAsia"/>
          <w:b/>
          <w:bCs/>
        </w:rPr>
        <w:t>A</w:t>
      </w:r>
      <w:r w:rsidR="00B134A7" w:rsidRPr="00CD4671">
        <w:t>) Longitudinal load</w:t>
      </w:r>
      <w:r w:rsidR="00B134A7">
        <w:t>ing setup for the first loading case where the top atoms are loaded on their longitudinal direction, and the bottom atoms are fixed in place;</w:t>
      </w:r>
      <w:r w:rsidR="00B134A7" w:rsidRPr="00CD4671">
        <w:t xml:space="preserve"> (</w:t>
      </w:r>
      <w:r w:rsidR="00B134A7" w:rsidRPr="00203EF0">
        <w:rPr>
          <w:rFonts w:eastAsiaTheme="minorEastAsia" w:hint="eastAsia"/>
          <w:b/>
          <w:bCs/>
        </w:rPr>
        <w:t>B</w:t>
      </w:r>
      <w:r w:rsidR="00B134A7" w:rsidRPr="00CD4671">
        <w:t>)</w:t>
      </w:r>
      <w:r w:rsidR="00B134A7">
        <w:t xml:space="preserve"> stress-strain response for the compressive-to-tensile longitudinal loading; </w:t>
      </w:r>
      <w:r w:rsidR="00B134A7" w:rsidRPr="00CD4671">
        <w:t>(</w:t>
      </w:r>
      <w:r w:rsidR="00203EF0">
        <w:rPr>
          <w:rFonts w:eastAsiaTheme="minorEastAsia" w:hint="eastAsia"/>
          <w:b/>
          <w:bCs/>
        </w:rPr>
        <w:t>C</w:t>
      </w:r>
      <w:r w:rsidR="00B134A7" w:rsidRPr="00CD4671">
        <w:t>)</w:t>
      </w:r>
      <w:r w:rsidR="00B134A7">
        <w:t xml:space="preserve"> chains breakage at a longitudinal tensile loading above the maximum load on the above stress-strain graph</w:t>
      </w:r>
    </w:p>
    <w:p w14:paraId="7DD33D1C" w14:textId="77777777" w:rsidR="00D461D1" w:rsidRPr="00203EF0" w:rsidRDefault="00D461D1" w:rsidP="00B134A7">
      <w:pPr>
        <w:jc w:val="both"/>
        <w:rPr>
          <w:rFonts w:eastAsiaTheme="minorEastAsia"/>
          <w:noProof/>
        </w:rPr>
      </w:pPr>
    </w:p>
    <w:p w14:paraId="3E8AD08E" w14:textId="77777777" w:rsidR="00D461D1" w:rsidRDefault="00D461D1" w:rsidP="00B134A7">
      <w:pPr>
        <w:jc w:val="both"/>
        <w:rPr>
          <w:rFonts w:eastAsiaTheme="minorEastAsia"/>
          <w:noProof/>
        </w:rPr>
      </w:pPr>
    </w:p>
    <w:p w14:paraId="4D751A17" w14:textId="77777777" w:rsidR="00D461D1" w:rsidRDefault="00D461D1" w:rsidP="00B134A7">
      <w:pPr>
        <w:jc w:val="both"/>
        <w:rPr>
          <w:rFonts w:eastAsiaTheme="minorEastAsia"/>
          <w:noProof/>
        </w:rPr>
      </w:pPr>
    </w:p>
    <w:p w14:paraId="0568A17B" w14:textId="77777777" w:rsidR="00D461D1" w:rsidRDefault="00D461D1" w:rsidP="00B134A7">
      <w:pPr>
        <w:jc w:val="both"/>
        <w:rPr>
          <w:rFonts w:eastAsiaTheme="minorEastAsia"/>
          <w:noProof/>
        </w:rPr>
      </w:pPr>
    </w:p>
    <w:p w14:paraId="7ED47AFC" w14:textId="7A8FE864" w:rsidR="00B134A7" w:rsidRDefault="00B134A7" w:rsidP="00B134A7">
      <w:pPr>
        <w:jc w:val="both"/>
        <w:rPr>
          <w:rFonts w:eastAsiaTheme="minorEastAsia"/>
        </w:rPr>
      </w:pPr>
      <w:r>
        <w:rPr>
          <w:noProof/>
        </w:rPr>
        <w:drawing>
          <wp:inline distT="0" distB="0" distL="0" distR="0" wp14:anchorId="27E3D587" wp14:editId="406EED3C">
            <wp:extent cx="5732788" cy="1532890"/>
            <wp:effectExtent l="0" t="0" r="1270" b="0"/>
            <wp:docPr id="5493147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314741" name=""/>
                    <pic:cNvPicPr/>
                  </pic:nvPicPr>
                  <pic:blipFill rotWithShape="1">
                    <a:blip r:embed="rId22"/>
                    <a:srcRect l="434"/>
                    <a:stretch/>
                  </pic:blipFill>
                  <pic:spPr bwMode="auto">
                    <a:xfrm>
                      <a:off x="0" y="0"/>
                      <a:ext cx="5758481" cy="1539760"/>
                    </a:xfrm>
                    <a:prstGeom prst="rect">
                      <a:avLst/>
                    </a:prstGeom>
                    <a:ln>
                      <a:noFill/>
                    </a:ln>
                    <a:extLst>
                      <a:ext uri="{53640926-AAD7-44D8-BBD7-CCE9431645EC}">
                        <a14:shadowObscured xmlns:a14="http://schemas.microsoft.com/office/drawing/2010/main"/>
                      </a:ext>
                    </a:extLst>
                  </pic:spPr>
                </pic:pic>
              </a:graphicData>
            </a:graphic>
          </wp:inline>
        </w:drawing>
      </w:r>
    </w:p>
    <w:p w14:paraId="387F1035" w14:textId="20BDF494" w:rsidR="00B134A7" w:rsidRDefault="00F000F9" w:rsidP="00B134A7">
      <w:pPr>
        <w:jc w:val="both"/>
        <w:rPr>
          <w:rFonts w:eastAsiaTheme="minorEastAsia"/>
        </w:rPr>
      </w:pPr>
      <w:bookmarkStart w:id="9" w:name="_Ref202273917"/>
      <w:r w:rsidRPr="00F000F9">
        <w:rPr>
          <w:b/>
        </w:rPr>
        <w:t>Fig.</w:t>
      </w:r>
      <w:r w:rsidR="00B134A7">
        <w:t xml:space="preserve"> </w:t>
      </w:r>
      <w:bookmarkEnd w:id="9"/>
      <w:r w:rsidR="00B134A7" w:rsidRPr="00203EF0">
        <w:rPr>
          <w:rFonts w:eastAsiaTheme="minorEastAsia" w:hint="eastAsia"/>
          <w:b/>
          <w:bCs/>
        </w:rPr>
        <w:t>S1</w:t>
      </w:r>
      <w:r w:rsidR="00D461D1" w:rsidRPr="00203EF0">
        <w:rPr>
          <w:rFonts w:eastAsiaTheme="minorEastAsia" w:hint="eastAsia"/>
          <w:b/>
          <w:bCs/>
        </w:rPr>
        <w:t>5</w:t>
      </w:r>
      <w:r w:rsidR="00203EF0">
        <w:rPr>
          <w:rFonts w:eastAsiaTheme="minorEastAsia" w:hint="eastAsia"/>
        </w:rPr>
        <w:t xml:space="preserve"> </w:t>
      </w:r>
      <w:r w:rsidR="00B134A7">
        <w:rPr>
          <w:rFonts w:eastAsiaTheme="minorEastAsia" w:hint="eastAsia"/>
        </w:rPr>
        <w:t>(</w:t>
      </w:r>
      <w:r w:rsidR="00B134A7" w:rsidRPr="00203EF0">
        <w:rPr>
          <w:rFonts w:eastAsiaTheme="minorEastAsia" w:hint="eastAsia"/>
          <w:b/>
          <w:bCs/>
        </w:rPr>
        <w:t>A</w:t>
      </w:r>
      <w:r w:rsidR="00B134A7">
        <w:rPr>
          <w:rFonts w:eastAsiaTheme="minorEastAsia" w:hint="eastAsia"/>
        </w:rPr>
        <w:t>)</w:t>
      </w:r>
      <w:r w:rsidR="00B134A7">
        <w:t xml:space="preserve"> Transversal</w:t>
      </w:r>
      <w:r w:rsidR="00B134A7" w:rsidRPr="00CD4671">
        <w:t xml:space="preserve"> load</w:t>
      </w:r>
      <w:r w:rsidR="00B134A7">
        <w:t xml:space="preserve">ing setup for the second loading case where the top atoms are loaded on the chains transversal direction in shear, and the bottom atoms are fixed in place; </w:t>
      </w:r>
      <w:r w:rsidR="00B134A7">
        <w:rPr>
          <w:rFonts w:eastAsiaTheme="minorEastAsia" w:hint="eastAsia"/>
        </w:rPr>
        <w:t>(</w:t>
      </w:r>
      <w:r w:rsidR="00B134A7" w:rsidRPr="00203EF0">
        <w:rPr>
          <w:rFonts w:eastAsiaTheme="minorEastAsia" w:hint="eastAsia"/>
          <w:b/>
          <w:bCs/>
        </w:rPr>
        <w:t>B</w:t>
      </w:r>
      <w:r w:rsidR="00B134A7">
        <w:rPr>
          <w:rFonts w:eastAsiaTheme="minorEastAsia" w:hint="eastAsia"/>
        </w:rPr>
        <w:t>)</w:t>
      </w:r>
      <w:r w:rsidR="00203EF0">
        <w:rPr>
          <w:rFonts w:eastAsiaTheme="minorEastAsia" w:hint="eastAsia"/>
        </w:rPr>
        <w:t xml:space="preserve"> </w:t>
      </w:r>
      <w:r w:rsidR="00B134A7">
        <w:t>chains twisting mechanism at the imminence of chains gliding</w:t>
      </w:r>
      <w:r w:rsidR="00203EF0">
        <w:rPr>
          <w:rFonts w:eastAsiaTheme="minorEastAsia" w:hint="eastAsia"/>
        </w:rPr>
        <w:t>.</w:t>
      </w:r>
      <w:r w:rsidR="00B134A7">
        <w:t xml:space="preserve"> </w:t>
      </w:r>
      <w:r w:rsidR="00B134A7" w:rsidRPr="00203EF0">
        <w:rPr>
          <w:rFonts w:eastAsiaTheme="minorEastAsia" w:hint="eastAsia"/>
          <w:b/>
          <w:bCs/>
        </w:rPr>
        <w:t>C</w:t>
      </w:r>
      <w:r w:rsidR="00B134A7">
        <w:rPr>
          <w:rFonts w:eastAsiaTheme="minorEastAsia" w:hint="eastAsia"/>
        </w:rPr>
        <w:t xml:space="preserve"> </w:t>
      </w:r>
      <w:r w:rsidR="00B134A7">
        <w:t>chains gliding along the gliding plane (0 1 0). The red circle highlights the Te chain where twisting can be observed through shear loading. The black circle and the black arrow highlight the Te chain where chain gliding is observed as well as the gliding direction.</w:t>
      </w:r>
    </w:p>
    <w:p w14:paraId="1E93A496" w14:textId="1A0791F9" w:rsidR="00B134A7" w:rsidRPr="00D461D1" w:rsidRDefault="00B134A7" w:rsidP="00D461D1">
      <w:pPr>
        <w:jc w:val="center"/>
        <w:rPr>
          <w:rFonts w:eastAsiaTheme="minorEastAsia"/>
        </w:rPr>
      </w:pPr>
      <w:r>
        <w:rPr>
          <w:noProof/>
        </w:rPr>
        <w:drawing>
          <wp:inline distT="0" distB="0" distL="0" distR="0" wp14:anchorId="4D4613B1" wp14:editId="146E46D8">
            <wp:extent cx="5018567" cy="2127303"/>
            <wp:effectExtent l="0" t="0" r="0" b="6350"/>
            <wp:docPr id="320952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952699" name=""/>
                    <pic:cNvPicPr/>
                  </pic:nvPicPr>
                  <pic:blipFill>
                    <a:blip r:embed="rId23"/>
                    <a:stretch>
                      <a:fillRect/>
                    </a:stretch>
                  </pic:blipFill>
                  <pic:spPr>
                    <a:xfrm>
                      <a:off x="0" y="0"/>
                      <a:ext cx="5020708" cy="2128211"/>
                    </a:xfrm>
                    <a:prstGeom prst="rect">
                      <a:avLst/>
                    </a:prstGeom>
                  </pic:spPr>
                </pic:pic>
              </a:graphicData>
            </a:graphic>
          </wp:inline>
        </w:drawing>
      </w:r>
    </w:p>
    <w:p w14:paraId="211DE33D" w14:textId="7223BC52" w:rsidR="00B134A7" w:rsidRPr="00724DE0" w:rsidRDefault="00F000F9" w:rsidP="00B134A7">
      <w:pPr>
        <w:pStyle w:val="af0"/>
        <w:jc w:val="both"/>
        <w:rPr>
          <w:i/>
          <w:iCs/>
        </w:rPr>
      </w:pPr>
      <w:bookmarkStart w:id="10" w:name="_Ref202276056"/>
      <w:r w:rsidRPr="00F000F9">
        <w:rPr>
          <w:b/>
          <w:szCs w:val="24"/>
        </w:rPr>
        <w:t>Fig.</w:t>
      </w:r>
      <w:r w:rsidR="00B134A7" w:rsidRPr="00741009">
        <w:rPr>
          <w:szCs w:val="24"/>
        </w:rPr>
        <w:t xml:space="preserve"> </w:t>
      </w:r>
      <w:r w:rsidR="00B134A7" w:rsidRPr="00203EF0">
        <w:rPr>
          <w:rFonts w:hint="eastAsia"/>
          <w:b/>
          <w:bCs w:val="0"/>
          <w:szCs w:val="24"/>
          <w:lang w:eastAsia="zh-CN"/>
        </w:rPr>
        <w:t>1</w:t>
      </w:r>
      <w:r w:rsidR="00D461D1" w:rsidRPr="00203EF0">
        <w:rPr>
          <w:rFonts w:hint="eastAsia"/>
          <w:b/>
          <w:bCs w:val="0"/>
          <w:szCs w:val="24"/>
          <w:lang w:eastAsia="zh-CN"/>
        </w:rPr>
        <w:t>6</w:t>
      </w:r>
      <w:bookmarkEnd w:id="10"/>
      <w:r w:rsidR="00B134A7" w:rsidRPr="00741009">
        <w:rPr>
          <w:szCs w:val="24"/>
        </w:rPr>
        <w:t xml:space="preserve"> (</w:t>
      </w:r>
      <w:r w:rsidR="00B134A7" w:rsidRPr="00203EF0">
        <w:rPr>
          <w:rFonts w:hint="eastAsia"/>
          <w:b/>
          <w:bCs w:val="0"/>
          <w:szCs w:val="24"/>
          <w:lang w:eastAsia="zh-CN"/>
        </w:rPr>
        <w:t>A</w:t>
      </w:r>
      <w:r w:rsidR="00B134A7" w:rsidRPr="00741009">
        <w:rPr>
          <w:szCs w:val="24"/>
        </w:rPr>
        <w:t>) Transversal loading setup for the third loading case where the top atoms are loaded on the chains transversal direction in compression, and the bottom atoms are fixed in place; (</w:t>
      </w:r>
      <w:r w:rsidR="00B134A7" w:rsidRPr="00203EF0">
        <w:rPr>
          <w:rFonts w:hint="eastAsia"/>
          <w:b/>
          <w:bCs w:val="0"/>
          <w:szCs w:val="24"/>
          <w:lang w:eastAsia="zh-CN"/>
        </w:rPr>
        <w:t>B</w:t>
      </w:r>
      <w:r w:rsidR="00B134A7" w:rsidRPr="00741009">
        <w:rPr>
          <w:szCs w:val="24"/>
        </w:rPr>
        <w:t>) chains twisting and gliding mechanisms for the third loading cas</w:t>
      </w:r>
    </w:p>
    <w:p w14:paraId="730EDF78" w14:textId="1E046777" w:rsidR="00B134A7" w:rsidRPr="00A73EC1" w:rsidRDefault="00B134A7" w:rsidP="00B134A7">
      <w:r w:rsidRPr="00B64F56">
        <w:rPr>
          <w:b/>
          <w:sz w:val="23"/>
          <w:szCs w:val="23"/>
        </w:rPr>
        <w:t>Table S1</w:t>
      </w:r>
      <w:r>
        <w:rPr>
          <w:sz w:val="23"/>
          <w:szCs w:val="23"/>
        </w:rPr>
        <w:t xml:space="preserve"> Interatomic interactions models and coefficients used in the MD simulations</w:t>
      </w:r>
    </w:p>
    <w:tbl>
      <w:tblPr>
        <w:tblStyle w:val="af1"/>
        <w:tblW w:w="0" w:type="auto"/>
        <w:jc w:val="center"/>
        <w:tblInd w:w="0" w:type="dxa"/>
        <w:tblLook w:val="04A0" w:firstRow="1" w:lastRow="0" w:firstColumn="1" w:lastColumn="0" w:noHBand="0" w:noVBand="1"/>
      </w:tblPr>
      <w:tblGrid>
        <w:gridCol w:w="2312"/>
        <w:gridCol w:w="1598"/>
        <w:gridCol w:w="1706"/>
        <w:gridCol w:w="1251"/>
        <w:gridCol w:w="1103"/>
        <w:gridCol w:w="1046"/>
      </w:tblGrid>
      <w:tr w:rsidR="00B134A7" w14:paraId="57F14D14" w14:textId="77777777" w:rsidTr="00203EF0">
        <w:trPr>
          <w:trHeight w:val="454"/>
          <w:jc w:val="center"/>
        </w:trPr>
        <w:tc>
          <w:tcPr>
            <w:tcW w:w="2447" w:type="dxa"/>
            <w:vAlign w:val="center"/>
          </w:tcPr>
          <w:p w14:paraId="1C9FFA01" w14:textId="77777777" w:rsidR="00B134A7" w:rsidRDefault="00B134A7" w:rsidP="00203EF0">
            <w:pPr>
              <w:pStyle w:val="af0"/>
              <w:spacing w:before="0" w:after="0"/>
              <w:rPr>
                <w:rFonts w:eastAsia="宋体" w:cs="Times New Roman"/>
                <w:lang w:eastAsia="zh-CN"/>
              </w:rPr>
            </w:pPr>
            <w:r>
              <w:rPr>
                <w:sz w:val="23"/>
                <w:szCs w:val="23"/>
              </w:rPr>
              <w:t xml:space="preserve">System configuration </w:t>
            </w:r>
          </w:p>
        </w:tc>
        <w:tc>
          <w:tcPr>
            <w:tcW w:w="1659" w:type="dxa"/>
            <w:vAlign w:val="center"/>
          </w:tcPr>
          <w:p w14:paraId="4046B222" w14:textId="77777777" w:rsidR="00B134A7" w:rsidRDefault="00B134A7" w:rsidP="00203EF0">
            <w:pPr>
              <w:pStyle w:val="af0"/>
              <w:spacing w:before="0" w:after="0"/>
              <w:rPr>
                <w:rFonts w:eastAsia="宋体" w:cs="Times New Roman"/>
                <w:lang w:eastAsia="zh-CN"/>
              </w:rPr>
            </w:pPr>
            <w:r>
              <w:rPr>
                <w:sz w:val="23"/>
                <w:szCs w:val="23"/>
              </w:rPr>
              <w:t xml:space="preserve">Interaction type </w:t>
            </w:r>
          </w:p>
        </w:tc>
        <w:tc>
          <w:tcPr>
            <w:tcW w:w="1784" w:type="dxa"/>
            <w:vAlign w:val="center"/>
          </w:tcPr>
          <w:p w14:paraId="732C9DE9" w14:textId="77777777" w:rsidR="00B134A7" w:rsidRDefault="00B134A7" w:rsidP="00203EF0">
            <w:pPr>
              <w:pStyle w:val="af0"/>
              <w:spacing w:before="0" w:after="0"/>
              <w:rPr>
                <w:rFonts w:eastAsia="宋体" w:cs="Times New Roman"/>
                <w:lang w:eastAsia="zh-CN"/>
              </w:rPr>
            </w:pPr>
            <w:r>
              <w:rPr>
                <w:sz w:val="23"/>
                <w:szCs w:val="23"/>
              </w:rPr>
              <w:t xml:space="preserve">Interaction model </w:t>
            </w:r>
          </w:p>
        </w:tc>
        <w:tc>
          <w:tcPr>
            <w:tcW w:w="1251" w:type="dxa"/>
            <w:vAlign w:val="center"/>
          </w:tcPr>
          <w:p w14:paraId="11B2F280" w14:textId="77777777" w:rsidR="00B134A7" w:rsidRDefault="00B134A7" w:rsidP="00203EF0">
            <w:pPr>
              <w:pStyle w:val="af0"/>
              <w:spacing w:before="0" w:after="0"/>
              <w:rPr>
                <w:rFonts w:eastAsia="宋体" w:cs="Times New Roman"/>
                <w:lang w:eastAsia="zh-CN"/>
              </w:rPr>
            </w:pPr>
            <w:r>
              <w:rPr>
                <w:sz w:val="23"/>
                <w:szCs w:val="23"/>
              </w:rPr>
              <w:t xml:space="preserve">Coefficient </w:t>
            </w:r>
          </w:p>
        </w:tc>
        <w:tc>
          <w:tcPr>
            <w:tcW w:w="1143" w:type="dxa"/>
            <w:vAlign w:val="center"/>
          </w:tcPr>
          <w:p w14:paraId="190DDFE9" w14:textId="77777777" w:rsidR="00B134A7" w:rsidRDefault="00B134A7" w:rsidP="00203EF0">
            <w:pPr>
              <w:pStyle w:val="af0"/>
              <w:spacing w:before="0" w:after="0"/>
              <w:rPr>
                <w:rFonts w:eastAsia="宋体" w:cs="Times New Roman"/>
                <w:lang w:eastAsia="zh-CN"/>
              </w:rPr>
            </w:pPr>
            <w:r>
              <w:rPr>
                <w:sz w:val="23"/>
                <w:szCs w:val="23"/>
              </w:rPr>
              <w:t xml:space="preserve">Value </w:t>
            </w:r>
          </w:p>
        </w:tc>
        <w:tc>
          <w:tcPr>
            <w:tcW w:w="1066" w:type="dxa"/>
            <w:vAlign w:val="center"/>
          </w:tcPr>
          <w:p w14:paraId="4453A517" w14:textId="77777777" w:rsidR="00B134A7" w:rsidRDefault="00B134A7" w:rsidP="00203EF0">
            <w:pPr>
              <w:pStyle w:val="af0"/>
              <w:spacing w:before="0" w:after="0"/>
              <w:rPr>
                <w:rFonts w:eastAsia="宋体" w:cs="Times New Roman"/>
                <w:lang w:eastAsia="zh-CN"/>
              </w:rPr>
            </w:pPr>
            <w:r>
              <w:rPr>
                <w:sz w:val="23"/>
                <w:szCs w:val="23"/>
              </w:rPr>
              <w:t xml:space="preserve">Unit </w:t>
            </w:r>
          </w:p>
        </w:tc>
      </w:tr>
      <w:tr w:rsidR="00B134A7" w14:paraId="4697D435" w14:textId="77777777" w:rsidTr="00203EF0">
        <w:trPr>
          <w:trHeight w:val="454"/>
          <w:jc w:val="center"/>
        </w:trPr>
        <w:tc>
          <w:tcPr>
            <w:tcW w:w="2447" w:type="dxa"/>
            <w:vMerge w:val="restart"/>
            <w:vAlign w:val="center"/>
          </w:tcPr>
          <w:p w14:paraId="5F26DD6B" w14:textId="77777777" w:rsidR="00B134A7" w:rsidRPr="00861962" w:rsidRDefault="00B134A7" w:rsidP="00203EF0">
            <w:pPr>
              <w:pStyle w:val="Default"/>
              <w:jc w:val="center"/>
              <w:rPr>
                <w:sz w:val="23"/>
                <w:szCs w:val="23"/>
              </w:rPr>
            </w:pPr>
            <w:r>
              <w:rPr>
                <w:sz w:val="23"/>
                <w:szCs w:val="23"/>
              </w:rPr>
              <w:t xml:space="preserve">Intrachain interactions </w:t>
            </w:r>
          </w:p>
        </w:tc>
        <w:tc>
          <w:tcPr>
            <w:tcW w:w="1659" w:type="dxa"/>
            <w:vMerge w:val="restart"/>
            <w:vAlign w:val="center"/>
          </w:tcPr>
          <w:p w14:paraId="710933F3" w14:textId="77777777" w:rsidR="00B134A7" w:rsidRPr="00861962" w:rsidRDefault="00B134A7" w:rsidP="00203EF0">
            <w:pPr>
              <w:pStyle w:val="Default"/>
              <w:jc w:val="center"/>
              <w:rPr>
                <w:sz w:val="23"/>
                <w:szCs w:val="23"/>
              </w:rPr>
            </w:pPr>
            <w:r>
              <w:rPr>
                <w:sz w:val="23"/>
                <w:szCs w:val="23"/>
              </w:rPr>
              <w:t xml:space="preserve">2-body </w:t>
            </w:r>
          </w:p>
        </w:tc>
        <w:tc>
          <w:tcPr>
            <w:tcW w:w="1784" w:type="dxa"/>
            <w:vMerge w:val="restart"/>
            <w:vAlign w:val="center"/>
          </w:tcPr>
          <w:p w14:paraId="091AE891" w14:textId="77777777" w:rsidR="00B134A7" w:rsidRPr="00861962" w:rsidRDefault="00B134A7" w:rsidP="00203EF0">
            <w:pPr>
              <w:pStyle w:val="Default"/>
              <w:jc w:val="center"/>
              <w:rPr>
                <w:sz w:val="23"/>
                <w:szCs w:val="23"/>
              </w:rPr>
            </w:pPr>
            <w:r>
              <w:rPr>
                <w:sz w:val="23"/>
                <w:szCs w:val="23"/>
              </w:rPr>
              <w:t xml:space="preserve">Lennard-Jones </w:t>
            </w:r>
          </w:p>
        </w:tc>
        <w:tc>
          <w:tcPr>
            <w:tcW w:w="1251" w:type="dxa"/>
            <w:vAlign w:val="center"/>
          </w:tcPr>
          <w:p w14:paraId="6858BCBE"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𝜎</w:t>
            </w:r>
            <w:r w:rsidRPr="00861962">
              <w:rPr>
                <w:rFonts w:ascii="Cambria Math" w:hAnsi="Cambria Math" w:cs="Cambria Math"/>
                <w:sz w:val="17"/>
                <w:szCs w:val="17"/>
                <w:vertAlign w:val="subscript"/>
              </w:rPr>
              <w:t>𝑇𝑒</w:t>
            </w:r>
            <w:r w:rsidRPr="00861962">
              <w:rPr>
                <w:sz w:val="17"/>
                <w:szCs w:val="17"/>
                <w:vertAlign w:val="subscript"/>
              </w:rPr>
              <w:t>/</w:t>
            </w:r>
            <w:r w:rsidRPr="00861962">
              <w:rPr>
                <w:rFonts w:ascii="Cambria Math" w:hAnsi="Cambria Math" w:cs="Cambria Math"/>
                <w:sz w:val="17"/>
                <w:szCs w:val="17"/>
                <w:vertAlign w:val="subscript"/>
              </w:rPr>
              <w:t>𝑇𝑒</w:t>
            </w:r>
            <w:r>
              <w:rPr>
                <w:sz w:val="17"/>
                <w:szCs w:val="17"/>
              </w:rPr>
              <w:t xml:space="preserve"> </w:t>
            </w:r>
          </w:p>
        </w:tc>
        <w:tc>
          <w:tcPr>
            <w:tcW w:w="1143" w:type="dxa"/>
            <w:vAlign w:val="center"/>
          </w:tcPr>
          <w:p w14:paraId="2F4DBC76" w14:textId="77777777" w:rsidR="00B134A7" w:rsidRDefault="00B134A7" w:rsidP="00203EF0">
            <w:pPr>
              <w:pStyle w:val="af0"/>
              <w:spacing w:before="0" w:after="0"/>
              <w:rPr>
                <w:rFonts w:eastAsia="宋体" w:cs="Times New Roman"/>
                <w:lang w:eastAsia="zh-CN"/>
              </w:rPr>
            </w:pPr>
            <w:r>
              <w:rPr>
                <w:rFonts w:cs="Times New Roman"/>
                <w:sz w:val="23"/>
                <w:szCs w:val="23"/>
              </w:rPr>
              <w:t xml:space="preserve">2.4823 </w:t>
            </w:r>
          </w:p>
        </w:tc>
        <w:tc>
          <w:tcPr>
            <w:tcW w:w="1066" w:type="dxa"/>
            <w:vAlign w:val="center"/>
          </w:tcPr>
          <w:p w14:paraId="5443C2DF" w14:textId="77777777" w:rsidR="00B134A7" w:rsidRDefault="00B134A7" w:rsidP="00203EF0">
            <w:pPr>
              <w:pStyle w:val="af0"/>
              <w:spacing w:before="0" w:after="0"/>
              <w:rPr>
                <w:rFonts w:eastAsia="宋体" w:cs="Times New Roman"/>
                <w:lang w:eastAsia="zh-CN"/>
              </w:rPr>
            </w:pPr>
            <w:r>
              <w:rPr>
                <w:rFonts w:cs="Times New Roman"/>
                <w:sz w:val="23"/>
                <w:szCs w:val="23"/>
              </w:rPr>
              <w:t xml:space="preserve">Å </w:t>
            </w:r>
          </w:p>
        </w:tc>
      </w:tr>
      <w:tr w:rsidR="00B134A7" w14:paraId="5FBB9E5F" w14:textId="77777777" w:rsidTr="00203EF0">
        <w:trPr>
          <w:trHeight w:val="454"/>
          <w:jc w:val="center"/>
        </w:trPr>
        <w:tc>
          <w:tcPr>
            <w:tcW w:w="2447" w:type="dxa"/>
            <w:vMerge/>
            <w:vAlign w:val="center"/>
          </w:tcPr>
          <w:p w14:paraId="49B4BE02" w14:textId="77777777" w:rsidR="00B134A7" w:rsidRDefault="00B134A7" w:rsidP="00203EF0">
            <w:pPr>
              <w:pStyle w:val="af0"/>
              <w:spacing w:before="0" w:after="0"/>
              <w:rPr>
                <w:rFonts w:eastAsia="宋体" w:cs="Times New Roman"/>
                <w:lang w:eastAsia="zh-CN"/>
              </w:rPr>
            </w:pPr>
          </w:p>
        </w:tc>
        <w:tc>
          <w:tcPr>
            <w:tcW w:w="1659" w:type="dxa"/>
            <w:vMerge/>
            <w:vAlign w:val="center"/>
          </w:tcPr>
          <w:p w14:paraId="35EA3AE1" w14:textId="77777777" w:rsidR="00B134A7" w:rsidRDefault="00B134A7" w:rsidP="00203EF0">
            <w:pPr>
              <w:pStyle w:val="af0"/>
              <w:spacing w:before="0" w:after="0"/>
              <w:rPr>
                <w:rFonts w:eastAsia="宋体" w:cs="Times New Roman"/>
                <w:lang w:eastAsia="zh-CN"/>
              </w:rPr>
            </w:pPr>
          </w:p>
        </w:tc>
        <w:tc>
          <w:tcPr>
            <w:tcW w:w="1784" w:type="dxa"/>
            <w:vMerge/>
            <w:vAlign w:val="center"/>
          </w:tcPr>
          <w:p w14:paraId="75E18FA5" w14:textId="77777777" w:rsidR="00B134A7" w:rsidRDefault="00B134A7" w:rsidP="00203EF0">
            <w:pPr>
              <w:pStyle w:val="af0"/>
              <w:spacing w:before="0" w:after="0"/>
              <w:rPr>
                <w:rFonts w:eastAsia="宋体" w:cs="Times New Roman"/>
                <w:lang w:eastAsia="zh-CN"/>
              </w:rPr>
            </w:pPr>
          </w:p>
        </w:tc>
        <w:tc>
          <w:tcPr>
            <w:tcW w:w="1251" w:type="dxa"/>
            <w:vAlign w:val="center"/>
          </w:tcPr>
          <w:p w14:paraId="695098D6"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𝜀</w:t>
            </w:r>
            <w:r w:rsidRPr="00861962">
              <w:rPr>
                <w:rFonts w:ascii="Cambria Math" w:hAnsi="Cambria Math" w:cs="Cambria Math"/>
                <w:sz w:val="17"/>
                <w:szCs w:val="17"/>
                <w:vertAlign w:val="subscript"/>
              </w:rPr>
              <w:t>𝑇𝑒</w:t>
            </w:r>
            <w:r w:rsidRPr="00861962">
              <w:rPr>
                <w:sz w:val="17"/>
                <w:szCs w:val="17"/>
                <w:vertAlign w:val="subscript"/>
              </w:rPr>
              <w:t>/</w:t>
            </w:r>
            <w:r w:rsidRPr="00861962">
              <w:rPr>
                <w:rFonts w:ascii="Cambria Math" w:hAnsi="Cambria Math" w:cs="Cambria Math"/>
                <w:sz w:val="17"/>
                <w:szCs w:val="17"/>
                <w:vertAlign w:val="subscript"/>
              </w:rPr>
              <w:t>𝑇𝑒</w:t>
            </w:r>
            <w:r>
              <w:rPr>
                <w:sz w:val="17"/>
                <w:szCs w:val="17"/>
              </w:rPr>
              <w:t xml:space="preserve"> </w:t>
            </w:r>
          </w:p>
        </w:tc>
        <w:tc>
          <w:tcPr>
            <w:tcW w:w="1143" w:type="dxa"/>
            <w:vAlign w:val="center"/>
          </w:tcPr>
          <w:p w14:paraId="54043929" w14:textId="77777777" w:rsidR="00B134A7" w:rsidRDefault="00B134A7" w:rsidP="00203EF0">
            <w:pPr>
              <w:pStyle w:val="af0"/>
              <w:spacing w:before="0" w:after="0"/>
              <w:rPr>
                <w:rFonts w:eastAsia="宋体" w:cs="Times New Roman"/>
                <w:lang w:eastAsia="zh-CN"/>
              </w:rPr>
            </w:pPr>
            <w:r>
              <w:rPr>
                <w:rFonts w:cs="Times New Roman"/>
                <w:sz w:val="23"/>
                <w:szCs w:val="23"/>
              </w:rPr>
              <w:t xml:space="preserve">2.6 </w:t>
            </w:r>
          </w:p>
        </w:tc>
        <w:tc>
          <w:tcPr>
            <w:tcW w:w="1066" w:type="dxa"/>
            <w:vAlign w:val="center"/>
          </w:tcPr>
          <w:p w14:paraId="4111B78E" w14:textId="77777777" w:rsidR="00B134A7" w:rsidRDefault="00B134A7" w:rsidP="00203EF0">
            <w:pPr>
              <w:pStyle w:val="af0"/>
              <w:spacing w:before="0" w:after="0"/>
              <w:rPr>
                <w:rFonts w:eastAsia="宋体" w:cs="Times New Roman"/>
                <w:lang w:eastAsia="zh-CN"/>
              </w:rPr>
            </w:pPr>
            <w:r>
              <w:rPr>
                <w:rFonts w:cs="Times New Roman"/>
                <w:sz w:val="23"/>
                <w:szCs w:val="23"/>
              </w:rPr>
              <w:t xml:space="preserve">eV </w:t>
            </w:r>
          </w:p>
        </w:tc>
      </w:tr>
      <w:tr w:rsidR="00B134A7" w14:paraId="64B13559" w14:textId="77777777" w:rsidTr="00203EF0">
        <w:trPr>
          <w:trHeight w:val="454"/>
          <w:jc w:val="center"/>
        </w:trPr>
        <w:tc>
          <w:tcPr>
            <w:tcW w:w="2447" w:type="dxa"/>
            <w:vMerge/>
            <w:vAlign w:val="center"/>
          </w:tcPr>
          <w:p w14:paraId="3BB78FE8" w14:textId="77777777" w:rsidR="00B134A7" w:rsidRDefault="00B134A7" w:rsidP="00203EF0">
            <w:pPr>
              <w:pStyle w:val="af0"/>
              <w:spacing w:before="0" w:after="0"/>
              <w:rPr>
                <w:rFonts w:eastAsia="宋体" w:cs="Times New Roman"/>
                <w:lang w:eastAsia="zh-CN"/>
              </w:rPr>
            </w:pPr>
          </w:p>
        </w:tc>
        <w:tc>
          <w:tcPr>
            <w:tcW w:w="1659" w:type="dxa"/>
            <w:vMerge w:val="restart"/>
            <w:vAlign w:val="center"/>
          </w:tcPr>
          <w:p w14:paraId="0C18989E" w14:textId="77777777" w:rsidR="00B134A7" w:rsidRPr="00861962" w:rsidRDefault="00B134A7" w:rsidP="00203EF0">
            <w:pPr>
              <w:pStyle w:val="Default"/>
              <w:jc w:val="center"/>
              <w:rPr>
                <w:sz w:val="23"/>
                <w:szCs w:val="23"/>
              </w:rPr>
            </w:pPr>
            <w:r>
              <w:rPr>
                <w:sz w:val="23"/>
                <w:szCs w:val="23"/>
              </w:rPr>
              <w:t xml:space="preserve">3-body </w:t>
            </w:r>
          </w:p>
        </w:tc>
        <w:tc>
          <w:tcPr>
            <w:tcW w:w="1784" w:type="dxa"/>
            <w:vMerge w:val="restart"/>
            <w:vAlign w:val="center"/>
          </w:tcPr>
          <w:p w14:paraId="26A39701" w14:textId="77777777" w:rsidR="00B134A7" w:rsidRPr="00861962" w:rsidRDefault="00B134A7" w:rsidP="00203EF0">
            <w:pPr>
              <w:pStyle w:val="Default"/>
              <w:jc w:val="center"/>
              <w:rPr>
                <w:sz w:val="23"/>
                <w:szCs w:val="23"/>
              </w:rPr>
            </w:pPr>
            <w:r>
              <w:rPr>
                <w:sz w:val="23"/>
                <w:szCs w:val="23"/>
              </w:rPr>
              <w:t xml:space="preserve">Harmonic angular </w:t>
            </w:r>
          </w:p>
        </w:tc>
        <w:tc>
          <w:tcPr>
            <w:tcW w:w="1251" w:type="dxa"/>
            <w:vAlign w:val="center"/>
          </w:tcPr>
          <w:p w14:paraId="6CE4BE47"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𝐶</w:t>
            </w:r>
            <w:r w:rsidRPr="00861962">
              <w:rPr>
                <w:rFonts w:ascii="Cambria Math" w:hAnsi="Cambria Math" w:cs="Cambria Math"/>
                <w:sz w:val="23"/>
                <w:szCs w:val="23"/>
                <w:vertAlign w:val="subscript"/>
              </w:rPr>
              <w:t>𝛼</w:t>
            </w:r>
            <w:r>
              <w:rPr>
                <w:sz w:val="23"/>
                <w:szCs w:val="23"/>
              </w:rPr>
              <w:t xml:space="preserve"> </w:t>
            </w:r>
          </w:p>
        </w:tc>
        <w:tc>
          <w:tcPr>
            <w:tcW w:w="1143" w:type="dxa"/>
            <w:vAlign w:val="center"/>
          </w:tcPr>
          <w:p w14:paraId="1E649D7C" w14:textId="77777777" w:rsidR="00B134A7" w:rsidRDefault="00B134A7" w:rsidP="00203EF0">
            <w:pPr>
              <w:pStyle w:val="af0"/>
              <w:spacing w:before="0" w:after="0"/>
              <w:rPr>
                <w:rFonts w:eastAsia="宋体" w:cs="Times New Roman"/>
                <w:lang w:eastAsia="zh-CN"/>
              </w:rPr>
            </w:pPr>
            <w:r>
              <w:rPr>
                <w:rFonts w:cs="Times New Roman"/>
                <w:sz w:val="23"/>
                <w:szCs w:val="23"/>
              </w:rPr>
              <w:t xml:space="preserve">16.0 </w:t>
            </w:r>
          </w:p>
        </w:tc>
        <w:tc>
          <w:tcPr>
            <w:tcW w:w="1066" w:type="dxa"/>
            <w:vAlign w:val="center"/>
          </w:tcPr>
          <w:p w14:paraId="14FA62E9" w14:textId="77777777" w:rsidR="00B134A7" w:rsidRDefault="00B134A7" w:rsidP="00203EF0">
            <w:pPr>
              <w:pStyle w:val="af0"/>
              <w:spacing w:before="0" w:after="0"/>
              <w:rPr>
                <w:rFonts w:eastAsia="宋体" w:cs="Times New Roman"/>
                <w:lang w:eastAsia="zh-CN"/>
              </w:rPr>
            </w:pPr>
            <w:r>
              <w:rPr>
                <w:rFonts w:cs="Times New Roman"/>
                <w:sz w:val="23"/>
                <w:szCs w:val="23"/>
              </w:rPr>
              <w:t xml:space="preserve">eV </w:t>
            </w:r>
          </w:p>
        </w:tc>
      </w:tr>
      <w:tr w:rsidR="00B134A7" w14:paraId="56942E93" w14:textId="77777777" w:rsidTr="00203EF0">
        <w:trPr>
          <w:trHeight w:val="454"/>
          <w:jc w:val="center"/>
        </w:trPr>
        <w:tc>
          <w:tcPr>
            <w:tcW w:w="2447" w:type="dxa"/>
            <w:vMerge/>
            <w:vAlign w:val="center"/>
          </w:tcPr>
          <w:p w14:paraId="7D5873B7" w14:textId="77777777" w:rsidR="00B134A7" w:rsidRDefault="00B134A7" w:rsidP="00203EF0">
            <w:pPr>
              <w:pStyle w:val="af0"/>
              <w:spacing w:before="0" w:after="0"/>
              <w:rPr>
                <w:rFonts w:eastAsia="宋体" w:cs="Times New Roman"/>
                <w:lang w:eastAsia="zh-CN"/>
              </w:rPr>
            </w:pPr>
          </w:p>
        </w:tc>
        <w:tc>
          <w:tcPr>
            <w:tcW w:w="1659" w:type="dxa"/>
            <w:vMerge/>
            <w:vAlign w:val="center"/>
          </w:tcPr>
          <w:p w14:paraId="455C3242" w14:textId="77777777" w:rsidR="00B134A7" w:rsidRDefault="00B134A7" w:rsidP="00203EF0">
            <w:pPr>
              <w:pStyle w:val="af0"/>
              <w:spacing w:before="0" w:after="0"/>
              <w:rPr>
                <w:rFonts w:eastAsia="宋体" w:cs="Times New Roman"/>
                <w:lang w:eastAsia="zh-CN"/>
              </w:rPr>
            </w:pPr>
          </w:p>
        </w:tc>
        <w:tc>
          <w:tcPr>
            <w:tcW w:w="1784" w:type="dxa"/>
            <w:vMerge/>
            <w:vAlign w:val="center"/>
          </w:tcPr>
          <w:p w14:paraId="7D00F4B3" w14:textId="77777777" w:rsidR="00B134A7" w:rsidRDefault="00B134A7" w:rsidP="00203EF0">
            <w:pPr>
              <w:pStyle w:val="af0"/>
              <w:spacing w:before="0" w:after="0"/>
              <w:rPr>
                <w:rFonts w:eastAsia="宋体" w:cs="Times New Roman"/>
                <w:lang w:eastAsia="zh-CN"/>
              </w:rPr>
            </w:pPr>
          </w:p>
        </w:tc>
        <w:tc>
          <w:tcPr>
            <w:tcW w:w="1251" w:type="dxa"/>
            <w:vAlign w:val="center"/>
          </w:tcPr>
          <w:p w14:paraId="28B8785B"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𝜃</w:t>
            </w:r>
            <w:r w:rsidRPr="00861962">
              <w:rPr>
                <w:sz w:val="23"/>
                <w:szCs w:val="23"/>
                <w:vertAlign w:val="subscript"/>
              </w:rPr>
              <w:t>0</w:t>
            </w:r>
            <w:r>
              <w:rPr>
                <w:sz w:val="23"/>
                <w:szCs w:val="23"/>
              </w:rPr>
              <w:t xml:space="preserve"> </w:t>
            </w:r>
          </w:p>
        </w:tc>
        <w:tc>
          <w:tcPr>
            <w:tcW w:w="1143" w:type="dxa"/>
            <w:vAlign w:val="center"/>
          </w:tcPr>
          <w:p w14:paraId="47EE0251" w14:textId="77777777" w:rsidR="00B134A7" w:rsidRDefault="00B134A7" w:rsidP="00203EF0">
            <w:pPr>
              <w:pStyle w:val="af0"/>
              <w:spacing w:before="0" w:after="0"/>
              <w:rPr>
                <w:rFonts w:eastAsia="宋体" w:cs="Times New Roman"/>
                <w:lang w:eastAsia="zh-CN"/>
              </w:rPr>
            </w:pPr>
            <w:r>
              <w:rPr>
                <w:rFonts w:cs="Times New Roman"/>
                <w:sz w:val="23"/>
                <w:szCs w:val="23"/>
              </w:rPr>
              <w:t xml:space="preserve">98.437 </w:t>
            </w:r>
          </w:p>
        </w:tc>
        <w:tc>
          <w:tcPr>
            <w:tcW w:w="1066" w:type="dxa"/>
            <w:vAlign w:val="center"/>
          </w:tcPr>
          <w:p w14:paraId="10DBAD4D" w14:textId="77777777" w:rsidR="00B134A7" w:rsidRDefault="00B134A7" w:rsidP="00203EF0">
            <w:pPr>
              <w:pStyle w:val="af0"/>
              <w:spacing w:before="0" w:after="0"/>
              <w:rPr>
                <w:rFonts w:eastAsia="宋体" w:cs="Times New Roman"/>
                <w:lang w:eastAsia="zh-CN"/>
              </w:rPr>
            </w:pPr>
            <w:r>
              <w:rPr>
                <w:rFonts w:cs="Times New Roman"/>
                <w:sz w:val="23"/>
                <w:szCs w:val="23"/>
              </w:rPr>
              <w:t xml:space="preserve">degrees </w:t>
            </w:r>
          </w:p>
        </w:tc>
      </w:tr>
      <w:tr w:rsidR="00B134A7" w14:paraId="353B0314" w14:textId="77777777" w:rsidTr="00203EF0">
        <w:trPr>
          <w:trHeight w:val="454"/>
          <w:jc w:val="center"/>
        </w:trPr>
        <w:tc>
          <w:tcPr>
            <w:tcW w:w="2447" w:type="dxa"/>
            <w:vMerge/>
            <w:vAlign w:val="center"/>
          </w:tcPr>
          <w:p w14:paraId="0DCBA1CF" w14:textId="77777777" w:rsidR="00B134A7" w:rsidRDefault="00B134A7" w:rsidP="00203EF0">
            <w:pPr>
              <w:pStyle w:val="af0"/>
              <w:spacing w:before="0" w:after="0"/>
              <w:rPr>
                <w:rFonts w:eastAsia="宋体" w:cs="Times New Roman"/>
                <w:lang w:eastAsia="zh-CN"/>
              </w:rPr>
            </w:pPr>
          </w:p>
        </w:tc>
        <w:tc>
          <w:tcPr>
            <w:tcW w:w="1659" w:type="dxa"/>
            <w:vMerge w:val="restart"/>
            <w:vAlign w:val="center"/>
          </w:tcPr>
          <w:p w14:paraId="580B44F6" w14:textId="77777777" w:rsidR="00B134A7" w:rsidRPr="00861962" w:rsidRDefault="00B134A7" w:rsidP="00203EF0">
            <w:pPr>
              <w:pStyle w:val="Default"/>
              <w:jc w:val="center"/>
              <w:rPr>
                <w:sz w:val="23"/>
                <w:szCs w:val="23"/>
              </w:rPr>
            </w:pPr>
            <w:r>
              <w:rPr>
                <w:sz w:val="23"/>
                <w:szCs w:val="23"/>
              </w:rPr>
              <w:t xml:space="preserve">4-body </w:t>
            </w:r>
          </w:p>
        </w:tc>
        <w:tc>
          <w:tcPr>
            <w:tcW w:w="1784" w:type="dxa"/>
            <w:vMerge w:val="restart"/>
            <w:vAlign w:val="center"/>
          </w:tcPr>
          <w:p w14:paraId="43616523" w14:textId="77777777" w:rsidR="00B134A7" w:rsidRPr="00861962" w:rsidRDefault="00B134A7" w:rsidP="00203EF0">
            <w:pPr>
              <w:pStyle w:val="Default"/>
              <w:jc w:val="center"/>
              <w:rPr>
                <w:sz w:val="23"/>
                <w:szCs w:val="23"/>
              </w:rPr>
            </w:pPr>
            <w:r>
              <w:rPr>
                <w:sz w:val="23"/>
                <w:szCs w:val="23"/>
              </w:rPr>
              <w:t xml:space="preserve">Harmonic dihedral </w:t>
            </w:r>
          </w:p>
        </w:tc>
        <w:tc>
          <w:tcPr>
            <w:tcW w:w="1251" w:type="dxa"/>
            <w:vAlign w:val="center"/>
          </w:tcPr>
          <w:p w14:paraId="0A71CC68"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𝐶</w:t>
            </w:r>
            <w:r w:rsidRPr="00861962">
              <w:rPr>
                <w:rFonts w:ascii="Cambria Math" w:hAnsi="Cambria Math" w:cs="Cambria Math"/>
                <w:sz w:val="23"/>
                <w:szCs w:val="23"/>
                <w:vertAlign w:val="subscript"/>
              </w:rPr>
              <w:t>𝐷</w:t>
            </w:r>
            <w:r w:rsidRPr="00861962">
              <w:rPr>
                <w:sz w:val="23"/>
                <w:szCs w:val="23"/>
                <w:vertAlign w:val="subscript"/>
              </w:rPr>
              <w:t>1</w:t>
            </w:r>
            <w:r>
              <w:rPr>
                <w:sz w:val="23"/>
                <w:szCs w:val="23"/>
              </w:rPr>
              <w:t xml:space="preserve"> </w:t>
            </w:r>
          </w:p>
        </w:tc>
        <w:tc>
          <w:tcPr>
            <w:tcW w:w="1143" w:type="dxa"/>
            <w:vAlign w:val="center"/>
          </w:tcPr>
          <w:p w14:paraId="4ABB5958" w14:textId="77777777" w:rsidR="00B134A7" w:rsidRDefault="00B134A7" w:rsidP="00203EF0">
            <w:pPr>
              <w:pStyle w:val="af0"/>
              <w:spacing w:before="0" w:after="0"/>
              <w:rPr>
                <w:rFonts w:eastAsia="宋体" w:cs="Times New Roman"/>
                <w:lang w:eastAsia="zh-CN"/>
              </w:rPr>
            </w:pPr>
            <w:r>
              <w:rPr>
                <w:rFonts w:cs="Times New Roman"/>
                <w:sz w:val="23"/>
                <w:szCs w:val="23"/>
              </w:rPr>
              <w:t xml:space="preserve">0.6 </w:t>
            </w:r>
          </w:p>
        </w:tc>
        <w:tc>
          <w:tcPr>
            <w:tcW w:w="1066" w:type="dxa"/>
            <w:vAlign w:val="center"/>
          </w:tcPr>
          <w:p w14:paraId="105F5B37" w14:textId="77777777" w:rsidR="00B134A7" w:rsidRDefault="00B134A7" w:rsidP="00203EF0">
            <w:pPr>
              <w:pStyle w:val="af0"/>
              <w:spacing w:before="0" w:after="0"/>
              <w:rPr>
                <w:rFonts w:eastAsia="宋体" w:cs="Times New Roman"/>
                <w:lang w:eastAsia="zh-CN"/>
              </w:rPr>
            </w:pPr>
            <w:r>
              <w:rPr>
                <w:rFonts w:cs="Times New Roman"/>
                <w:sz w:val="23"/>
                <w:szCs w:val="23"/>
              </w:rPr>
              <w:t xml:space="preserve">eV </w:t>
            </w:r>
          </w:p>
        </w:tc>
      </w:tr>
      <w:tr w:rsidR="00B134A7" w14:paraId="2792D62F" w14:textId="77777777" w:rsidTr="00203EF0">
        <w:trPr>
          <w:trHeight w:val="454"/>
          <w:jc w:val="center"/>
        </w:trPr>
        <w:tc>
          <w:tcPr>
            <w:tcW w:w="2447" w:type="dxa"/>
            <w:vMerge/>
            <w:vAlign w:val="center"/>
          </w:tcPr>
          <w:p w14:paraId="33F1F5A7" w14:textId="77777777" w:rsidR="00B134A7" w:rsidRDefault="00B134A7" w:rsidP="00203EF0">
            <w:pPr>
              <w:pStyle w:val="af0"/>
              <w:spacing w:before="0" w:after="0"/>
              <w:rPr>
                <w:rFonts w:eastAsia="宋体" w:cs="Times New Roman"/>
                <w:lang w:eastAsia="zh-CN"/>
              </w:rPr>
            </w:pPr>
          </w:p>
        </w:tc>
        <w:tc>
          <w:tcPr>
            <w:tcW w:w="1659" w:type="dxa"/>
            <w:vMerge/>
            <w:vAlign w:val="center"/>
          </w:tcPr>
          <w:p w14:paraId="6469C3E9" w14:textId="77777777" w:rsidR="00B134A7" w:rsidRDefault="00B134A7" w:rsidP="00203EF0">
            <w:pPr>
              <w:pStyle w:val="af0"/>
              <w:spacing w:before="0" w:after="0"/>
              <w:rPr>
                <w:rFonts w:eastAsia="宋体" w:cs="Times New Roman"/>
                <w:lang w:eastAsia="zh-CN"/>
              </w:rPr>
            </w:pPr>
          </w:p>
        </w:tc>
        <w:tc>
          <w:tcPr>
            <w:tcW w:w="1784" w:type="dxa"/>
            <w:vMerge/>
            <w:vAlign w:val="center"/>
          </w:tcPr>
          <w:p w14:paraId="488D9CFB" w14:textId="77777777" w:rsidR="00B134A7" w:rsidRDefault="00B134A7" w:rsidP="00203EF0">
            <w:pPr>
              <w:pStyle w:val="af0"/>
              <w:spacing w:before="0" w:after="0"/>
              <w:rPr>
                <w:rFonts w:eastAsia="宋体" w:cs="Times New Roman"/>
                <w:lang w:eastAsia="zh-CN"/>
              </w:rPr>
            </w:pPr>
          </w:p>
        </w:tc>
        <w:tc>
          <w:tcPr>
            <w:tcW w:w="1251" w:type="dxa"/>
            <w:vAlign w:val="center"/>
          </w:tcPr>
          <w:p w14:paraId="7BCC3321"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𝐶</w:t>
            </w:r>
            <w:r w:rsidRPr="00861962">
              <w:rPr>
                <w:rFonts w:ascii="Cambria Math" w:hAnsi="Cambria Math" w:cs="Cambria Math"/>
                <w:sz w:val="23"/>
                <w:szCs w:val="23"/>
                <w:vertAlign w:val="subscript"/>
              </w:rPr>
              <w:t>𝐷</w:t>
            </w:r>
            <w:r w:rsidRPr="00861962">
              <w:rPr>
                <w:sz w:val="23"/>
                <w:szCs w:val="23"/>
                <w:vertAlign w:val="subscript"/>
              </w:rPr>
              <w:t>2</w:t>
            </w:r>
            <w:r>
              <w:rPr>
                <w:sz w:val="23"/>
                <w:szCs w:val="23"/>
              </w:rPr>
              <w:t xml:space="preserve"> </w:t>
            </w:r>
          </w:p>
        </w:tc>
        <w:tc>
          <w:tcPr>
            <w:tcW w:w="1143" w:type="dxa"/>
            <w:vAlign w:val="center"/>
          </w:tcPr>
          <w:p w14:paraId="63D2730B" w14:textId="77777777" w:rsidR="00B134A7" w:rsidRDefault="00B134A7" w:rsidP="00203EF0">
            <w:pPr>
              <w:pStyle w:val="af0"/>
              <w:spacing w:before="0" w:after="0"/>
              <w:rPr>
                <w:rFonts w:eastAsia="宋体" w:cs="Times New Roman"/>
                <w:lang w:eastAsia="zh-CN"/>
              </w:rPr>
            </w:pPr>
            <w:r>
              <w:rPr>
                <w:rFonts w:cs="Times New Roman"/>
                <w:sz w:val="23"/>
                <w:szCs w:val="23"/>
              </w:rPr>
              <w:t xml:space="preserve">19 </w:t>
            </w:r>
          </w:p>
        </w:tc>
        <w:tc>
          <w:tcPr>
            <w:tcW w:w="1066" w:type="dxa"/>
            <w:vAlign w:val="center"/>
          </w:tcPr>
          <w:p w14:paraId="1B946928" w14:textId="77777777" w:rsidR="00B134A7" w:rsidRDefault="00B134A7" w:rsidP="00203EF0">
            <w:pPr>
              <w:pStyle w:val="af0"/>
              <w:spacing w:before="0" w:after="0"/>
              <w:rPr>
                <w:rFonts w:eastAsia="宋体" w:cs="Times New Roman"/>
                <w:lang w:eastAsia="zh-CN"/>
              </w:rPr>
            </w:pPr>
            <w:r>
              <w:rPr>
                <w:rFonts w:cs="Times New Roman"/>
                <w:sz w:val="23"/>
                <w:szCs w:val="23"/>
              </w:rPr>
              <w:t xml:space="preserve">--- </w:t>
            </w:r>
          </w:p>
        </w:tc>
      </w:tr>
      <w:tr w:rsidR="00B134A7" w14:paraId="02A9006B" w14:textId="77777777" w:rsidTr="00203EF0">
        <w:trPr>
          <w:trHeight w:val="454"/>
          <w:jc w:val="center"/>
        </w:trPr>
        <w:tc>
          <w:tcPr>
            <w:tcW w:w="2447" w:type="dxa"/>
            <w:vMerge w:val="restart"/>
            <w:vAlign w:val="center"/>
          </w:tcPr>
          <w:p w14:paraId="472F9AD2" w14:textId="77777777" w:rsidR="00B134A7" w:rsidRDefault="00B134A7" w:rsidP="00203EF0">
            <w:pPr>
              <w:pStyle w:val="af0"/>
              <w:spacing w:before="0" w:after="0"/>
              <w:rPr>
                <w:rFonts w:eastAsia="宋体" w:cs="Times New Roman"/>
                <w:lang w:eastAsia="zh-CN"/>
              </w:rPr>
            </w:pPr>
            <w:r>
              <w:rPr>
                <w:sz w:val="23"/>
                <w:szCs w:val="23"/>
              </w:rPr>
              <w:t xml:space="preserve">Interchain interactions </w:t>
            </w:r>
          </w:p>
        </w:tc>
        <w:tc>
          <w:tcPr>
            <w:tcW w:w="1659" w:type="dxa"/>
            <w:vMerge w:val="restart"/>
            <w:vAlign w:val="center"/>
          </w:tcPr>
          <w:p w14:paraId="08534AA7" w14:textId="77777777" w:rsidR="00B134A7" w:rsidRDefault="00B134A7" w:rsidP="00203EF0">
            <w:pPr>
              <w:pStyle w:val="af0"/>
              <w:spacing w:before="0" w:after="0"/>
              <w:rPr>
                <w:rFonts w:eastAsia="宋体" w:cs="Times New Roman"/>
                <w:lang w:eastAsia="zh-CN"/>
              </w:rPr>
            </w:pPr>
            <w:r>
              <w:rPr>
                <w:sz w:val="23"/>
                <w:szCs w:val="23"/>
              </w:rPr>
              <w:t xml:space="preserve">2-body </w:t>
            </w:r>
          </w:p>
        </w:tc>
        <w:tc>
          <w:tcPr>
            <w:tcW w:w="1784" w:type="dxa"/>
            <w:vMerge w:val="restart"/>
            <w:vAlign w:val="center"/>
          </w:tcPr>
          <w:p w14:paraId="7E638C68" w14:textId="77777777" w:rsidR="00B134A7" w:rsidRDefault="00B134A7" w:rsidP="00203EF0">
            <w:pPr>
              <w:pStyle w:val="af0"/>
              <w:spacing w:before="0" w:after="0"/>
              <w:rPr>
                <w:rFonts w:eastAsia="宋体" w:cs="Times New Roman"/>
                <w:lang w:eastAsia="zh-CN"/>
              </w:rPr>
            </w:pPr>
            <w:r>
              <w:rPr>
                <w:sz w:val="23"/>
                <w:szCs w:val="23"/>
              </w:rPr>
              <w:t xml:space="preserve">Lennard-Jones </w:t>
            </w:r>
          </w:p>
        </w:tc>
        <w:tc>
          <w:tcPr>
            <w:tcW w:w="1251" w:type="dxa"/>
            <w:vAlign w:val="center"/>
          </w:tcPr>
          <w:p w14:paraId="4C0E6445"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𝜎</w:t>
            </w:r>
            <w:r w:rsidRPr="00861962">
              <w:rPr>
                <w:rFonts w:ascii="Cambria Math" w:hAnsi="Cambria Math" w:cs="Cambria Math"/>
                <w:sz w:val="17"/>
                <w:szCs w:val="17"/>
                <w:vertAlign w:val="subscript"/>
              </w:rPr>
              <w:t>𝑇</w:t>
            </w:r>
            <w:r>
              <w:rPr>
                <w:rFonts w:ascii="Cambria Math" w:hAnsi="Cambria Math" w:cs="Cambria Math"/>
                <w:sz w:val="17"/>
                <w:szCs w:val="17"/>
                <w:vertAlign w:val="subscript"/>
              </w:rPr>
              <w:t>e1</w:t>
            </w:r>
            <w:r w:rsidRPr="00861962">
              <w:rPr>
                <w:sz w:val="17"/>
                <w:szCs w:val="17"/>
                <w:vertAlign w:val="subscript"/>
              </w:rPr>
              <w:t>/</w:t>
            </w:r>
            <w:r w:rsidRPr="00861962">
              <w:rPr>
                <w:rFonts w:ascii="Cambria Math" w:hAnsi="Cambria Math" w:cs="Cambria Math"/>
                <w:sz w:val="17"/>
                <w:szCs w:val="17"/>
                <w:vertAlign w:val="subscript"/>
              </w:rPr>
              <w:t>𝑇𝑒</w:t>
            </w:r>
            <w:r>
              <w:rPr>
                <w:rFonts w:ascii="Cambria Math" w:hAnsi="Cambria Math" w:cs="Cambria Math"/>
                <w:sz w:val="17"/>
                <w:szCs w:val="17"/>
                <w:vertAlign w:val="subscript"/>
              </w:rPr>
              <w:t>2</w:t>
            </w:r>
            <w:r>
              <w:rPr>
                <w:sz w:val="17"/>
                <w:szCs w:val="17"/>
              </w:rPr>
              <w:t xml:space="preserve"> </w:t>
            </w:r>
          </w:p>
        </w:tc>
        <w:tc>
          <w:tcPr>
            <w:tcW w:w="1143" w:type="dxa"/>
            <w:vAlign w:val="center"/>
          </w:tcPr>
          <w:p w14:paraId="5F2999E2" w14:textId="77777777" w:rsidR="00B134A7" w:rsidRDefault="00B134A7" w:rsidP="00203EF0">
            <w:pPr>
              <w:pStyle w:val="af0"/>
              <w:spacing w:before="0" w:after="0"/>
              <w:rPr>
                <w:rFonts w:eastAsia="宋体" w:cs="Times New Roman"/>
                <w:lang w:eastAsia="zh-CN"/>
              </w:rPr>
            </w:pPr>
            <w:r>
              <w:rPr>
                <w:sz w:val="23"/>
                <w:szCs w:val="23"/>
              </w:rPr>
              <w:t xml:space="preserve">3.36 </w:t>
            </w:r>
          </w:p>
        </w:tc>
        <w:tc>
          <w:tcPr>
            <w:tcW w:w="1066" w:type="dxa"/>
            <w:vAlign w:val="center"/>
          </w:tcPr>
          <w:p w14:paraId="5A0165BE" w14:textId="77777777" w:rsidR="00B134A7" w:rsidRDefault="00B134A7" w:rsidP="00203EF0">
            <w:pPr>
              <w:pStyle w:val="af0"/>
              <w:spacing w:before="0" w:after="0"/>
              <w:rPr>
                <w:rFonts w:eastAsia="宋体" w:cs="Times New Roman"/>
                <w:lang w:eastAsia="zh-CN"/>
              </w:rPr>
            </w:pPr>
            <w:r>
              <w:rPr>
                <w:sz w:val="23"/>
                <w:szCs w:val="23"/>
              </w:rPr>
              <w:t xml:space="preserve">Å </w:t>
            </w:r>
          </w:p>
        </w:tc>
      </w:tr>
      <w:tr w:rsidR="00B134A7" w14:paraId="038FE582" w14:textId="77777777" w:rsidTr="00203EF0">
        <w:trPr>
          <w:trHeight w:val="454"/>
          <w:jc w:val="center"/>
        </w:trPr>
        <w:tc>
          <w:tcPr>
            <w:tcW w:w="2447" w:type="dxa"/>
            <w:vMerge/>
            <w:vAlign w:val="center"/>
          </w:tcPr>
          <w:p w14:paraId="2881CCE8" w14:textId="77777777" w:rsidR="00B134A7" w:rsidRDefault="00B134A7" w:rsidP="00203EF0">
            <w:pPr>
              <w:pStyle w:val="af0"/>
              <w:spacing w:before="0" w:after="0"/>
              <w:rPr>
                <w:rFonts w:eastAsia="宋体" w:cs="Times New Roman"/>
                <w:lang w:eastAsia="zh-CN"/>
              </w:rPr>
            </w:pPr>
          </w:p>
        </w:tc>
        <w:tc>
          <w:tcPr>
            <w:tcW w:w="1659" w:type="dxa"/>
            <w:vMerge/>
            <w:vAlign w:val="center"/>
          </w:tcPr>
          <w:p w14:paraId="169EB76E" w14:textId="77777777" w:rsidR="00B134A7" w:rsidRDefault="00B134A7" w:rsidP="00203EF0">
            <w:pPr>
              <w:pStyle w:val="af0"/>
              <w:spacing w:before="0" w:after="0"/>
              <w:rPr>
                <w:rFonts w:eastAsia="宋体" w:cs="Times New Roman"/>
                <w:lang w:eastAsia="zh-CN"/>
              </w:rPr>
            </w:pPr>
          </w:p>
        </w:tc>
        <w:tc>
          <w:tcPr>
            <w:tcW w:w="1784" w:type="dxa"/>
            <w:vMerge/>
            <w:vAlign w:val="center"/>
          </w:tcPr>
          <w:p w14:paraId="61EFA497" w14:textId="77777777" w:rsidR="00B134A7" w:rsidRDefault="00B134A7" w:rsidP="00203EF0">
            <w:pPr>
              <w:pStyle w:val="af0"/>
              <w:spacing w:before="0" w:after="0"/>
              <w:rPr>
                <w:rFonts w:eastAsia="宋体" w:cs="Times New Roman"/>
                <w:lang w:eastAsia="zh-CN"/>
              </w:rPr>
            </w:pPr>
          </w:p>
        </w:tc>
        <w:tc>
          <w:tcPr>
            <w:tcW w:w="1251" w:type="dxa"/>
            <w:vAlign w:val="center"/>
          </w:tcPr>
          <w:p w14:paraId="418A2672"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𝜀</w:t>
            </w:r>
            <w:r w:rsidRPr="00861962">
              <w:rPr>
                <w:rFonts w:ascii="Cambria Math" w:hAnsi="Cambria Math" w:cs="Cambria Math"/>
                <w:sz w:val="17"/>
                <w:szCs w:val="17"/>
                <w:vertAlign w:val="subscript"/>
              </w:rPr>
              <w:t>𝑇𝑒</w:t>
            </w:r>
            <w:r>
              <w:rPr>
                <w:rFonts w:ascii="Cambria Math" w:hAnsi="Cambria Math" w:cs="Cambria Math"/>
                <w:sz w:val="17"/>
                <w:szCs w:val="17"/>
                <w:vertAlign w:val="subscript"/>
              </w:rPr>
              <w:t>1</w:t>
            </w:r>
            <w:r w:rsidRPr="00861962">
              <w:rPr>
                <w:sz w:val="17"/>
                <w:szCs w:val="17"/>
                <w:vertAlign w:val="subscript"/>
              </w:rPr>
              <w:t>/</w:t>
            </w:r>
            <w:r w:rsidRPr="00861962">
              <w:rPr>
                <w:rFonts w:ascii="Cambria Math" w:hAnsi="Cambria Math" w:cs="Cambria Math"/>
                <w:sz w:val="17"/>
                <w:szCs w:val="17"/>
                <w:vertAlign w:val="subscript"/>
              </w:rPr>
              <w:t>𝑇𝑒</w:t>
            </w:r>
            <w:r>
              <w:rPr>
                <w:rFonts w:ascii="Cambria Math" w:hAnsi="Cambria Math" w:cs="Cambria Math"/>
                <w:sz w:val="17"/>
                <w:szCs w:val="17"/>
                <w:vertAlign w:val="subscript"/>
              </w:rPr>
              <w:t>2</w:t>
            </w:r>
            <w:r>
              <w:rPr>
                <w:sz w:val="17"/>
                <w:szCs w:val="17"/>
              </w:rPr>
              <w:t xml:space="preserve"> </w:t>
            </w:r>
          </w:p>
        </w:tc>
        <w:tc>
          <w:tcPr>
            <w:tcW w:w="1143" w:type="dxa"/>
            <w:vAlign w:val="center"/>
          </w:tcPr>
          <w:p w14:paraId="6BF1CB56" w14:textId="77777777" w:rsidR="00B134A7" w:rsidRDefault="00B134A7" w:rsidP="00203EF0">
            <w:pPr>
              <w:pStyle w:val="af0"/>
              <w:spacing w:before="0" w:after="0"/>
              <w:rPr>
                <w:rFonts w:eastAsia="宋体" w:cs="Times New Roman"/>
                <w:lang w:eastAsia="zh-CN"/>
              </w:rPr>
            </w:pPr>
            <w:r>
              <w:rPr>
                <w:sz w:val="23"/>
                <w:szCs w:val="23"/>
              </w:rPr>
              <w:t xml:space="preserve">0.04 </w:t>
            </w:r>
          </w:p>
        </w:tc>
        <w:tc>
          <w:tcPr>
            <w:tcW w:w="1066" w:type="dxa"/>
            <w:vAlign w:val="center"/>
          </w:tcPr>
          <w:p w14:paraId="36129FF9" w14:textId="77777777" w:rsidR="00B134A7" w:rsidRDefault="00B134A7" w:rsidP="00203EF0">
            <w:pPr>
              <w:pStyle w:val="af0"/>
              <w:spacing w:before="0" w:after="0"/>
              <w:rPr>
                <w:rFonts w:eastAsia="宋体" w:cs="Times New Roman"/>
                <w:lang w:eastAsia="zh-CN"/>
              </w:rPr>
            </w:pPr>
            <w:r>
              <w:rPr>
                <w:sz w:val="23"/>
                <w:szCs w:val="23"/>
              </w:rPr>
              <w:t xml:space="preserve">eV </w:t>
            </w:r>
          </w:p>
        </w:tc>
      </w:tr>
      <w:tr w:rsidR="00B134A7" w14:paraId="629AD8A3" w14:textId="77777777" w:rsidTr="00203EF0">
        <w:trPr>
          <w:trHeight w:val="454"/>
          <w:jc w:val="center"/>
        </w:trPr>
        <w:tc>
          <w:tcPr>
            <w:tcW w:w="2447" w:type="dxa"/>
            <w:vMerge w:val="restart"/>
            <w:vAlign w:val="center"/>
          </w:tcPr>
          <w:p w14:paraId="42645BBB" w14:textId="77777777" w:rsidR="00B134A7" w:rsidRDefault="00B134A7" w:rsidP="00203EF0">
            <w:pPr>
              <w:pStyle w:val="af0"/>
              <w:spacing w:before="0" w:after="0"/>
              <w:rPr>
                <w:rFonts w:eastAsia="宋体" w:cs="Times New Roman"/>
                <w:lang w:eastAsia="zh-CN"/>
              </w:rPr>
            </w:pPr>
            <w:r>
              <w:rPr>
                <w:sz w:val="23"/>
                <w:szCs w:val="23"/>
              </w:rPr>
              <w:t xml:space="preserve">Chain-substrate interaction </w:t>
            </w:r>
          </w:p>
        </w:tc>
        <w:tc>
          <w:tcPr>
            <w:tcW w:w="1659" w:type="dxa"/>
            <w:vMerge w:val="restart"/>
            <w:vAlign w:val="center"/>
          </w:tcPr>
          <w:p w14:paraId="1F1FF4EB" w14:textId="77777777" w:rsidR="00B134A7" w:rsidRDefault="00B134A7" w:rsidP="00203EF0">
            <w:pPr>
              <w:pStyle w:val="af0"/>
              <w:spacing w:before="0" w:after="0"/>
              <w:rPr>
                <w:rFonts w:eastAsia="宋体" w:cs="Times New Roman"/>
                <w:lang w:eastAsia="zh-CN"/>
              </w:rPr>
            </w:pPr>
            <w:r>
              <w:rPr>
                <w:sz w:val="23"/>
                <w:szCs w:val="23"/>
              </w:rPr>
              <w:t xml:space="preserve">2-body </w:t>
            </w:r>
          </w:p>
        </w:tc>
        <w:tc>
          <w:tcPr>
            <w:tcW w:w="1784" w:type="dxa"/>
            <w:vMerge w:val="restart"/>
            <w:vAlign w:val="center"/>
          </w:tcPr>
          <w:p w14:paraId="2803A900" w14:textId="77777777" w:rsidR="00B134A7" w:rsidRDefault="00B134A7" w:rsidP="00203EF0">
            <w:pPr>
              <w:pStyle w:val="af0"/>
              <w:spacing w:before="0" w:after="0"/>
              <w:rPr>
                <w:rFonts w:eastAsia="宋体" w:cs="Times New Roman"/>
                <w:lang w:eastAsia="zh-CN"/>
              </w:rPr>
            </w:pPr>
            <w:r>
              <w:rPr>
                <w:sz w:val="23"/>
                <w:szCs w:val="23"/>
              </w:rPr>
              <w:t xml:space="preserve">Lennard-Jones </w:t>
            </w:r>
          </w:p>
        </w:tc>
        <w:tc>
          <w:tcPr>
            <w:tcW w:w="1251" w:type="dxa"/>
            <w:vAlign w:val="center"/>
          </w:tcPr>
          <w:p w14:paraId="2F771F5F"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𝜎</w:t>
            </w:r>
            <w:r w:rsidRPr="00861962">
              <w:rPr>
                <w:rFonts w:ascii="Cambria Math" w:hAnsi="Cambria Math" w:cs="Cambria Math"/>
                <w:sz w:val="17"/>
                <w:szCs w:val="17"/>
                <w:vertAlign w:val="subscript"/>
              </w:rPr>
              <w:t>𝑇𝑒</w:t>
            </w:r>
            <w:r w:rsidRPr="00861962">
              <w:rPr>
                <w:sz w:val="17"/>
                <w:szCs w:val="17"/>
                <w:vertAlign w:val="subscript"/>
              </w:rPr>
              <w:t>/</w:t>
            </w:r>
            <w:r>
              <w:rPr>
                <w:sz w:val="17"/>
                <w:szCs w:val="17"/>
                <w:vertAlign w:val="subscript"/>
              </w:rPr>
              <w:t>Si</w:t>
            </w:r>
            <w:r>
              <w:rPr>
                <w:sz w:val="17"/>
                <w:szCs w:val="17"/>
              </w:rPr>
              <w:t xml:space="preserve"> </w:t>
            </w:r>
          </w:p>
        </w:tc>
        <w:tc>
          <w:tcPr>
            <w:tcW w:w="1143" w:type="dxa"/>
            <w:vAlign w:val="center"/>
          </w:tcPr>
          <w:p w14:paraId="07FB4619" w14:textId="77777777" w:rsidR="00B134A7" w:rsidRDefault="00B134A7" w:rsidP="00203EF0">
            <w:pPr>
              <w:pStyle w:val="af0"/>
              <w:spacing w:before="0" w:after="0"/>
              <w:rPr>
                <w:rFonts w:eastAsia="宋体" w:cs="Times New Roman"/>
                <w:lang w:eastAsia="zh-CN"/>
              </w:rPr>
            </w:pPr>
            <w:r>
              <w:rPr>
                <w:sz w:val="23"/>
                <w:szCs w:val="23"/>
              </w:rPr>
              <w:t xml:space="preserve">3.0 </w:t>
            </w:r>
          </w:p>
        </w:tc>
        <w:tc>
          <w:tcPr>
            <w:tcW w:w="1066" w:type="dxa"/>
            <w:vAlign w:val="center"/>
          </w:tcPr>
          <w:p w14:paraId="4DBCE49A" w14:textId="77777777" w:rsidR="00B134A7" w:rsidRDefault="00B134A7" w:rsidP="00203EF0">
            <w:pPr>
              <w:pStyle w:val="af0"/>
              <w:spacing w:before="0" w:after="0"/>
              <w:rPr>
                <w:rFonts w:eastAsia="宋体" w:cs="Times New Roman"/>
                <w:lang w:eastAsia="zh-CN"/>
              </w:rPr>
            </w:pPr>
            <w:r>
              <w:rPr>
                <w:sz w:val="23"/>
                <w:szCs w:val="23"/>
              </w:rPr>
              <w:t xml:space="preserve">Å </w:t>
            </w:r>
          </w:p>
        </w:tc>
      </w:tr>
      <w:tr w:rsidR="00B134A7" w14:paraId="359C1F71" w14:textId="77777777" w:rsidTr="00203EF0">
        <w:trPr>
          <w:trHeight w:val="454"/>
          <w:jc w:val="center"/>
        </w:trPr>
        <w:tc>
          <w:tcPr>
            <w:tcW w:w="2447" w:type="dxa"/>
            <w:vMerge/>
            <w:vAlign w:val="center"/>
          </w:tcPr>
          <w:p w14:paraId="6975C63F" w14:textId="77777777" w:rsidR="00B134A7" w:rsidRDefault="00B134A7" w:rsidP="00203EF0">
            <w:pPr>
              <w:pStyle w:val="af0"/>
              <w:spacing w:before="0" w:after="0"/>
              <w:rPr>
                <w:rFonts w:eastAsia="宋体" w:cs="Times New Roman"/>
                <w:lang w:eastAsia="zh-CN"/>
              </w:rPr>
            </w:pPr>
          </w:p>
        </w:tc>
        <w:tc>
          <w:tcPr>
            <w:tcW w:w="1659" w:type="dxa"/>
            <w:vMerge/>
            <w:vAlign w:val="center"/>
          </w:tcPr>
          <w:p w14:paraId="66434157" w14:textId="77777777" w:rsidR="00B134A7" w:rsidRDefault="00B134A7" w:rsidP="00203EF0">
            <w:pPr>
              <w:pStyle w:val="af0"/>
              <w:spacing w:before="0" w:after="0"/>
              <w:rPr>
                <w:rFonts w:eastAsia="宋体" w:cs="Times New Roman"/>
                <w:lang w:eastAsia="zh-CN"/>
              </w:rPr>
            </w:pPr>
          </w:p>
        </w:tc>
        <w:tc>
          <w:tcPr>
            <w:tcW w:w="1784" w:type="dxa"/>
            <w:vMerge/>
            <w:vAlign w:val="center"/>
          </w:tcPr>
          <w:p w14:paraId="3D2E9A5F" w14:textId="77777777" w:rsidR="00B134A7" w:rsidRDefault="00B134A7" w:rsidP="00203EF0">
            <w:pPr>
              <w:pStyle w:val="af0"/>
              <w:spacing w:before="0" w:after="0"/>
              <w:rPr>
                <w:rFonts w:eastAsia="宋体" w:cs="Times New Roman"/>
                <w:lang w:eastAsia="zh-CN"/>
              </w:rPr>
            </w:pPr>
          </w:p>
        </w:tc>
        <w:tc>
          <w:tcPr>
            <w:tcW w:w="1251" w:type="dxa"/>
            <w:vAlign w:val="center"/>
          </w:tcPr>
          <w:p w14:paraId="3FE4FA57"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𝜀</w:t>
            </w:r>
            <w:r w:rsidRPr="00861962">
              <w:rPr>
                <w:rFonts w:ascii="Cambria Math" w:hAnsi="Cambria Math" w:cs="Cambria Math"/>
                <w:sz w:val="17"/>
                <w:szCs w:val="17"/>
                <w:vertAlign w:val="subscript"/>
              </w:rPr>
              <w:t>𝑇𝑒</w:t>
            </w:r>
            <w:r w:rsidRPr="00861962">
              <w:rPr>
                <w:sz w:val="17"/>
                <w:szCs w:val="17"/>
                <w:vertAlign w:val="subscript"/>
              </w:rPr>
              <w:t>/</w:t>
            </w:r>
            <w:r>
              <w:rPr>
                <w:sz w:val="17"/>
                <w:szCs w:val="17"/>
                <w:vertAlign w:val="subscript"/>
              </w:rPr>
              <w:t>Si</w:t>
            </w:r>
            <w:r>
              <w:rPr>
                <w:sz w:val="17"/>
                <w:szCs w:val="17"/>
              </w:rPr>
              <w:t xml:space="preserve"> </w:t>
            </w:r>
          </w:p>
        </w:tc>
        <w:tc>
          <w:tcPr>
            <w:tcW w:w="1143" w:type="dxa"/>
            <w:vAlign w:val="center"/>
          </w:tcPr>
          <w:p w14:paraId="4E64AE8D" w14:textId="77777777" w:rsidR="00B134A7" w:rsidRDefault="00B134A7" w:rsidP="00203EF0">
            <w:pPr>
              <w:pStyle w:val="af0"/>
              <w:spacing w:before="0" w:after="0"/>
              <w:rPr>
                <w:rFonts w:eastAsia="宋体" w:cs="Times New Roman"/>
                <w:lang w:eastAsia="zh-CN"/>
              </w:rPr>
            </w:pPr>
            <w:r>
              <w:rPr>
                <w:sz w:val="23"/>
                <w:szCs w:val="23"/>
              </w:rPr>
              <w:t xml:space="preserve">0.5 </w:t>
            </w:r>
          </w:p>
        </w:tc>
        <w:tc>
          <w:tcPr>
            <w:tcW w:w="1066" w:type="dxa"/>
            <w:vAlign w:val="center"/>
          </w:tcPr>
          <w:p w14:paraId="078933FD" w14:textId="77777777" w:rsidR="00B134A7" w:rsidRDefault="00B134A7" w:rsidP="00203EF0">
            <w:pPr>
              <w:pStyle w:val="af0"/>
              <w:spacing w:before="0" w:after="0"/>
              <w:rPr>
                <w:rFonts w:eastAsia="宋体" w:cs="Times New Roman"/>
                <w:lang w:eastAsia="zh-CN"/>
              </w:rPr>
            </w:pPr>
            <w:r>
              <w:rPr>
                <w:sz w:val="23"/>
                <w:szCs w:val="23"/>
              </w:rPr>
              <w:t xml:space="preserve">eV </w:t>
            </w:r>
          </w:p>
        </w:tc>
      </w:tr>
      <w:tr w:rsidR="00B134A7" w14:paraId="216F219B" w14:textId="77777777" w:rsidTr="00203EF0">
        <w:trPr>
          <w:trHeight w:val="454"/>
          <w:jc w:val="center"/>
        </w:trPr>
        <w:tc>
          <w:tcPr>
            <w:tcW w:w="2447" w:type="dxa"/>
            <w:vMerge/>
            <w:vAlign w:val="center"/>
          </w:tcPr>
          <w:p w14:paraId="416F042C" w14:textId="77777777" w:rsidR="00B134A7" w:rsidRDefault="00B134A7" w:rsidP="00203EF0">
            <w:pPr>
              <w:pStyle w:val="af0"/>
              <w:spacing w:before="0" w:after="0"/>
              <w:rPr>
                <w:rFonts w:eastAsia="宋体" w:cs="Times New Roman"/>
                <w:lang w:eastAsia="zh-CN"/>
              </w:rPr>
            </w:pPr>
          </w:p>
        </w:tc>
        <w:tc>
          <w:tcPr>
            <w:tcW w:w="1659" w:type="dxa"/>
            <w:vMerge/>
            <w:vAlign w:val="center"/>
          </w:tcPr>
          <w:p w14:paraId="5AFFE8D2" w14:textId="77777777" w:rsidR="00B134A7" w:rsidRDefault="00B134A7" w:rsidP="00203EF0">
            <w:pPr>
              <w:pStyle w:val="af0"/>
              <w:spacing w:before="0" w:after="0"/>
              <w:rPr>
                <w:rFonts w:eastAsia="宋体" w:cs="Times New Roman"/>
                <w:lang w:eastAsia="zh-CN"/>
              </w:rPr>
            </w:pPr>
          </w:p>
        </w:tc>
        <w:tc>
          <w:tcPr>
            <w:tcW w:w="1784" w:type="dxa"/>
            <w:vMerge/>
            <w:vAlign w:val="center"/>
          </w:tcPr>
          <w:p w14:paraId="26939C27" w14:textId="77777777" w:rsidR="00B134A7" w:rsidRDefault="00B134A7" w:rsidP="00203EF0">
            <w:pPr>
              <w:pStyle w:val="af0"/>
              <w:spacing w:before="0" w:after="0"/>
              <w:rPr>
                <w:rFonts w:eastAsia="宋体" w:cs="Times New Roman"/>
                <w:lang w:eastAsia="zh-CN"/>
              </w:rPr>
            </w:pPr>
          </w:p>
        </w:tc>
        <w:tc>
          <w:tcPr>
            <w:tcW w:w="1251" w:type="dxa"/>
            <w:vAlign w:val="center"/>
          </w:tcPr>
          <w:p w14:paraId="07DA522C"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𝜎</w:t>
            </w:r>
            <w:r w:rsidRPr="00861962">
              <w:rPr>
                <w:rFonts w:ascii="Cambria Math" w:hAnsi="Cambria Math" w:cs="Cambria Math"/>
                <w:sz w:val="17"/>
                <w:szCs w:val="17"/>
                <w:vertAlign w:val="subscript"/>
              </w:rPr>
              <w:t>𝑇𝑒</w:t>
            </w:r>
            <w:r w:rsidRPr="00861962">
              <w:rPr>
                <w:sz w:val="17"/>
                <w:szCs w:val="17"/>
                <w:vertAlign w:val="subscript"/>
              </w:rPr>
              <w:t>/</w:t>
            </w:r>
            <w:r>
              <w:rPr>
                <w:sz w:val="17"/>
                <w:szCs w:val="17"/>
                <w:vertAlign w:val="subscript"/>
              </w:rPr>
              <w:t>O</w:t>
            </w:r>
            <w:r>
              <w:rPr>
                <w:sz w:val="17"/>
                <w:szCs w:val="17"/>
              </w:rPr>
              <w:t xml:space="preserve"> </w:t>
            </w:r>
          </w:p>
        </w:tc>
        <w:tc>
          <w:tcPr>
            <w:tcW w:w="1143" w:type="dxa"/>
            <w:vAlign w:val="center"/>
          </w:tcPr>
          <w:p w14:paraId="5D8F18D5" w14:textId="77777777" w:rsidR="00B134A7" w:rsidRDefault="00B134A7" w:rsidP="00203EF0">
            <w:pPr>
              <w:pStyle w:val="af0"/>
              <w:spacing w:before="0" w:after="0"/>
              <w:rPr>
                <w:rFonts w:eastAsia="宋体" w:cs="Times New Roman"/>
                <w:lang w:eastAsia="zh-CN"/>
              </w:rPr>
            </w:pPr>
            <w:r>
              <w:rPr>
                <w:sz w:val="23"/>
                <w:szCs w:val="23"/>
              </w:rPr>
              <w:t xml:space="preserve">2.0 </w:t>
            </w:r>
          </w:p>
        </w:tc>
        <w:tc>
          <w:tcPr>
            <w:tcW w:w="1066" w:type="dxa"/>
            <w:vAlign w:val="center"/>
          </w:tcPr>
          <w:p w14:paraId="55B87BB8" w14:textId="77777777" w:rsidR="00B134A7" w:rsidRDefault="00B134A7" w:rsidP="00203EF0">
            <w:pPr>
              <w:pStyle w:val="af0"/>
              <w:spacing w:before="0" w:after="0"/>
              <w:rPr>
                <w:rFonts w:eastAsia="宋体" w:cs="Times New Roman"/>
                <w:lang w:eastAsia="zh-CN"/>
              </w:rPr>
            </w:pPr>
            <w:r>
              <w:rPr>
                <w:sz w:val="23"/>
                <w:szCs w:val="23"/>
              </w:rPr>
              <w:t xml:space="preserve">Å </w:t>
            </w:r>
          </w:p>
        </w:tc>
      </w:tr>
      <w:tr w:rsidR="00B134A7" w14:paraId="69EED0AF" w14:textId="77777777" w:rsidTr="00203EF0">
        <w:trPr>
          <w:trHeight w:val="454"/>
          <w:jc w:val="center"/>
        </w:trPr>
        <w:tc>
          <w:tcPr>
            <w:tcW w:w="2447" w:type="dxa"/>
            <w:vMerge/>
            <w:vAlign w:val="center"/>
          </w:tcPr>
          <w:p w14:paraId="3F68F008" w14:textId="77777777" w:rsidR="00B134A7" w:rsidRDefault="00B134A7" w:rsidP="00203EF0">
            <w:pPr>
              <w:pStyle w:val="af0"/>
              <w:spacing w:before="0" w:after="0"/>
              <w:rPr>
                <w:rFonts w:eastAsia="宋体" w:cs="Times New Roman"/>
                <w:lang w:eastAsia="zh-CN"/>
              </w:rPr>
            </w:pPr>
          </w:p>
        </w:tc>
        <w:tc>
          <w:tcPr>
            <w:tcW w:w="1659" w:type="dxa"/>
            <w:vMerge/>
            <w:vAlign w:val="center"/>
          </w:tcPr>
          <w:p w14:paraId="37CD29A4" w14:textId="77777777" w:rsidR="00B134A7" w:rsidRDefault="00B134A7" w:rsidP="00203EF0">
            <w:pPr>
              <w:pStyle w:val="af0"/>
              <w:spacing w:before="0" w:after="0"/>
              <w:rPr>
                <w:rFonts w:eastAsia="宋体" w:cs="Times New Roman"/>
                <w:lang w:eastAsia="zh-CN"/>
              </w:rPr>
            </w:pPr>
          </w:p>
        </w:tc>
        <w:tc>
          <w:tcPr>
            <w:tcW w:w="1784" w:type="dxa"/>
            <w:vMerge/>
            <w:vAlign w:val="center"/>
          </w:tcPr>
          <w:p w14:paraId="54C33E09" w14:textId="77777777" w:rsidR="00B134A7" w:rsidRDefault="00B134A7" w:rsidP="00203EF0">
            <w:pPr>
              <w:pStyle w:val="af0"/>
              <w:spacing w:before="0" w:after="0"/>
              <w:rPr>
                <w:rFonts w:eastAsia="宋体" w:cs="Times New Roman"/>
                <w:lang w:eastAsia="zh-CN"/>
              </w:rPr>
            </w:pPr>
          </w:p>
        </w:tc>
        <w:tc>
          <w:tcPr>
            <w:tcW w:w="1251" w:type="dxa"/>
            <w:vAlign w:val="center"/>
          </w:tcPr>
          <w:p w14:paraId="612FC7B8" w14:textId="77777777" w:rsidR="00B134A7" w:rsidRDefault="00B134A7" w:rsidP="00203EF0">
            <w:pPr>
              <w:pStyle w:val="af0"/>
              <w:spacing w:before="0" w:after="0"/>
              <w:rPr>
                <w:rFonts w:eastAsia="宋体" w:cs="Times New Roman"/>
                <w:lang w:eastAsia="zh-CN"/>
              </w:rPr>
            </w:pPr>
            <w:r>
              <w:rPr>
                <w:rFonts w:ascii="Cambria Math" w:hAnsi="Cambria Math" w:cs="Cambria Math"/>
                <w:sz w:val="23"/>
                <w:szCs w:val="23"/>
              </w:rPr>
              <w:t>𝜀</w:t>
            </w:r>
            <w:r w:rsidRPr="00861962">
              <w:rPr>
                <w:rFonts w:ascii="Cambria Math" w:hAnsi="Cambria Math" w:cs="Cambria Math"/>
                <w:sz w:val="17"/>
                <w:szCs w:val="17"/>
                <w:vertAlign w:val="subscript"/>
              </w:rPr>
              <w:t>𝑇𝑒</w:t>
            </w:r>
            <w:r w:rsidRPr="00861962">
              <w:rPr>
                <w:sz w:val="17"/>
                <w:szCs w:val="17"/>
                <w:vertAlign w:val="subscript"/>
              </w:rPr>
              <w:t>/</w:t>
            </w:r>
            <w:r>
              <w:rPr>
                <w:sz w:val="17"/>
                <w:szCs w:val="17"/>
                <w:vertAlign w:val="subscript"/>
              </w:rPr>
              <w:t>O</w:t>
            </w:r>
          </w:p>
        </w:tc>
        <w:tc>
          <w:tcPr>
            <w:tcW w:w="1143" w:type="dxa"/>
            <w:vAlign w:val="center"/>
          </w:tcPr>
          <w:p w14:paraId="010DBFA1" w14:textId="77777777" w:rsidR="00B134A7" w:rsidRDefault="00B134A7" w:rsidP="00203EF0">
            <w:pPr>
              <w:pStyle w:val="af0"/>
              <w:spacing w:before="0" w:after="0"/>
              <w:rPr>
                <w:rFonts w:eastAsia="宋体" w:cs="Times New Roman"/>
                <w:lang w:eastAsia="zh-CN"/>
              </w:rPr>
            </w:pPr>
            <w:r>
              <w:rPr>
                <w:sz w:val="23"/>
                <w:szCs w:val="23"/>
              </w:rPr>
              <w:t xml:space="preserve">0.05 </w:t>
            </w:r>
          </w:p>
        </w:tc>
        <w:tc>
          <w:tcPr>
            <w:tcW w:w="1066" w:type="dxa"/>
            <w:vAlign w:val="center"/>
          </w:tcPr>
          <w:p w14:paraId="077D388B" w14:textId="77777777" w:rsidR="00B134A7" w:rsidRDefault="00B134A7" w:rsidP="00203EF0">
            <w:pPr>
              <w:pStyle w:val="af0"/>
              <w:spacing w:before="0" w:after="0"/>
              <w:rPr>
                <w:rFonts w:eastAsia="宋体" w:cs="Times New Roman"/>
                <w:lang w:eastAsia="zh-CN"/>
              </w:rPr>
            </w:pPr>
            <w:r>
              <w:rPr>
                <w:sz w:val="23"/>
                <w:szCs w:val="23"/>
              </w:rPr>
              <w:t xml:space="preserve">eV </w:t>
            </w:r>
          </w:p>
        </w:tc>
      </w:tr>
    </w:tbl>
    <w:p w14:paraId="09C8CB04" w14:textId="77777777" w:rsidR="00B134A7" w:rsidRDefault="00B134A7" w:rsidP="00B134A7">
      <w:pPr>
        <w:pStyle w:val="af0"/>
        <w:rPr>
          <w:rFonts w:eastAsia="宋体" w:cs="Times New Roman"/>
          <w:lang w:eastAsia="zh-CN"/>
        </w:rPr>
      </w:pPr>
    </w:p>
    <w:p w14:paraId="772116CA" w14:textId="77777777" w:rsidR="00B134A7" w:rsidRPr="00BF3DDD" w:rsidRDefault="00B134A7" w:rsidP="00B134A7">
      <w:pPr>
        <w:rPr>
          <w:rFonts w:eastAsia="宋体"/>
        </w:rPr>
      </w:pPr>
    </w:p>
    <w:p w14:paraId="1613F8FE" w14:textId="77777777" w:rsidR="00B134A7" w:rsidRDefault="00B134A7"/>
    <w:sectPr w:rsidR="00B134A7" w:rsidSect="00B134A7">
      <w:headerReference w:type="default" r:id="rId24"/>
      <w:footerReference w:type="even" r:id="rId25"/>
      <w:footerReference w:type="default" r:id="rId26"/>
      <w:pgSz w:w="11906" w:h="16838" w:code="9"/>
      <w:pgMar w:top="1440" w:right="1440" w:bottom="1440" w:left="144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C8B9D5" w14:textId="77777777" w:rsidR="00161BD2" w:rsidRDefault="00161BD2">
      <w:r>
        <w:separator/>
      </w:r>
    </w:p>
  </w:endnote>
  <w:endnote w:type="continuationSeparator" w:id="0">
    <w:p w14:paraId="6900E2C4" w14:textId="77777777" w:rsidR="00161BD2" w:rsidRDefault="00161B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elvetica Neue">
    <w:altName w:val="Sylfaen"/>
    <w:charset w:val="00"/>
    <w:family w:val="auto"/>
    <w:pitch w:val="variable"/>
    <w:sig w:usb0="E50002FF" w:usb1="500079DB" w:usb2="00000010" w:usb3="00000000" w:csb0="00000001"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宋体">
    <w:altName w:val="SimSun"/>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08244" w14:textId="77777777" w:rsidR="00B134A7" w:rsidRDefault="00B134A7">
    <w:pPr>
      <w:framePr w:wrap="around" w:vAnchor="text" w:hAnchor="margin" w:xAlign="right" w:y="1"/>
    </w:pPr>
    <w:r>
      <w:t>PAGE  2</w:t>
    </w:r>
  </w:p>
  <w:p w14:paraId="59B25493" w14:textId="77777777" w:rsidR="00B134A7" w:rsidRDefault="00B134A7">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8C19C" w14:textId="4927F00D" w:rsidR="00320528" w:rsidRPr="00320528" w:rsidRDefault="00320528">
    <w:pPr>
      <w:pStyle w:val="ae"/>
      <w:jc w:val="center"/>
      <w:rPr>
        <w:sz w:val="21"/>
        <w:szCs w:val="21"/>
      </w:rPr>
    </w:pPr>
    <w:r w:rsidRPr="00320528">
      <w:rPr>
        <w:rFonts w:hint="eastAsia"/>
        <w:sz w:val="21"/>
        <w:szCs w:val="21"/>
      </w:rPr>
      <w:t>S</w:t>
    </w:r>
    <w:sdt>
      <w:sdtPr>
        <w:rPr>
          <w:sz w:val="21"/>
          <w:szCs w:val="21"/>
        </w:rPr>
        <w:id w:val="-1284033891"/>
        <w:docPartObj>
          <w:docPartGallery w:val="Page Numbers (Bottom of Page)"/>
          <w:docPartUnique/>
        </w:docPartObj>
      </w:sdtPr>
      <w:sdtContent>
        <w:r w:rsidRPr="00320528">
          <w:rPr>
            <w:sz w:val="21"/>
            <w:szCs w:val="21"/>
          </w:rPr>
          <w:fldChar w:fldCharType="begin"/>
        </w:r>
        <w:r w:rsidRPr="00320528">
          <w:rPr>
            <w:sz w:val="21"/>
            <w:szCs w:val="21"/>
          </w:rPr>
          <w:instrText>PAGE   \* MERGEFORMAT</w:instrText>
        </w:r>
        <w:r w:rsidRPr="00320528">
          <w:rPr>
            <w:sz w:val="21"/>
            <w:szCs w:val="21"/>
          </w:rPr>
          <w:fldChar w:fldCharType="separate"/>
        </w:r>
        <w:r w:rsidRPr="00320528">
          <w:rPr>
            <w:sz w:val="21"/>
            <w:szCs w:val="21"/>
            <w:lang w:val="zh-CN"/>
          </w:rPr>
          <w:t>2</w:t>
        </w:r>
        <w:r w:rsidRPr="00320528">
          <w:rPr>
            <w:sz w:val="21"/>
            <w:szCs w:val="21"/>
          </w:rPr>
          <w:fldChar w:fldCharType="end"/>
        </w:r>
        <w:r w:rsidRPr="00320528">
          <w:rPr>
            <w:rFonts w:hint="eastAsia"/>
            <w:sz w:val="21"/>
            <w:szCs w:val="21"/>
          </w:rPr>
          <w:t>/S11</w:t>
        </w:r>
      </w:sdtContent>
    </w:sdt>
  </w:p>
  <w:p w14:paraId="209135B6" w14:textId="77777777" w:rsidR="00B134A7" w:rsidRDefault="00B134A7">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12F3A" w14:textId="77777777" w:rsidR="00161BD2" w:rsidRDefault="00161BD2">
      <w:r>
        <w:separator/>
      </w:r>
    </w:p>
  </w:footnote>
  <w:footnote w:type="continuationSeparator" w:id="0">
    <w:p w14:paraId="4002E768" w14:textId="77777777" w:rsidR="00161BD2" w:rsidRDefault="00161B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87D04" w14:textId="3125CDC0" w:rsidR="00320528" w:rsidRPr="00320528" w:rsidRDefault="00320528">
    <w:pPr>
      <w:pStyle w:val="af3"/>
      <w:rPr>
        <w:rFonts w:eastAsiaTheme="minorEastAsia"/>
        <w:sz w:val="24"/>
        <w:szCs w:val="24"/>
      </w:rPr>
    </w:pPr>
    <w:hyperlink r:id="rId1" w:history="1">
      <w:r w:rsidRPr="00320528">
        <w:rPr>
          <w:rStyle w:val="af2"/>
          <w:rFonts w:eastAsiaTheme="minorEastAsia" w:hint="eastAsia"/>
          <w:sz w:val="24"/>
          <w:szCs w:val="24"/>
        </w:rPr>
        <w:t>Nano-Micro Letters</w:t>
      </w:r>
    </w:hyperlink>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bordersDoNotSurroundHeader/>
  <w:bordersDoNotSurroundFooter/>
  <w:proofState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34A7"/>
    <w:rsid w:val="00161BD2"/>
    <w:rsid w:val="00203EF0"/>
    <w:rsid w:val="002F45F5"/>
    <w:rsid w:val="00320528"/>
    <w:rsid w:val="00341B5B"/>
    <w:rsid w:val="003A50DF"/>
    <w:rsid w:val="003C0140"/>
    <w:rsid w:val="005A5E1F"/>
    <w:rsid w:val="0069075C"/>
    <w:rsid w:val="008E3D36"/>
    <w:rsid w:val="009261E8"/>
    <w:rsid w:val="00B134A7"/>
    <w:rsid w:val="00B2472C"/>
    <w:rsid w:val="00C33CE0"/>
    <w:rsid w:val="00D461D1"/>
    <w:rsid w:val="00D520A2"/>
    <w:rsid w:val="00D66E4D"/>
    <w:rsid w:val="00DB25EB"/>
    <w:rsid w:val="00E24F96"/>
    <w:rsid w:val="00F000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63D024"/>
  <w15:chartTrackingRefBased/>
  <w15:docId w15:val="{BF55A823-85EC-49B9-8231-B4535E31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134A7"/>
    <w:pPr>
      <w:spacing w:after="0" w:line="240" w:lineRule="auto"/>
    </w:pPr>
    <w:rPr>
      <w:rFonts w:ascii="Times New Roman" w:eastAsia="Times New Roman" w:hAnsi="Times New Roman" w:cs="Times New Roman"/>
      <w:kern w:val="0"/>
      <w14:ligatures w14:val="none"/>
    </w:rPr>
  </w:style>
  <w:style w:type="paragraph" w:styleId="1">
    <w:name w:val="heading 1"/>
    <w:basedOn w:val="a"/>
    <w:next w:val="a"/>
    <w:link w:val="10"/>
    <w:uiPriority w:val="9"/>
    <w:qFormat/>
    <w:rsid w:val="00B134A7"/>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2">
    <w:name w:val="heading 2"/>
    <w:basedOn w:val="a"/>
    <w:next w:val="a"/>
    <w:link w:val="20"/>
    <w:uiPriority w:val="9"/>
    <w:semiHidden/>
    <w:unhideWhenUsed/>
    <w:qFormat/>
    <w:rsid w:val="00B134A7"/>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3">
    <w:name w:val="heading 3"/>
    <w:basedOn w:val="a"/>
    <w:next w:val="a"/>
    <w:link w:val="30"/>
    <w:uiPriority w:val="9"/>
    <w:semiHidden/>
    <w:unhideWhenUsed/>
    <w:qFormat/>
    <w:rsid w:val="00B134A7"/>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4">
    <w:name w:val="heading 4"/>
    <w:basedOn w:val="a"/>
    <w:next w:val="a"/>
    <w:link w:val="40"/>
    <w:uiPriority w:val="9"/>
    <w:semiHidden/>
    <w:unhideWhenUsed/>
    <w:qFormat/>
    <w:rsid w:val="00B134A7"/>
    <w:pPr>
      <w:keepNext/>
      <w:keepLines/>
      <w:spacing w:before="80" w:after="40" w:line="278" w:lineRule="auto"/>
      <w:outlineLvl w:val="3"/>
    </w:pPr>
    <w:rPr>
      <w:rFonts w:asciiTheme="minorHAnsi" w:eastAsiaTheme="majorEastAsia" w:hAnsiTheme="minorHAnsi" w:cstheme="majorBidi"/>
      <w:i/>
      <w:iCs/>
      <w:color w:val="2F5496" w:themeColor="accent1" w:themeShade="BF"/>
      <w:kern w:val="2"/>
      <w14:ligatures w14:val="standardContextual"/>
    </w:rPr>
  </w:style>
  <w:style w:type="paragraph" w:styleId="5">
    <w:name w:val="heading 5"/>
    <w:basedOn w:val="a"/>
    <w:next w:val="a"/>
    <w:link w:val="50"/>
    <w:uiPriority w:val="9"/>
    <w:semiHidden/>
    <w:unhideWhenUsed/>
    <w:qFormat/>
    <w:rsid w:val="00B134A7"/>
    <w:pPr>
      <w:keepNext/>
      <w:keepLines/>
      <w:spacing w:before="80" w:after="40" w:line="278" w:lineRule="auto"/>
      <w:outlineLvl w:val="4"/>
    </w:pPr>
    <w:rPr>
      <w:rFonts w:asciiTheme="minorHAnsi" w:eastAsiaTheme="majorEastAsia" w:hAnsiTheme="minorHAnsi" w:cstheme="majorBidi"/>
      <w:color w:val="2F5496" w:themeColor="accent1" w:themeShade="BF"/>
      <w:kern w:val="2"/>
      <w14:ligatures w14:val="standardContextual"/>
    </w:rPr>
  </w:style>
  <w:style w:type="paragraph" w:styleId="6">
    <w:name w:val="heading 6"/>
    <w:basedOn w:val="a"/>
    <w:next w:val="a"/>
    <w:link w:val="60"/>
    <w:uiPriority w:val="9"/>
    <w:semiHidden/>
    <w:unhideWhenUsed/>
    <w:qFormat/>
    <w:rsid w:val="00B134A7"/>
    <w:pPr>
      <w:keepNext/>
      <w:keepLines/>
      <w:spacing w:before="40" w:line="278" w:lineRule="auto"/>
      <w:outlineLvl w:val="5"/>
    </w:pPr>
    <w:rPr>
      <w:rFonts w:asciiTheme="minorHAnsi" w:eastAsiaTheme="majorEastAsia" w:hAnsiTheme="minorHAnsi" w:cstheme="majorBidi"/>
      <w:i/>
      <w:iCs/>
      <w:color w:val="595959" w:themeColor="text1" w:themeTint="A6"/>
      <w:kern w:val="2"/>
      <w14:ligatures w14:val="standardContextual"/>
    </w:rPr>
  </w:style>
  <w:style w:type="paragraph" w:styleId="7">
    <w:name w:val="heading 7"/>
    <w:basedOn w:val="a"/>
    <w:next w:val="a"/>
    <w:link w:val="70"/>
    <w:uiPriority w:val="9"/>
    <w:semiHidden/>
    <w:unhideWhenUsed/>
    <w:qFormat/>
    <w:rsid w:val="00B134A7"/>
    <w:pPr>
      <w:keepNext/>
      <w:keepLines/>
      <w:spacing w:before="40" w:line="278" w:lineRule="auto"/>
      <w:outlineLvl w:val="6"/>
    </w:pPr>
    <w:rPr>
      <w:rFonts w:asciiTheme="minorHAnsi" w:eastAsiaTheme="majorEastAsia" w:hAnsiTheme="minorHAnsi" w:cstheme="majorBidi"/>
      <w:color w:val="595959" w:themeColor="text1" w:themeTint="A6"/>
      <w:kern w:val="2"/>
      <w14:ligatures w14:val="standardContextual"/>
    </w:rPr>
  </w:style>
  <w:style w:type="paragraph" w:styleId="8">
    <w:name w:val="heading 8"/>
    <w:basedOn w:val="a"/>
    <w:next w:val="a"/>
    <w:link w:val="80"/>
    <w:uiPriority w:val="9"/>
    <w:semiHidden/>
    <w:unhideWhenUsed/>
    <w:qFormat/>
    <w:rsid w:val="00B134A7"/>
    <w:pPr>
      <w:keepNext/>
      <w:keepLines/>
      <w:spacing w:line="278" w:lineRule="auto"/>
      <w:outlineLvl w:val="7"/>
    </w:pPr>
    <w:rPr>
      <w:rFonts w:asciiTheme="minorHAnsi" w:eastAsiaTheme="majorEastAsia" w:hAnsiTheme="minorHAnsi" w:cstheme="majorBidi"/>
      <w:i/>
      <w:iCs/>
      <w:color w:val="272727" w:themeColor="text1" w:themeTint="D8"/>
      <w:kern w:val="2"/>
      <w14:ligatures w14:val="standardContextual"/>
    </w:rPr>
  </w:style>
  <w:style w:type="paragraph" w:styleId="9">
    <w:name w:val="heading 9"/>
    <w:basedOn w:val="a"/>
    <w:next w:val="a"/>
    <w:link w:val="90"/>
    <w:uiPriority w:val="9"/>
    <w:semiHidden/>
    <w:unhideWhenUsed/>
    <w:qFormat/>
    <w:rsid w:val="00B134A7"/>
    <w:pPr>
      <w:keepNext/>
      <w:keepLines/>
      <w:spacing w:line="278" w:lineRule="auto"/>
      <w:outlineLvl w:val="8"/>
    </w:pPr>
    <w:rPr>
      <w:rFonts w:asciiTheme="minorHAnsi" w:eastAsiaTheme="majorEastAsia" w:hAnsiTheme="minorHAnsi" w:cstheme="majorBidi"/>
      <w:color w:val="272727" w:themeColor="text1" w:themeTint="D8"/>
      <w:kern w:val="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B134A7"/>
    <w:rPr>
      <w:rFonts w:asciiTheme="majorHAnsi" w:eastAsiaTheme="majorEastAsia" w:hAnsiTheme="majorHAnsi" w:cstheme="majorBidi"/>
      <w:color w:val="2F5496" w:themeColor="accent1" w:themeShade="BF"/>
      <w:sz w:val="40"/>
      <w:szCs w:val="40"/>
    </w:rPr>
  </w:style>
  <w:style w:type="character" w:customStyle="1" w:styleId="20">
    <w:name w:val="标题 2 字符"/>
    <w:basedOn w:val="a0"/>
    <w:link w:val="2"/>
    <w:uiPriority w:val="9"/>
    <w:semiHidden/>
    <w:rsid w:val="00B134A7"/>
    <w:rPr>
      <w:rFonts w:asciiTheme="majorHAnsi" w:eastAsiaTheme="majorEastAsia" w:hAnsiTheme="majorHAnsi" w:cstheme="majorBidi"/>
      <w:color w:val="2F5496" w:themeColor="accent1" w:themeShade="BF"/>
      <w:sz w:val="32"/>
      <w:szCs w:val="32"/>
    </w:rPr>
  </w:style>
  <w:style w:type="character" w:customStyle="1" w:styleId="30">
    <w:name w:val="标题 3 字符"/>
    <w:basedOn w:val="a0"/>
    <w:link w:val="3"/>
    <w:uiPriority w:val="9"/>
    <w:semiHidden/>
    <w:rsid w:val="00B134A7"/>
    <w:rPr>
      <w:rFonts w:eastAsiaTheme="majorEastAsia" w:cstheme="majorBidi"/>
      <w:color w:val="2F5496" w:themeColor="accent1" w:themeShade="BF"/>
      <w:sz w:val="28"/>
      <w:szCs w:val="28"/>
    </w:rPr>
  </w:style>
  <w:style w:type="character" w:customStyle="1" w:styleId="40">
    <w:name w:val="标题 4 字符"/>
    <w:basedOn w:val="a0"/>
    <w:link w:val="4"/>
    <w:uiPriority w:val="9"/>
    <w:semiHidden/>
    <w:rsid w:val="00B134A7"/>
    <w:rPr>
      <w:rFonts w:eastAsiaTheme="majorEastAsia" w:cstheme="majorBidi"/>
      <w:i/>
      <w:iCs/>
      <w:color w:val="2F5496" w:themeColor="accent1" w:themeShade="BF"/>
    </w:rPr>
  </w:style>
  <w:style w:type="character" w:customStyle="1" w:styleId="50">
    <w:name w:val="标题 5 字符"/>
    <w:basedOn w:val="a0"/>
    <w:link w:val="5"/>
    <w:uiPriority w:val="9"/>
    <w:semiHidden/>
    <w:rsid w:val="00B134A7"/>
    <w:rPr>
      <w:rFonts w:eastAsiaTheme="majorEastAsia" w:cstheme="majorBidi"/>
      <w:color w:val="2F5496" w:themeColor="accent1" w:themeShade="BF"/>
    </w:rPr>
  </w:style>
  <w:style w:type="character" w:customStyle="1" w:styleId="60">
    <w:name w:val="标题 6 字符"/>
    <w:basedOn w:val="a0"/>
    <w:link w:val="6"/>
    <w:uiPriority w:val="9"/>
    <w:semiHidden/>
    <w:rsid w:val="00B134A7"/>
    <w:rPr>
      <w:rFonts w:eastAsiaTheme="majorEastAsia" w:cstheme="majorBidi"/>
      <w:i/>
      <w:iCs/>
      <w:color w:val="595959" w:themeColor="text1" w:themeTint="A6"/>
    </w:rPr>
  </w:style>
  <w:style w:type="character" w:customStyle="1" w:styleId="70">
    <w:name w:val="标题 7 字符"/>
    <w:basedOn w:val="a0"/>
    <w:link w:val="7"/>
    <w:uiPriority w:val="9"/>
    <w:semiHidden/>
    <w:rsid w:val="00B134A7"/>
    <w:rPr>
      <w:rFonts w:eastAsiaTheme="majorEastAsia" w:cstheme="majorBidi"/>
      <w:color w:val="595959" w:themeColor="text1" w:themeTint="A6"/>
    </w:rPr>
  </w:style>
  <w:style w:type="character" w:customStyle="1" w:styleId="80">
    <w:name w:val="标题 8 字符"/>
    <w:basedOn w:val="a0"/>
    <w:link w:val="8"/>
    <w:uiPriority w:val="9"/>
    <w:semiHidden/>
    <w:rsid w:val="00B134A7"/>
    <w:rPr>
      <w:rFonts w:eastAsiaTheme="majorEastAsia" w:cstheme="majorBidi"/>
      <w:i/>
      <w:iCs/>
      <w:color w:val="272727" w:themeColor="text1" w:themeTint="D8"/>
    </w:rPr>
  </w:style>
  <w:style w:type="character" w:customStyle="1" w:styleId="90">
    <w:name w:val="标题 9 字符"/>
    <w:basedOn w:val="a0"/>
    <w:link w:val="9"/>
    <w:uiPriority w:val="9"/>
    <w:semiHidden/>
    <w:rsid w:val="00B134A7"/>
    <w:rPr>
      <w:rFonts w:eastAsiaTheme="majorEastAsia" w:cstheme="majorBidi"/>
      <w:color w:val="272727" w:themeColor="text1" w:themeTint="D8"/>
    </w:rPr>
  </w:style>
  <w:style w:type="paragraph" w:styleId="a3">
    <w:name w:val="Title"/>
    <w:basedOn w:val="a"/>
    <w:next w:val="a"/>
    <w:link w:val="a4"/>
    <w:uiPriority w:val="10"/>
    <w:qFormat/>
    <w:rsid w:val="00B134A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a4">
    <w:name w:val="标题 字符"/>
    <w:basedOn w:val="a0"/>
    <w:link w:val="a3"/>
    <w:uiPriority w:val="10"/>
    <w:rsid w:val="00B134A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134A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a6">
    <w:name w:val="副标题 字符"/>
    <w:basedOn w:val="a0"/>
    <w:link w:val="a5"/>
    <w:uiPriority w:val="11"/>
    <w:rsid w:val="00B134A7"/>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B134A7"/>
    <w:pPr>
      <w:spacing w:before="160" w:after="160" w:line="278" w:lineRule="auto"/>
      <w:jc w:val="center"/>
    </w:pPr>
    <w:rPr>
      <w:rFonts w:asciiTheme="minorHAnsi" w:eastAsiaTheme="minorEastAsia" w:hAnsiTheme="minorHAnsi" w:cstheme="minorBidi"/>
      <w:i/>
      <w:iCs/>
      <w:color w:val="404040" w:themeColor="text1" w:themeTint="BF"/>
      <w:kern w:val="2"/>
      <w14:ligatures w14:val="standardContextual"/>
    </w:rPr>
  </w:style>
  <w:style w:type="character" w:customStyle="1" w:styleId="a8">
    <w:name w:val="引用 字符"/>
    <w:basedOn w:val="a0"/>
    <w:link w:val="a7"/>
    <w:uiPriority w:val="29"/>
    <w:rsid w:val="00B134A7"/>
    <w:rPr>
      <w:i/>
      <w:iCs/>
      <w:color w:val="404040" w:themeColor="text1" w:themeTint="BF"/>
    </w:rPr>
  </w:style>
  <w:style w:type="paragraph" w:styleId="a9">
    <w:name w:val="List Paragraph"/>
    <w:basedOn w:val="a"/>
    <w:uiPriority w:val="34"/>
    <w:qFormat/>
    <w:rsid w:val="00B134A7"/>
    <w:pPr>
      <w:spacing w:after="160" w:line="278" w:lineRule="auto"/>
      <w:ind w:left="720"/>
      <w:contextualSpacing/>
    </w:pPr>
    <w:rPr>
      <w:rFonts w:asciiTheme="minorHAnsi" w:eastAsiaTheme="minorEastAsia" w:hAnsiTheme="minorHAnsi" w:cstheme="minorBidi"/>
      <w:kern w:val="2"/>
      <w14:ligatures w14:val="standardContextual"/>
    </w:rPr>
  </w:style>
  <w:style w:type="character" w:styleId="aa">
    <w:name w:val="Intense Emphasis"/>
    <w:basedOn w:val="a0"/>
    <w:uiPriority w:val="21"/>
    <w:qFormat/>
    <w:rsid w:val="00B134A7"/>
    <w:rPr>
      <w:i/>
      <w:iCs/>
      <w:color w:val="2F5496" w:themeColor="accent1" w:themeShade="BF"/>
    </w:rPr>
  </w:style>
  <w:style w:type="paragraph" w:styleId="ab">
    <w:name w:val="Intense Quote"/>
    <w:basedOn w:val="a"/>
    <w:next w:val="a"/>
    <w:link w:val="ac"/>
    <w:uiPriority w:val="30"/>
    <w:qFormat/>
    <w:rsid w:val="00B134A7"/>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kern w:val="2"/>
      <w14:ligatures w14:val="standardContextual"/>
    </w:rPr>
  </w:style>
  <w:style w:type="character" w:customStyle="1" w:styleId="ac">
    <w:name w:val="明显引用 字符"/>
    <w:basedOn w:val="a0"/>
    <w:link w:val="ab"/>
    <w:uiPriority w:val="30"/>
    <w:rsid w:val="00B134A7"/>
    <w:rPr>
      <w:i/>
      <w:iCs/>
      <w:color w:val="2F5496" w:themeColor="accent1" w:themeShade="BF"/>
    </w:rPr>
  </w:style>
  <w:style w:type="character" w:styleId="ad">
    <w:name w:val="Intense Reference"/>
    <w:basedOn w:val="a0"/>
    <w:uiPriority w:val="32"/>
    <w:qFormat/>
    <w:rsid w:val="00B134A7"/>
    <w:rPr>
      <w:b/>
      <w:bCs/>
      <w:smallCaps/>
      <w:color w:val="2F5496" w:themeColor="accent1" w:themeShade="BF"/>
      <w:spacing w:val="5"/>
    </w:rPr>
  </w:style>
  <w:style w:type="paragraph" w:styleId="ae">
    <w:name w:val="footer"/>
    <w:basedOn w:val="a"/>
    <w:link w:val="af"/>
    <w:uiPriority w:val="99"/>
    <w:unhideWhenUsed/>
    <w:rsid w:val="00B134A7"/>
    <w:pPr>
      <w:tabs>
        <w:tab w:val="center" w:pos="4153"/>
        <w:tab w:val="right" w:pos="8306"/>
      </w:tabs>
      <w:snapToGrid w:val="0"/>
    </w:pPr>
    <w:rPr>
      <w:rFonts w:eastAsia="等线"/>
      <w:sz w:val="18"/>
      <w:szCs w:val="18"/>
    </w:rPr>
  </w:style>
  <w:style w:type="character" w:customStyle="1" w:styleId="af">
    <w:name w:val="页脚 字符"/>
    <w:basedOn w:val="a0"/>
    <w:link w:val="ae"/>
    <w:uiPriority w:val="99"/>
    <w:rsid w:val="00B134A7"/>
    <w:rPr>
      <w:rFonts w:ascii="Times New Roman" w:eastAsia="等线" w:hAnsi="Times New Roman" w:cs="Times New Roman"/>
      <w:kern w:val="0"/>
      <w:sz w:val="18"/>
      <w:szCs w:val="18"/>
      <w14:ligatures w14:val="none"/>
    </w:rPr>
  </w:style>
  <w:style w:type="paragraph" w:styleId="af0">
    <w:name w:val="caption"/>
    <w:basedOn w:val="a"/>
    <w:next w:val="a"/>
    <w:uiPriority w:val="35"/>
    <w:unhideWhenUsed/>
    <w:qFormat/>
    <w:rsid w:val="00B134A7"/>
    <w:pPr>
      <w:spacing w:before="120" w:after="120"/>
      <w:jc w:val="center"/>
    </w:pPr>
    <w:rPr>
      <w:rFonts w:eastAsiaTheme="minorEastAsia" w:cstheme="minorBidi"/>
      <w:bCs/>
      <w:szCs w:val="18"/>
      <w:lang w:eastAsia="ko-KR"/>
    </w:rPr>
  </w:style>
  <w:style w:type="table" w:styleId="af1">
    <w:name w:val="Table Grid"/>
    <w:basedOn w:val="a1"/>
    <w:uiPriority w:val="39"/>
    <w:rsid w:val="00B134A7"/>
    <w:pPr>
      <w:spacing w:after="0" w:line="240" w:lineRule="auto"/>
    </w:pPr>
    <w:rPr>
      <w:rFonts w:ascii="Times New Roman" w:hAnsi="Times New Roman"/>
      <w:color w:val="000000" w:themeColor="text1"/>
      <w:kern w:val="0"/>
      <w:lang w:eastAsia="ko-K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34A7"/>
    <w:pPr>
      <w:autoSpaceDE w:val="0"/>
      <w:autoSpaceDN w:val="0"/>
      <w:adjustRightInd w:val="0"/>
      <w:spacing w:after="0" w:line="240" w:lineRule="auto"/>
    </w:pPr>
    <w:rPr>
      <w:rFonts w:ascii="Times New Roman" w:hAnsi="Times New Roman" w:cs="Times New Roman"/>
      <w:color w:val="000000"/>
      <w:kern w:val="0"/>
      <w14:ligatures w14:val="none"/>
    </w:rPr>
  </w:style>
  <w:style w:type="paragraph" w:customStyle="1" w:styleId="Body">
    <w:name w:val="Body"/>
    <w:rsid w:val="00B134A7"/>
    <w:pPr>
      <w:pBdr>
        <w:top w:val="nil"/>
        <w:left w:val="nil"/>
        <w:bottom w:val="nil"/>
        <w:right w:val="nil"/>
        <w:between w:val="nil"/>
        <w:bar w:val="nil"/>
      </w:pBdr>
      <w:spacing w:after="0" w:line="240" w:lineRule="auto"/>
    </w:pPr>
    <w:rPr>
      <w:rFonts w:ascii="Helvetica Neue" w:hAnsi="Helvetica Neue" w:cs="Arial Unicode MS"/>
      <w:color w:val="000000"/>
      <w:kern w:val="0"/>
      <w:sz w:val="22"/>
      <w:szCs w:val="22"/>
      <w:bdr w:val="nil"/>
      <w14:textOutline w14:w="0" w14:cap="flat" w14:cmpd="sng" w14:algn="ctr">
        <w14:noFill/>
        <w14:prstDash w14:val="solid"/>
        <w14:bevel/>
      </w14:textOutline>
      <w14:ligatures w14:val="none"/>
    </w:rPr>
  </w:style>
  <w:style w:type="character" w:customStyle="1" w:styleId="Hyperlink0">
    <w:name w:val="Hyperlink.0"/>
    <w:basedOn w:val="af2"/>
    <w:rsid w:val="00B134A7"/>
    <w:rPr>
      <w:color w:val="0563C1" w:themeColor="hyperlink"/>
      <w:u w:val="single"/>
    </w:rPr>
  </w:style>
  <w:style w:type="character" w:styleId="af2">
    <w:name w:val="Hyperlink"/>
    <w:basedOn w:val="a0"/>
    <w:uiPriority w:val="99"/>
    <w:unhideWhenUsed/>
    <w:rsid w:val="00B134A7"/>
    <w:rPr>
      <w:color w:val="0563C1" w:themeColor="hyperlink"/>
      <w:u w:val="single"/>
    </w:rPr>
  </w:style>
  <w:style w:type="paragraph" w:styleId="af3">
    <w:name w:val="header"/>
    <w:basedOn w:val="a"/>
    <w:link w:val="af4"/>
    <w:uiPriority w:val="99"/>
    <w:unhideWhenUsed/>
    <w:rsid w:val="00C33CE0"/>
    <w:pPr>
      <w:tabs>
        <w:tab w:val="center" w:pos="4153"/>
        <w:tab w:val="right" w:pos="8306"/>
      </w:tabs>
      <w:snapToGrid w:val="0"/>
      <w:jc w:val="center"/>
    </w:pPr>
    <w:rPr>
      <w:sz w:val="18"/>
      <w:szCs w:val="18"/>
    </w:rPr>
  </w:style>
  <w:style w:type="character" w:customStyle="1" w:styleId="af4">
    <w:name w:val="页眉 字符"/>
    <w:basedOn w:val="a0"/>
    <w:link w:val="af3"/>
    <w:uiPriority w:val="99"/>
    <w:rsid w:val="00C33CE0"/>
    <w:rPr>
      <w:rFonts w:ascii="Times New Roman" w:eastAsia="Times New Roman" w:hAnsi="Times New Roman" w:cs="Times New Roman"/>
      <w:kern w:val="0"/>
      <w:sz w:val="18"/>
      <w:szCs w:val="18"/>
      <w14:ligatures w14:val="none"/>
    </w:rPr>
  </w:style>
  <w:style w:type="character" w:styleId="af5">
    <w:name w:val="Unresolved Mention"/>
    <w:basedOn w:val="a0"/>
    <w:uiPriority w:val="99"/>
    <w:semiHidden/>
    <w:unhideWhenUsed/>
    <w:rsid w:val="003205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image" Target="media/image14.png"/><Relationship Id="rId7" Type="http://schemas.openxmlformats.org/officeDocument/2006/relationships/hyperlink" Target="mailto:gjcheng@purdue.edu" TargetMode="Externa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9.jpeg"/><Relationship Id="rId20" Type="http://schemas.openxmlformats.org/officeDocument/2006/relationships/image" Target="media/image13.png"/><Relationship Id="rId1" Type="http://schemas.openxmlformats.org/officeDocument/2006/relationships/styles" Target="styles.xml"/><Relationship Id="rId6" Type="http://schemas.openxmlformats.org/officeDocument/2006/relationships/hyperlink" Target="mailto:wu966@purdue.edu" TargetMode="Externa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footnotes" Target="footnote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969</Words>
  <Characters>4789</Characters>
  <Application>Microsoft Office Word</Application>
  <DocSecurity>0</DocSecurity>
  <Lines>199</Lines>
  <Paragraphs>102</Paragraphs>
  <ScaleCrop>false</ScaleCrop>
  <Company/>
  <LinksUpToDate>false</LinksUpToDate>
  <CharactersWithSpaces>5656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 Cheng</dc:creator>
  <cp:keywords/>
  <dc:description/>
  <cp:lastModifiedBy>rong he</cp:lastModifiedBy>
  <cp:revision>5</cp:revision>
  <dcterms:created xsi:type="dcterms:W3CDTF">2025-08-26T02:24:00Z</dcterms:created>
  <dcterms:modified xsi:type="dcterms:W3CDTF">2025-08-26T08:31:00Z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7606f69-b0ae-4874-be30-7d43a3c7be10_Enabled">
    <vt:lpwstr>true</vt:lpwstr>
  </property>
  <property fmtid="{D5CDD505-2E9C-101B-9397-08002B2CF9AE}" pid="3" name="MSIP_Label_f7606f69-b0ae-4874-be30-7d43a3c7be10_SetDate">
    <vt:lpwstr>2025-07-18T00:04:31Z</vt:lpwstr>
  </property>
  <property fmtid="{D5CDD505-2E9C-101B-9397-08002B2CF9AE}" pid="4" name="MSIP_Label_f7606f69-b0ae-4874-be30-7d43a3c7be10_Method">
    <vt:lpwstr>Standard</vt:lpwstr>
  </property>
  <property fmtid="{D5CDD505-2E9C-101B-9397-08002B2CF9AE}" pid="5" name="MSIP_Label_f7606f69-b0ae-4874-be30-7d43a3c7be10_Name">
    <vt:lpwstr>defa4170-0d19-0005-0001-bc88714345d2</vt:lpwstr>
  </property>
  <property fmtid="{D5CDD505-2E9C-101B-9397-08002B2CF9AE}" pid="6" name="MSIP_Label_f7606f69-b0ae-4874-be30-7d43a3c7be10_SiteId">
    <vt:lpwstr>4130bd39-7c53-419c-b1e5-8758d6d63f21</vt:lpwstr>
  </property>
  <property fmtid="{D5CDD505-2E9C-101B-9397-08002B2CF9AE}" pid="7" name="MSIP_Label_f7606f69-b0ae-4874-be30-7d43a3c7be10_ActionId">
    <vt:lpwstr>75a9aa5a-9c4b-4f56-9767-76f0f20c2b4e</vt:lpwstr>
  </property>
  <property fmtid="{D5CDD505-2E9C-101B-9397-08002B2CF9AE}" pid="8" name="MSIP_Label_f7606f69-b0ae-4874-be30-7d43a3c7be10_ContentBits">
    <vt:lpwstr>0</vt:lpwstr>
  </property>
  <property fmtid="{D5CDD505-2E9C-101B-9397-08002B2CF9AE}" pid="9" name="MSIP_Label_f7606f69-b0ae-4874-be30-7d43a3c7be10_Tag">
    <vt:lpwstr>10, 3, 0, 1</vt:lpwstr>
  </property>
</Properties>
</file>