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4BB85" w14:textId="6B5BB836" w:rsidR="001153F8" w:rsidRPr="001153F8" w:rsidRDefault="001153F8" w:rsidP="001153F8">
      <w:pPr>
        <w:widowControl w:val="0"/>
        <w:spacing w:beforeLines="50" w:before="120" w:afterLines="50" w:after="120" w:line="240" w:lineRule="auto"/>
        <w:ind w:left="357" w:hanging="357"/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</w:pPr>
      <w:bookmarkStart w:id="0" w:name="OLE_LINK52"/>
      <w:bookmarkStart w:id="1" w:name="OLE_LINK53"/>
      <w:r w:rsidRPr="001153F8">
        <w:rPr>
          <w:rFonts w:ascii="Times New Roman" w:eastAsia="等线" w:hAnsi="Times New Roman" w:cs="Times New Roman" w:hint="eastAsia"/>
          <w:kern w:val="2"/>
          <w:sz w:val="24"/>
          <w:szCs w:val="24"/>
          <w:lang w:val="en-US"/>
          <w14:ligatures w14:val="standardContextual"/>
        </w:rPr>
        <w:t>Supporting Information for</w:t>
      </w:r>
    </w:p>
    <w:p w14:paraId="434D20C5" w14:textId="63E9C919" w:rsidR="001153F8" w:rsidRPr="001153F8" w:rsidRDefault="001153F8" w:rsidP="001153F8">
      <w:pPr>
        <w:widowControl w:val="0"/>
        <w:spacing w:beforeLines="100" w:before="240" w:afterLines="50" w:after="120" w:line="240" w:lineRule="auto"/>
        <w:ind w:left="357" w:hanging="357"/>
        <w:jc w:val="both"/>
        <w:rPr>
          <w:rFonts w:ascii="Times New Roman" w:eastAsia="等线" w:hAnsi="Times New Roman" w:cs="Times New Roman"/>
          <w:b/>
          <w:bCs/>
          <w:kern w:val="2"/>
          <w:sz w:val="28"/>
          <w:szCs w:val="28"/>
          <w:lang w:val="en-US"/>
          <w14:ligatures w14:val="standardContextual"/>
        </w:rPr>
      </w:pPr>
      <w:r w:rsidRPr="001153F8">
        <w:rPr>
          <w:rFonts w:ascii="Times New Roman" w:eastAsia="等线" w:hAnsi="Times New Roman" w:cs="Times New Roman"/>
          <w:b/>
          <w:bCs/>
          <w:kern w:val="2"/>
          <w:sz w:val="28"/>
          <w:szCs w:val="28"/>
          <w:lang w:val="en-US"/>
          <w14:ligatures w14:val="standardContextual"/>
        </w:rPr>
        <w:t>Heteroatom-Coordinated Fe-N₄ Catalysts for Enhanced Oxygen Reduction in Alkaline Seawater Zinc-Air Batteries</w:t>
      </w:r>
    </w:p>
    <w:p w14:paraId="00EF0AB9" w14:textId="38B6EC13" w:rsidR="001153F8" w:rsidRPr="001153F8" w:rsidRDefault="001153F8" w:rsidP="001153F8">
      <w:pPr>
        <w:widowControl w:val="0"/>
        <w:spacing w:beforeLines="100" w:before="240" w:afterLines="50" w:after="120" w:line="240" w:lineRule="auto"/>
        <w:jc w:val="both"/>
        <w:rPr>
          <w:rFonts w:ascii="Times New Roman" w:eastAsia="等线" w:hAnsi="Times New Roman" w:cs="Times New Roman"/>
          <w:bCs/>
          <w:kern w:val="2"/>
          <w:sz w:val="24"/>
          <w:szCs w:val="24"/>
          <w:lang w:val="en-US"/>
          <w14:ligatures w14:val="standardContextual"/>
        </w:rPr>
      </w:pPr>
      <w:bookmarkStart w:id="2" w:name="_Hlk196916889"/>
      <w:bookmarkEnd w:id="0"/>
      <w:r w:rsidRPr="001153F8">
        <w:rPr>
          <w:rFonts w:ascii="Times New Roman" w:eastAsia="等线" w:hAnsi="Times New Roman" w:cs="Times New Roman"/>
          <w:bCs/>
          <w:kern w:val="2"/>
          <w:sz w:val="24"/>
          <w:szCs w:val="24"/>
          <w:lang w:val="en-US"/>
          <w14:ligatures w14:val="standardContextual"/>
        </w:rPr>
        <w:t>Wenhan Fang</w:t>
      </w:r>
      <w:r w:rsidRPr="001153F8">
        <w:rPr>
          <w:rFonts w:ascii="Times New Roman" w:eastAsia="等线" w:hAnsi="Times New Roman" w:cs="Times New Roman" w:hint="eastAsia"/>
          <w:bCs/>
          <w:kern w:val="2"/>
          <w:sz w:val="24"/>
          <w:szCs w:val="24"/>
          <w:vertAlign w:val="superscript"/>
          <w:lang w:val="en-US"/>
          <w14:ligatures w14:val="standardContextual"/>
        </w:rPr>
        <w:t>3</w:t>
      </w:r>
      <w:r w:rsidRPr="001153F8">
        <w:rPr>
          <w:rFonts w:ascii="Times New Roman" w:eastAsia="等线" w:hAnsi="Times New Roman" w:cs="Times New Roman"/>
          <w:bCs/>
          <w:kern w:val="2"/>
          <w:sz w:val="24"/>
          <w:szCs w:val="24"/>
          <w:vertAlign w:val="superscript"/>
          <w:lang w:val="en-US"/>
          <w14:ligatures w14:val="standardContextual"/>
        </w:rPr>
        <w:t>,</w:t>
      </w:r>
      <w:r w:rsidRPr="001153F8">
        <w:rPr>
          <w:rFonts w:ascii="Times New Roman" w:eastAsia="等线" w:hAnsi="Times New Roman" w:cs="Times New Roman" w:hint="eastAsia"/>
          <w:bCs/>
          <w:kern w:val="2"/>
          <w:sz w:val="24"/>
          <w:szCs w:val="24"/>
          <w:vertAlign w:val="superscript"/>
          <w:lang w:val="en-US"/>
          <w14:ligatures w14:val="standardContextual"/>
        </w:rPr>
        <w:t>4</w:t>
      </w:r>
      <w:r w:rsidRPr="001153F8">
        <w:rPr>
          <w:rFonts w:ascii="Times New Roman" w:eastAsia="等线" w:hAnsi="Times New Roman" w:cs="Times New Roman"/>
          <w:bCs/>
          <w:kern w:val="2"/>
          <w:sz w:val="24"/>
          <w:szCs w:val="24"/>
          <w:lang w:val="en-US"/>
          <w14:ligatures w14:val="standardContextual"/>
        </w:rPr>
        <w:t>, Kailong Xu</w:t>
      </w:r>
      <w:r w:rsidRPr="001153F8">
        <w:rPr>
          <w:rFonts w:ascii="Times New Roman" w:eastAsia="等线" w:hAnsi="Times New Roman" w:cs="Times New Roman" w:hint="eastAsia"/>
          <w:bCs/>
          <w:kern w:val="2"/>
          <w:sz w:val="24"/>
          <w:szCs w:val="24"/>
          <w:vertAlign w:val="superscript"/>
          <w:lang w:val="en-US"/>
          <w14:ligatures w14:val="standardContextual"/>
        </w:rPr>
        <w:t>1</w:t>
      </w:r>
      <w:r w:rsidRPr="001153F8">
        <w:rPr>
          <w:rFonts w:ascii="Times New Roman" w:eastAsia="等线" w:hAnsi="Times New Roman" w:cs="Times New Roman"/>
          <w:bCs/>
          <w:kern w:val="2"/>
          <w:sz w:val="24"/>
          <w:szCs w:val="24"/>
          <w:vertAlign w:val="superscript"/>
          <w:lang w:val="en-US"/>
          <w14:ligatures w14:val="standardContextual"/>
        </w:rPr>
        <w:t>,</w:t>
      </w:r>
      <w:r w:rsidRPr="001153F8">
        <w:rPr>
          <w:rFonts w:ascii="Times New Roman" w:eastAsia="等线" w:hAnsi="Times New Roman" w:cs="Times New Roman" w:hint="eastAsia"/>
          <w:bCs/>
          <w:kern w:val="2"/>
          <w:sz w:val="24"/>
          <w:szCs w:val="24"/>
          <w:vertAlign w:val="superscript"/>
          <w:lang w:val="en-US"/>
          <w14:ligatures w14:val="standardContextual"/>
        </w:rPr>
        <w:t>2</w:t>
      </w:r>
      <w:r w:rsidRPr="001153F8">
        <w:rPr>
          <w:rFonts w:ascii="Times New Roman" w:eastAsia="等线" w:hAnsi="Times New Roman" w:cs="Times New Roman"/>
          <w:bCs/>
          <w:kern w:val="2"/>
          <w:sz w:val="24"/>
          <w:szCs w:val="24"/>
          <w:lang w:val="en-US"/>
          <w14:ligatures w14:val="standardContextual"/>
        </w:rPr>
        <w:t>, Xinlei Wang</w:t>
      </w:r>
      <w:r w:rsidRPr="001153F8">
        <w:rPr>
          <w:rFonts w:ascii="Times New Roman" w:eastAsia="等线" w:hAnsi="Times New Roman" w:cs="Times New Roman" w:hint="eastAsia"/>
          <w:bCs/>
          <w:kern w:val="2"/>
          <w:sz w:val="24"/>
          <w:szCs w:val="24"/>
          <w:vertAlign w:val="superscript"/>
          <w:lang w:val="en-US"/>
          <w14:ligatures w14:val="standardContextual"/>
        </w:rPr>
        <w:t>1</w:t>
      </w:r>
      <w:r w:rsidRPr="001153F8">
        <w:rPr>
          <w:rFonts w:ascii="Times New Roman" w:eastAsia="等线" w:hAnsi="Times New Roman" w:cs="Times New Roman"/>
          <w:bCs/>
          <w:kern w:val="2"/>
          <w:sz w:val="24"/>
          <w:szCs w:val="24"/>
          <w:vertAlign w:val="superscript"/>
          <w:lang w:val="en-US"/>
          <w14:ligatures w14:val="standardContextual"/>
        </w:rPr>
        <w:t>,</w:t>
      </w:r>
      <w:r w:rsidRPr="001153F8">
        <w:rPr>
          <w:rFonts w:ascii="Times New Roman" w:eastAsia="等线" w:hAnsi="Times New Roman" w:cs="Times New Roman" w:hint="eastAsia"/>
          <w:bCs/>
          <w:kern w:val="2"/>
          <w:sz w:val="24"/>
          <w:szCs w:val="24"/>
          <w:vertAlign w:val="superscript"/>
          <w:lang w:val="en-US"/>
          <w14:ligatures w14:val="standardContextual"/>
        </w:rPr>
        <w:t>2</w:t>
      </w:r>
      <w:r w:rsidRPr="001153F8">
        <w:rPr>
          <w:rFonts w:ascii="Times New Roman" w:eastAsia="等线" w:hAnsi="Times New Roman" w:cs="Times New Roman"/>
          <w:bCs/>
          <w:kern w:val="2"/>
          <w:sz w:val="24"/>
          <w:szCs w:val="24"/>
          <w:lang w:val="en-US"/>
          <w14:ligatures w14:val="standardContextual"/>
        </w:rPr>
        <w:t>, Yuanhang Zhu</w:t>
      </w:r>
      <w:r w:rsidRPr="001153F8">
        <w:rPr>
          <w:rFonts w:ascii="Times New Roman" w:eastAsia="等线" w:hAnsi="Times New Roman" w:cs="Times New Roman" w:hint="eastAsia"/>
          <w:bCs/>
          <w:kern w:val="2"/>
          <w:sz w:val="24"/>
          <w:szCs w:val="24"/>
          <w:vertAlign w:val="superscript"/>
          <w:lang w:val="en-US"/>
          <w14:ligatures w14:val="standardContextual"/>
        </w:rPr>
        <w:t>5</w:t>
      </w:r>
      <w:r w:rsidRPr="001153F8">
        <w:rPr>
          <w:rFonts w:ascii="Times New Roman" w:eastAsia="等线" w:hAnsi="Times New Roman" w:cs="Times New Roman"/>
          <w:bCs/>
          <w:kern w:val="2"/>
          <w:sz w:val="24"/>
          <w:szCs w:val="24"/>
          <w:lang w:val="en-US"/>
          <w14:ligatures w14:val="standardContextual"/>
        </w:rPr>
        <w:t>, Xiuting Li</w:t>
      </w:r>
      <w:r w:rsidRPr="001153F8">
        <w:rPr>
          <w:rFonts w:ascii="Times New Roman" w:eastAsia="等线" w:hAnsi="Times New Roman" w:cs="Times New Roman" w:hint="eastAsia"/>
          <w:bCs/>
          <w:kern w:val="2"/>
          <w:sz w:val="24"/>
          <w:szCs w:val="24"/>
          <w:vertAlign w:val="superscript"/>
          <w:lang w:val="en-US"/>
          <w14:ligatures w14:val="standardContextual"/>
        </w:rPr>
        <w:t>5</w:t>
      </w:r>
      <w:r w:rsidRPr="001153F8">
        <w:rPr>
          <w:rFonts w:ascii="Times New Roman" w:eastAsia="等线" w:hAnsi="Times New Roman" w:cs="Times New Roman"/>
          <w:bCs/>
          <w:kern w:val="2"/>
          <w:sz w:val="24"/>
          <w:szCs w:val="24"/>
          <w:lang w:val="en-US"/>
          <w14:ligatures w14:val="standardContextual"/>
        </w:rPr>
        <w:t>, Hui Liu</w:t>
      </w:r>
      <w:r w:rsidRPr="001153F8">
        <w:rPr>
          <w:rFonts w:ascii="Times New Roman" w:eastAsia="等线" w:hAnsi="Times New Roman" w:cs="Times New Roman" w:hint="eastAsia"/>
          <w:bCs/>
          <w:kern w:val="2"/>
          <w:sz w:val="24"/>
          <w:szCs w:val="24"/>
          <w:vertAlign w:val="superscript"/>
          <w:lang w:val="en-US"/>
          <w14:ligatures w14:val="standardContextual"/>
        </w:rPr>
        <w:t>1</w:t>
      </w:r>
      <w:r w:rsidRPr="001153F8">
        <w:rPr>
          <w:rFonts w:ascii="Times New Roman" w:eastAsia="等线" w:hAnsi="Times New Roman" w:cs="Times New Roman"/>
          <w:bCs/>
          <w:kern w:val="2"/>
          <w:sz w:val="24"/>
          <w:szCs w:val="24"/>
          <w:vertAlign w:val="superscript"/>
          <w:lang w:val="en-US"/>
          <w14:ligatures w14:val="standardContextual"/>
        </w:rPr>
        <w:t>,</w:t>
      </w:r>
      <w:r w:rsidRPr="001153F8">
        <w:rPr>
          <w:rFonts w:ascii="Times New Roman" w:eastAsia="等线" w:hAnsi="Times New Roman" w:cs="Times New Roman" w:hint="eastAsia"/>
          <w:bCs/>
          <w:kern w:val="2"/>
          <w:sz w:val="24"/>
          <w:szCs w:val="24"/>
          <w:vertAlign w:val="superscript"/>
          <w:lang w:val="en-US"/>
          <w14:ligatures w14:val="standardContextual"/>
        </w:rPr>
        <w:t>2</w:t>
      </w:r>
      <w:r w:rsidRPr="001153F8">
        <w:rPr>
          <w:rFonts w:ascii="Times New Roman" w:eastAsia="等线" w:hAnsi="Times New Roman" w:cs="Times New Roman"/>
          <w:bCs/>
          <w:kern w:val="2"/>
          <w:sz w:val="24"/>
          <w:szCs w:val="24"/>
          <w:lang w:val="en-US"/>
          <w14:ligatures w14:val="standardContextual"/>
        </w:rPr>
        <w:t>, Danlei Li</w:t>
      </w:r>
      <w:r w:rsidRPr="001153F8">
        <w:rPr>
          <w:rFonts w:ascii="Times New Roman" w:eastAsia="等线" w:hAnsi="Times New Roman" w:cs="Times New Roman" w:hint="eastAsia"/>
          <w:bCs/>
          <w:kern w:val="2"/>
          <w:sz w:val="24"/>
          <w:szCs w:val="24"/>
          <w:vertAlign w:val="superscript"/>
          <w:lang w:val="en-US"/>
          <w14:ligatures w14:val="standardContextual"/>
        </w:rPr>
        <w:t>3</w:t>
      </w:r>
      <w:r w:rsidRPr="001153F8">
        <w:rPr>
          <w:rFonts w:ascii="Times New Roman" w:eastAsia="等线" w:hAnsi="Times New Roman" w:cs="Times New Roman"/>
          <w:bCs/>
          <w:kern w:val="2"/>
          <w:sz w:val="24"/>
          <w:szCs w:val="24"/>
          <w:vertAlign w:val="superscript"/>
          <w:lang w:val="en-US"/>
          <w14:ligatures w14:val="standardContextual"/>
        </w:rPr>
        <w:t>,</w:t>
      </w:r>
      <w:r w:rsidRPr="001153F8">
        <w:rPr>
          <w:rFonts w:ascii="Times New Roman" w:eastAsia="等线" w:hAnsi="Times New Roman" w:cs="Times New Roman" w:hint="eastAsia"/>
          <w:bCs/>
          <w:kern w:val="2"/>
          <w:sz w:val="24"/>
          <w:szCs w:val="24"/>
          <w:vertAlign w:val="superscript"/>
          <w:lang w:val="en-US"/>
          <w14:ligatures w14:val="standardContextual"/>
        </w:rPr>
        <w:t xml:space="preserve"> 4</w:t>
      </w:r>
      <w:r w:rsidRPr="001153F8">
        <w:rPr>
          <w:rFonts w:ascii="Times New Roman" w:eastAsia="等线" w:hAnsi="Times New Roman" w:cs="Times New Roman"/>
          <w:bCs/>
          <w:kern w:val="2"/>
          <w:sz w:val="24"/>
          <w:szCs w:val="24"/>
          <w:vertAlign w:val="superscript"/>
          <w:lang w:val="en-US"/>
          <w14:ligatures w14:val="standardContextual"/>
        </w:rPr>
        <w:t>*</w:t>
      </w:r>
      <w:r w:rsidRPr="001153F8">
        <w:rPr>
          <w:rFonts w:ascii="Times New Roman" w:eastAsia="等线" w:hAnsi="Times New Roman" w:cs="Times New Roman"/>
          <w:bCs/>
          <w:kern w:val="2"/>
          <w:sz w:val="24"/>
          <w:szCs w:val="24"/>
          <w:lang w:val="en-US"/>
          <w14:ligatures w14:val="standardContextual"/>
        </w:rPr>
        <w:t>, Jun Wu</w:t>
      </w:r>
      <w:r w:rsidRPr="001153F8">
        <w:rPr>
          <w:rFonts w:ascii="Times New Roman" w:eastAsia="等线" w:hAnsi="Times New Roman" w:cs="Times New Roman"/>
          <w:bCs/>
          <w:kern w:val="2"/>
          <w:sz w:val="24"/>
          <w:szCs w:val="24"/>
          <w:vertAlign w:val="superscript"/>
          <w:lang w:val="en-US"/>
          <w14:ligatures w14:val="standardContextual"/>
        </w:rPr>
        <w:t>1,</w:t>
      </w:r>
      <w:r w:rsidRPr="001153F8">
        <w:rPr>
          <w:rFonts w:ascii="Times New Roman" w:eastAsia="等线" w:hAnsi="Times New Roman" w:cs="Times New Roman" w:hint="eastAsia"/>
          <w:bCs/>
          <w:kern w:val="2"/>
          <w:sz w:val="24"/>
          <w:szCs w:val="24"/>
          <w:vertAlign w:val="superscript"/>
          <w:lang w:val="en-US"/>
          <w14:ligatures w14:val="standardContextual"/>
        </w:rPr>
        <w:t xml:space="preserve"> </w:t>
      </w:r>
      <w:r w:rsidRPr="001153F8">
        <w:rPr>
          <w:rFonts w:ascii="Times New Roman" w:eastAsia="等线" w:hAnsi="Times New Roman" w:cs="Times New Roman"/>
          <w:bCs/>
          <w:kern w:val="2"/>
          <w:sz w:val="24"/>
          <w:szCs w:val="24"/>
          <w:vertAlign w:val="superscript"/>
          <w:lang w:val="en-US"/>
          <w14:ligatures w14:val="standardContextual"/>
        </w:rPr>
        <w:t>2*</w:t>
      </w:r>
    </w:p>
    <w:p w14:paraId="6D7B16EC" w14:textId="77777777" w:rsidR="001153F8" w:rsidRPr="001153F8" w:rsidRDefault="001153F8" w:rsidP="001153F8">
      <w:pPr>
        <w:widowControl w:val="0"/>
        <w:spacing w:beforeLines="100" w:before="240" w:afterLines="50" w:after="120" w:line="240" w:lineRule="auto"/>
        <w:jc w:val="both"/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</w:pPr>
      <w:r w:rsidRPr="001153F8">
        <w:rPr>
          <w:rFonts w:ascii="Times New Roman" w:eastAsia="等线" w:hAnsi="Times New Roman" w:cs="Times New Roman" w:hint="eastAsia"/>
          <w:kern w:val="2"/>
          <w:sz w:val="24"/>
          <w:szCs w:val="24"/>
          <w:vertAlign w:val="superscript"/>
          <w:lang w:val="en-US"/>
          <w14:ligatures w14:val="standardContextual"/>
        </w:rPr>
        <w:t>1</w:t>
      </w:r>
      <w:r w:rsidRPr="001153F8"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  <w:t>Department of School of Metallurgy and Environment, Central South University, Changsha 410083, P. R. China</w:t>
      </w:r>
    </w:p>
    <w:p w14:paraId="262B5306" w14:textId="77777777" w:rsidR="001153F8" w:rsidRPr="001153F8" w:rsidRDefault="001153F8" w:rsidP="001153F8">
      <w:pPr>
        <w:widowControl w:val="0"/>
        <w:spacing w:beforeLines="100" w:before="240" w:afterLines="50" w:after="120" w:line="240" w:lineRule="auto"/>
        <w:jc w:val="both"/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</w:pPr>
      <w:r w:rsidRPr="001153F8">
        <w:rPr>
          <w:rFonts w:ascii="Times New Roman" w:eastAsia="等线" w:hAnsi="Times New Roman" w:cs="Times New Roman" w:hint="eastAsia"/>
          <w:kern w:val="2"/>
          <w:sz w:val="24"/>
          <w:szCs w:val="24"/>
          <w:vertAlign w:val="superscript"/>
          <w:lang w:val="en-US"/>
          <w14:ligatures w14:val="standardContextual"/>
        </w:rPr>
        <w:t>2</w:t>
      </w:r>
      <w:r w:rsidRPr="001153F8"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  <w:t>State Key Laboratory of Advanced Metallurgy for Non-ferrous Metals, Changsha 410083, P. R. China</w:t>
      </w:r>
    </w:p>
    <w:p w14:paraId="671CD2C9" w14:textId="77777777" w:rsidR="001153F8" w:rsidRPr="001153F8" w:rsidRDefault="001153F8" w:rsidP="001153F8">
      <w:pPr>
        <w:widowControl w:val="0"/>
        <w:spacing w:beforeLines="100" w:before="240" w:afterLines="50" w:after="120" w:line="240" w:lineRule="auto"/>
        <w:jc w:val="both"/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</w:pPr>
      <w:r w:rsidRPr="001153F8">
        <w:rPr>
          <w:rFonts w:ascii="Times New Roman" w:eastAsia="等线" w:hAnsi="Times New Roman" w:cs="Times New Roman" w:hint="eastAsia"/>
          <w:kern w:val="2"/>
          <w:sz w:val="24"/>
          <w:szCs w:val="24"/>
          <w:vertAlign w:val="superscript"/>
          <w:lang w:val="en-US"/>
          <w14:ligatures w14:val="standardContextual"/>
        </w:rPr>
        <w:t>3</w:t>
      </w:r>
      <w:r w:rsidRPr="001153F8"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  <w:t>Department of Chemistry and Materials Science, School of Science, Xi’an Jiaotong-Liverpool University, Suzhou 215123, P. R. China</w:t>
      </w:r>
    </w:p>
    <w:p w14:paraId="57CF5F68" w14:textId="77777777" w:rsidR="001153F8" w:rsidRPr="001153F8" w:rsidRDefault="001153F8" w:rsidP="001153F8">
      <w:pPr>
        <w:widowControl w:val="0"/>
        <w:spacing w:beforeLines="100" w:before="240" w:afterLines="50" w:after="120" w:line="240" w:lineRule="auto"/>
        <w:jc w:val="both"/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</w:pPr>
      <w:r w:rsidRPr="001153F8">
        <w:rPr>
          <w:rFonts w:ascii="Times New Roman" w:eastAsia="等线" w:hAnsi="Times New Roman" w:cs="Times New Roman" w:hint="eastAsia"/>
          <w:kern w:val="2"/>
          <w:sz w:val="24"/>
          <w:szCs w:val="24"/>
          <w:vertAlign w:val="superscript"/>
          <w:lang w:val="en-US"/>
          <w14:ligatures w14:val="standardContextual"/>
        </w:rPr>
        <w:t>4</w:t>
      </w:r>
      <w:r w:rsidRPr="001153F8"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  <w:t>Department of Chemistry, University of Liverpool L69 7ZD, the United Kingdom</w:t>
      </w:r>
    </w:p>
    <w:p w14:paraId="498BF252" w14:textId="51F8A1A2" w:rsidR="001153F8" w:rsidRPr="001153F8" w:rsidRDefault="001153F8" w:rsidP="001153F8">
      <w:pPr>
        <w:widowControl w:val="0"/>
        <w:spacing w:beforeLines="100" w:before="240" w:afterLines="50" w:after="120" w:line="240" w:lineRule="auto"/>
        <w:jc w:val="both"/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</w:pPr>
      <w:r w:rsidRPr="001153F8">
        <w:rPr>
          <w:rFonts w:ascii="Times New Roman" w:eastAsia="等线" w:hAnsi="Times New Roman" w:cs="Times New Roman" w:hint="eastAsia"/>
          <w:kern w:val="2"/>
          <w:sz w:val="24"/>
          <w:szCs w:val="24"/>
          <w:vertAlign w:val="superscript"/>
          <w:lang w:val="en-US"/>
          <w14:ligatures w14:val="standardContextual"/>
        </w:rPr>
        <w:t>5</w:t>
      </w:r>
      <w:r w:rsidRPr="001153F8"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  <w:t>Institute for Advanced Study, Shenzhen University, Shenzhen 518060, P. R. China</w:t>
      </w:r>
      <w:bookmarkEnd w:id="2"/>
    </w:p>
    <w:p w14:paraId="18DC0FF4" w14:textId="77777777" w:rsidR="001153F8" w:rsidRPr="001153F8" w:rsidRDefault="001153F8" w:rsidP="001153F8">
      <w:pPr>
        <w:widowControl w:val="0"/>
        <w:spacing w:beforeLines="100" w:before="240" w:afterLines="50" w:after="120" w:line="240" w:lineRule="auto"/>
        <w:jc w:val="both"/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</w:pPr>
      <w:bookmarkStart w:id="3" w:name="_Hlk203948384"/>
      <w:r w:rsidRPr="001153F8"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  <w:t>*Corresponding authors</w:t>
      </w:r>
      <w:r w:rsidRPr="001153F8">
        <w:rPr>
          <w:rFonts w:ascii="Times New Roman" w:eastAsia="等线" w:hAnsi="Times New Roman" w:cs="Times New Roman" w:hint="eastAsia"/>
          <w:kern w:val="2"/>
          <w:sz w:val="24"/>
          <w:szCs w:val="24"/>
          <w:lang w:val="en-US"/>
          <w14:ligatures w14:val="standardContextual"/>
        </w:rPr>
        <w:t xml:space="preserve">. </w:t>
      </w:r>
      <w:r w:rsidRPr="001153F8"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  <w:t>E</w:t>
      </w:r>
      <w:r w:rsidRPr="001153F8">
        <w:rPr>
          <w:rFonts w:ascii="Times New Roman" w:eastAsia="等线" w:hAnsi="Times New Roman" w:cs="Times New Roman" w:hint="eastAsia"/>
          <w:kern w:val="2"/>
          <w:sz w:val="24"/>
          <w:szCs w:val="24"/>
          <w:lang w:val="en-US"/>
          <w14:ligatures w14:val="standardContextual"/>
        </w:rPr>
        <w:t>-</w:t>
      </w:r>
      <w:r w:rsidRPr="001153F8"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  <w:t xml:space="preserve">mail: </w:t>
      </w:r>
      <w:hyperlink r:id="rId7" w:history="1">
        <w:r w:rsidRPr="001153F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danlei.li@xjtlu.edu.cn</w:t>
        </w:r>
      </w:hyperlink>
      <w:r w:rsidRPr="001153F8">
        <w:rPr>
          <w:rFonts w:ascii="Times New Roman" w:eastAsia="等线" w:hAnsi="Times New Roman" w:cs="Times New Roman" w:hint="eastAsia"/>
          <w:kern w:val="2"/>
          <w:sz w:val="24"/>
          <w:szCs w:val="24"/>
          <w:lang w:val="en-US"/>
          <w14:ligatures w14:val="standardContextual"/>
        </w:rPr>
        <w:t xml:space="preserve"> </w:t>
      </w:r>
      <w:r w:rsidRPr="001153F8"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  <w:t>(Danlei Li)</w:t>
      </w:r>
      <w:r w:rsidRPr="001153F8">
        <w:rPr>
          <w:rFonts w:ascii="Times New Roman" w:eastAsia="等线" w:hAnsi="Times New Roman" w:cs="Times New Roman" w:hint="eastAsia"/>
          <w:kern w:val="2"/>
          <w:sz w:val="24"/>
          <w:szCs w:val="24"/>
          <w:lang w:val="en-US"/>
          <w14:ligatures w14:val="standardContextual"/>
        </w:rPr>
        <w:t xml:space="preserve">; </w:t>
      </w:r>
      <w:hyperlink r:id="rId8" w:history="1">
        <w:r w:rsidRPr="001153F8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wujun@csu.edu.cn</w:t>
        </w:r>
      </w:hyperlink>
      <w:r w:rsidRPr="001153F8">
        <w:rPr>
          <w:rStyle w:val="a3"/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1153F8">
        <w:rPr>
          <w:rFonts w:ascii="Times New Roman" w:eastAsia="等线" w:hAnsi="Times New Roman" w:cs="Times New Roman"/>
          <w:kern w:val="2"/>
          <w:sz w:val="24"/>
          <w:szCs w:val="24"/>
          <w:lang w:val="en-US"/>
          <w14:ligatures w14:val="standardContextual"/>
        </w:rPr>
        <w:t>(Jun Wu)</w:t>
      </w:r>
    </w:p>
    <w:bookmarkEnd w:id="1"/>
    <w:bookmarkEnd w:id="3"/>
    <w:p w14:paraId="6169F0FB" w14:textId="70A51696" w:rsidR="00B10EA2" w:rsidRPr="001153F8" w:rsidRDefault="00B10EA2" w:rsidP="001153F8">
      <w:pPr>
        <w:spacing w:beforeLines="100" w:before="240" w:afterLines="100" w:after="2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153F8">
        <w:rPr>
          <w:rFonts w:ascii="Times New Roman" w:hAnsi="Times New Roman" w:cs="Times New Roman"/>
          <w:b/>
          <w:sz w:val="28"/>
          <w:szCs w:val="28"/>
        </w:rPr>
        <w:t>Supp</w:t>
      </w:r>
      <w:r w:rsidR="001153F8" w:rsidRPr="001153F8">
        <w:rPr>
          <w:rFonts w:ascii="Times New Roman" w:hAnsi="Times New Roman" w:cs="Times New Roman" w:hint="eastAsia"/>
          <w:b/>
          <w:sz w:val="28"/>
          <w:szCs w:val="28"/>
        </w:rPr>
        <w:t>lementary</w:t>
      </w:r>
      <w:r w:rsidRPr="001153F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B3E09" w:rsidRPr="001153F8">
        <w:rPr>
          <w:rFonts w:ascii="Times New Roman" w:hAnsi="Times New Roman" w:cs="Times New Roman"/>
          <w:b/>
          <w:sz w:val="28"/>
          <w:szCs w:val="28"/>
        </w:rPr>
        <w:t>F</w:t>
      </w:r>
      <w:r w:rsidRPr="001153F8">
        <w:rPr>
          <w:rFonts w:ascii="Times New Roman" w:hAnsi="Times New Roman" w:cs="Times New Roman"/>
          <w:b/>
          <w:sz w:val="28"/>
          <w:szCs w:val="28"/>
        </w:rPr>
        <w:t>igures</w:t>
      </w:r>
    </w:p>
    <w:p w14:paraId="384EB1BD" w14:textId="02424262" w:rsidR="005714DA" w:rsidRPr="001153F8" w:rsidRDefault="00F31858" w:rsidP="001153F8">
      <w:pPr>
        <w:keepNext/>
        <w:spacing w:beforeLines="50" w:before="120" w:afterLines="50"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153F8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 wp14:anchorId="42F96612" wp14:editId="445934F5">
            <wp:extent cx="5273091" cy="3192118"/>
            <wp:effectExtent l="0" t="0" r="3810" b="8890"/>
            <wp:docPr id="65973782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9737827" name="图片 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3091" cy="3192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5705C" w14:textId="0749E526" w:rsidR="00B10EA2" w:rsidRPr="001153F8" w:rsidRDefault="00DC0607" w:rsidP="00DC0607">
      <w:pPr>
        <w:pStyle w:val="a4"/>
        <w:spacing w:beforeLines="100" w:before="240" w:afterLines="50" w:after="120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DC0607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Fig.</w:t>
      </w:r>
      <w:r w:rsidR="005714DA" w:rsidRPr="00DC060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S</w:t>
      </w:r>
      <w:r w:rsidR="005714DA" w:rsidRPr="00DC060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begin"/>
      </w:r>
      <w:r w:rsidR="005714DA" w:rsidRPr="00DC060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instrText xml:space="preserve"> SEQ Figure \* ARABIC </w:instrText>
      </w:r>
      <w:r w:rsidR="005714DA" w:rsidRPr="00DC060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="007F619A" w:rsidRPr="00DC0607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4"/>
          <w:szCs w:val="24"/>
        </w:rPr>
        <w:t>1</w:t>
      </w:r>
      <w:r w:rsidR="005714DA" w:rsidRPr="00DC060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end"/>
      </w:r>
      <w:r w:rsidR="005714D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HRTEM pattern of </w:t>
      </w:r>
      <w:r w:rsidR="005714DA" w:rsidRPr="00DC060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a</w:t>
      </w:r>
      <w:r w:rsidR="005714D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</w:t>
      </w:r>
      <w:bookmarkStart w:id="4" w:name="OLE_LINK3"/>
      <w:r w:rsidR="005714D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S-Fe-N</w:t>
      </w:r>
      <w:r w:rsidR="005714D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bookmarkEnd w:id="4"/>
      <w:r w:rsidR="005714D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, </w:t>
      </w:r>
      <w:r w:rsidR="005714DA" w:rsidRPr="00DC060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d</w:t>
      </w:r>
      <w:r w:rsidR="005714D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Fe-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5714D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. STEM-EDS mapping of </w:t>
      </w:r>
      <w:r w:rsidR="005714DA" w:rsidRPr="00DC060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b</w:t>
      </w:r>
      <w:r w:rsidR="005714D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</w:t>
      </w:r>
      <w:bookmarkStart w:id="5" w:name="OLE_LINK5"/>
      <w:r w:rsidR="005714D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S-Fe-N</w:t>
      </w:r>
      <w:r w:rsidR="005714D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bookmarkEnd w:id="5"/>
      <w:r w:rsidR="005714D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, </w:t>
      </w:r>
      <w:r w:rsidR="005714DA" w:rsidRPr="00DC060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e</w:t>
      </w:r>
      <w:r w:rsidR="005714D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Fe-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5714D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. </w:t>
      </w:r>
      <w:r w:rsidR="005714DA" w:rsidRPr="00DC060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c</w:t>
      </w:r>
      <w:r w:rsidR="005714D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HAADF-STEM </w:t>
      </w:r>
      <w:r w:rsidR="00A14B5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image</w:t>
      </w:r>
      <w:r w:rsidR="005714D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of S-Fe-N</w:t>
      </w:r>
      <w:r w:rsidR="005714D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</w:p>
    <w:p w14:paraId="71B444F2" w14:textId="3A595087" w:rsidR="005940A0" w:rsidRPr="001153F8" w:rsidRDefault="00AF3A56" w:rsidP="001153F8">
      <w:pPr>
        <w:keepNext/>
        <w:spacing w:beforeLines="50" w:before="120" w:afterLines="5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53F8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0F73159A" wp14:editId="64A4F49C">
            <wp:extent cx="3268700" cy="2714324"/>
            <wp:effectExtent l="0" t="0" r="8255" b="0"/>
            <wp:docPr id="46229922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2299222" name="图片 46229922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3237" cy="2718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CA31B" w14:textId="66079ADD" w:rsidR="008D6893" w:rsidRDefault="00DC0607" w:rsidP="00700553">
      <w:pPr>
        <w:pStyle w:val="a4"/>
        <w:spacing w:beforeLines="50" w:before="120" w:afterLines="50" w:after="120"/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</w:pPr>
      <w:r w:rsidRPr="00DC0607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Fig.</w:t>
      </w:r>
      <w:r w:rsidR="005940A0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5940A0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</w:t>
      </w:r>
      <w:r w:rsidR="005940A0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begin"/>
      </w:r>
      <w:r w:rsidR="005940A0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instrText xml:space="preserve"> SEQ Figure \* ARABIC </w:instrText>
      </w:r>
      <w:r w:rsidR="005940A0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4"/>
          <w:szCs w:val="24"/>
        </w:rPr>
        <w:t>2</w:t>
      </w:r>
      <w:r w:rsidR="005940A0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end"/>
      </w:r>
      <w:r w:rsidR="005940A0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XRD pattern of Fe-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</w:p>
    <w:p w14:paraId="0FECD045" w14:textId="77777777" w:rsidR="00700553" w:rsidRDefault="00700553" w:rsidP="00700553"/>
    <w:p w14:paraId="67C2F267" w14:textId="77777777" w:rsidR="00700553" w:rsidRPr="00700553" w:rsidRDefault="00700553" w:rsidP="00700553"/>
    <w:p w14:paraId="220A13A9" w14:textId="2A3D1C8A" w:rsidR="00B0481C" w:rsidRPr="001153F8" w:rsidRDefault="001F009B" w:rsidP="001153F8">
      <w:pPr>
        <w:keepNext/>
        <w:spacing w:beforeLines="50" w:before="120" w:afterLines="5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53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DB99D55" wp14:editId="4A188898">
            <wp:extent cx="3775075" cy="3075940"/>
            <wp:effectExtent l="0" t="0" r="0" b="0"/>
            <wp:docPr id="102880490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075" cy="3075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A0ED7E" w14:textId="4CCCF0CB" w:rsidR="008D6893" w:rsidRPr="001153F8" w:rsidRDefault="00DC0607" w:rsidP="00700553">
      <w:pPr>
        <w:pStyle w:val="a4"/>
        <w:spacing w:beforeLines="50" w:before="120" w:afterLines="50" w:after="120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DC0607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Fig.</w:t>
      </w:r>
      <w:r w:rsidR="00B0481C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B0481C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</w:t>
      </w:r>
      <w:r w:rsidR="001F009B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3</w:t>
      </w:r>
      <w:r w:rsidR="00B0481C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Pore volume increment curves of Cl-Fe-N</w:t>
      </w:r>
      <w:r w:rsidR="00B0481C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B0481C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and S-Fe-N</w:t>
      </w:r>
      <w:r w:rsidR="00B0481C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</w:p>
    <w:p w14:paraId="73C3F654" w14:textId="77777777" w:rsidR="00B0481C" w:rsidRPr="001153F8" w:rsidRDefault="00B0481C" w:rsidP="001153F8">
      <w:pPr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3FCDE296" w14:textId="262E9292" w:rsidR="002A45DF" w:rsidRPr="001153F8" w:rsidRDefault="00C237CD" w:rsidP="001153F8">
      <w:pPr>
        <w:keepNext/>
        <w:spacing w:beforeLines="50" w:before="120" w:afterLines="5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53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3B9A1A9" wp14:editId="0AC35F22">
            <wp:extent cx="4807326" cy="4148488"/>
            <wp:effectExtent l="0" t="0" r="0" b="4445"/>
            <wp:docPr id="192834460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8344600" name="图片 1928344600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1561" cy="4178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A67E3" w14:textId="04255726" w:rsidR="00B0481C" w:rsidRPr="001153F8" w:rsidRDefault="00DC0607" w:rsidP="001153F8">
      <w:pPr>
        <w:pStyle w:val="a4"/>
        <w:spacing w:beforeLines="50" w:before="120" w:afterLines="50" w:after="120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DC0607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Fig.</w:t>
      </w:r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A45DF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</w:t>
      </w:r>
      <w:r w:rsidR="001F009B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4</w:t>
      </w:r>
      <w:r w:rsidR="002A45DF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Deconvoluted high-resolution XPS spectra of </w:t>
      </w:r>
      <w:r w:rsidR="002A45DF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a</w:t>
      </w:r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N 1s, </w:t>
      </w:r>
      <w:r w:rsidR="002A45DF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b</w:t>
      </w:r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S 2p for </w:t>
      </w:r>
      <w:bookmarkStart w:id="6" w:name="OLE_LINK22"/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Fe-</w:t>
      </w:r>
      <w:bookmarkEnd w:id="6"/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. </w:t>
      </w:r>
      <w:r w:rsidR="002A45DF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c</w:t>
      </w:r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Fe 2p for Cl-Fe-N</w:t>
      </w:r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, S-Fe-N</w:t>
      </w:r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, and Fe-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. </w:t>
      </w:r>
      <w:r w:rsidR="002A45DF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d</w:t>
      </w:r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XPS survey spectrum of Cl-Fe-N</w:t>
      </w:r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, S-Fe-N</w:t>
      </w:r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2A45DF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and Fe-</w:t>
      </w:r>
      <w:bookmarkStart w:id="7" w:name="OLE_LINK28"/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bookmarkEnd w:id="7"/>
    </w:p>
    <w:p w14:paraId="202D5C04" w14:textId="10735382" w:rsidR="003F608A" w:rsidRPr="001153F8" w:rsidRDefault="00C65500" w:rsidP="00700553">
      <w:pPr>
        <w:spacing w:beforeLines="50" w:before="120" w:afterLines="5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53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3574B37" wp14:editId="52656CB0">
            <wp:extent cx="5749807" cy="3570972"/>
            <wp:effectExtent l="0" t="0" r="0" b="0"/>
            <wp:docPr id="170807278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8072787" name="图片 1708072787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7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812" cy="35778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72FD9E7" w14:textId="1807782D" w:rsidR="002A45DF" w:rsidRPr="001153F8" w:rsidRDefault="00DC0607" w:rsidP="001153F8">
      <w:pPr>
        <w:pStyle w:val="a4"/>
        <w:spacing w:beforeLines="50" w:before="120" w:afterLines="50" w:after="120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bookmarkStart w:id="8" w:name="_Hlk204974894"/>
      <w:r w:rsidRPr="00DC0607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Fi</w:t>
      </w:r>
      <w:r w:rsidRPr="00700553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g.</w:t>
      </w:r>
      <w:r w:rsidR="003F608A" w:rsidRPr="00700553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 xml:space="preserve"> S</w:t>
      </w:r>
      <w:r w:rsidR="001F009B" w:rsidRPr="00700553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5</w:t>
      </w:r>
      <w:r w:rsidR="003F608A" w:rsidRPr="00700553">
        <w:rPr>
          <w:rFonts w:ascii="Times New Roman" w:hAnsi="Times New Roman" w:cs="Times New Roman"/>
          <w:bCs/>
          <w:i w:val="0"/>
          <w:iCs w:val="0"/>
          <w:color w:val="auto"/>
          <w:sz w:val="24"/>
          <w:szCs w:val="24"/>
        </w:rPr>
        <w:t xml:space="preserve"> </w:t>
      </w:r>
      <w:bookmarkStart w:id="9" w:name="OLE_LINK6"/>
      <w:bookmarkStart w:id="10" w:name="_Hlk205223652"/>
      <w:r w:rsidR="003F608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k</w:t>
      </w:r>
      <w:r w:rsidR="003F608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perscript"/>
        </w:rPr>
        <w:t>3</w:t>
      </w:r>
      <w:r w:rsidR="003F608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-weighted Fe k-edge EXAFS</w:t>
      </w:r>
      <w:r w:rsidR="00175CEC" w:rsidRPr="001153F8">
        <w:rPr>
          <w:rFonts w:ascii="Times New Roman" w:hAnsi="Times New Roman" w:cs="Times New Roman" w:hint="eastAsia"/>
          <w:i w:val="0"/>
          <w:iCs w:val="0"/>
          <w:color w:val="auto"/>
          <w:sz w:val="24"/>
          <w:szCs w:val="24"/>
        </w:rPr>
        <w:t xml:space="preserve"> fitting</w:t>
      </w:r>
      <w:r w:rsidR="007F0CD4" w:rsidRPr="001153F8">
        <w:rPr>
          <w:rFonts w:ascii="Times New Roman" w:hAnsi="Times New Roman" w:cs="Times New Roman" w:hint="eastAsia"/>
          <w:i w:val="0"/>
          <w:iCs w:val="0"/>
          <w:color w:val="auto"/>
          <w:sz w:val="24"/>
          <w:szCs w:val="24"/>
        </w:rPr>
        <w:t xml:space="preserve"> </w:t>
      </w:r>
      <w:r w:rsidR="007F0CD4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curves</w:t>
      </w:r>
      <w:r w:rsidR="003F608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of </w:t>
      </w:r>
      <w:r w:rsidR="00AB20C3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a</w:t>
      </w:r>
      <w:r w:rsidR="003F608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</w:t>
      </w:r>
      <w:bookmarkStart w:id="11" w:name="OLE_LINK9"/>
      <w:r w:rsidR="003F608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Fe-N₄</w:t>
      </w:r>
      <w:bookmarkEnd w:id="11"/>
      <w:r w:rsidR="003F608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bookmarkEnd w:id="9"/>
      <w:r w:rsidR="00E13B6E" w:rsidRPr="001153F8">
        <w:rPr>
          <w:rFonts w:ascii="Times New Roman" w:hAnsi="Times New Roman" w:cs="Times New Roman" w:hint="eastAsia"/>
          <w:i w:val="0"/>
          <w:iCs w:val="0"/>
          <w:color w:val="auto"/>
          <w:sz w:val="24"/>
          <w:szCs w:val="24"/>
        </w:rPr>
        <w:t>and reference samples</w:t>
      </w:r>
      <w:r w:rsidR="003F608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in k space.</w:t>
      </w:r>
      <w:bookmarkEnd w:id="10"/>
      <w:r w:rsidR="003F608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EXAFS fitting curve of </w:t>
      </w:r>
      <w:r w:rsidR="00AB20C3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b</w:t>
      </w:r>
      <w:r w:rsidR="003F608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</w:t>
      </w:r>
      <w:r w:rsidR="00C65500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Fe-N₄</w:t>
      </w:r>
      <w:r w:rsidR="00C65500" w:rsidRPr="001153F8">
        <w:rPr>
          <w:rFonts w:ascii="Times New Roman" w:hAnsi="Times New Roman" w:cs="Times New Roman" w:hint="eastAsia"/>
          <w:i w:val="0"/>
          <w:iCs w:val="0"/>
          <w:color w:val="auto"/>
          <w:sz w:val="24"/>
          <w:szCs w:val="24"/>
        </w:rPr>
        <w:t>,</w:t>
      </w:r>
      <w:r w:rsidR="003F608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C65500" w:rsidRPr="00700553">
        <w:rPr>
          <w:rFonts w:ascii="Times New Roman" w:hAnsi="Times New Roman" w:cs="Times New Roman" w:hint="eastAsia"/>
          <w:b/>
          <w:bCs/>
          <w:i w:val="0"/>
          <w:iCs w:val="0"/>
          <w:color w:val="auto"/>
          <w:sz w:val="24"/>
          <w:szCs w:val="24"/>
        </w:rPr>
        <w:t>c</w:t>
      </w:r>
      <w:r w:rsidR="00C65500" w:rsidRPr="001153F8">
        <w:rPr>
          <w:rFonts w:ascii="Times New Roman" w:hAnsi="Times New Roman" w:cs="Times New Roman" w:hint="eastAsia"/>
          <w:i w:val="0"/>
          <w:iCs w:val="0"/>
          <w:color w:val="auto"/>
          <w:sz w:val="24"/>
          <w:szCs w:val="24"/>
        </w:rPr>
        <w:t xml:space="preserve">) </w:t>
      </w:r>
      <w:r w:rsidR="003F608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Cl-Fe-N₄ and </w:t>
      </w:r>
      <w:r w:rsidR="00AB20C3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d</w:t>
      </w:r>
      <w:r w:rsidR="003F608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S-Fe-N₄ in R space.</w:t>
      </w:r>
      <w:r w:rsidR="00C65500" w:rsidRPr="001153F8">
        <w:rPr>
          <w:rFonts w:ascii="Times New Roman" w:hAnsi="Times New Roman" w:cs="Times New Roman" w:hint="eastAsia"/>
          <w:i w:val="0"/>
          <w:iCs w:val="0"/>
          <w:color w:val="auto"/>
          <w:sz w:val="24"/>
          <w:szCs w:val="24"/>
        </w:rPr>
        <w:t xml:space="preserve"> </w:t>
      </w:r>
      <w:r w:rsidR="00C65500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Wavelet transform EXAFS analysis of the Fe k-edge for </w:t>
      </w:r>
      <w:r w:rsidR="00C65500" w:rsidRPr="00700553">
        <w:rPr>
          <w:rFonts w:ascii="Times New Roman" w:hAnsi="Times New Roman" w:cs="Times New Roman" w:hint="eastAsia"/>
          <w:b/>
          <w:bCs/>
          <w:i w:val="0"/>
          <w:iCs w:val="0"/>
          <w:color w:val="auto"/>
          <w:sz w:val="24"/>
          <w:szCs w:val="24"/>
        </w:rPr>
        <w:t>e</w:t>
      </w:r>
      <w:r w:rsidR="00C65500" w:rsidRPr="001153F8">
        <w:rPr>
          <w:rFonts w:ascii="Times New Roman" w:hAnsi="Times New Roman" w:cs="Times New Roman" w:hint="eastAsia"/>
          <w:i w:val="0"/>
          <w:iCs w:val="0"/>
          <w:color w:val="auto"/>
          <w:sz w:val="24"/>
          <w:szCs w:val="24"/>
        </w:rPr>
        <w:t>)</w:t>
      </w:r>
      <w:r w:rsidR="00C65500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Fe metallic foil</w:t>
      </w:r>
      <w:r w:rsidR="00C65500" w:rsidRPr="001153F8">
        <w:rPr>
          <w:rFonts w:ascii="Times New Roman" w:hAnsi="Times New Roman" w:cs="Times New Roman" w:hint="eastAsia"/>
          <w:i w:val="0"/>
          <w:iCs w:val="0"/>
          <w:color w:val="auto"/>
          <w:sz w:val="24"/>
          <w:szCs w:val="24"/>
        </w:rPr>
        <w:t xml:space="preserve"> and</w:t>
      </w:r>
      <w:r w:rsidR="00C65500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C65500" w:rsidRPr="00700553">
        <w:rPr>
          <w:rFonts w:ascii="Times New Roman" w:hAnsi="Times New Roman" w:cs="Times New Roman" w:hint="eastAsia"/>
          <w:b/>
          <w:bCs/>
          <w:i w:val="0"/>
          <w:iCs w:val="0"/>
          <w:color w:val="auto"/>
          <w:sz w:val="24"/>
          <w:szCs w:val="24"/>
        </w:rPr>
        <w:t>f</w:t>
      </w:r>
      <w:r w:rsidR="00C65500" w:rsidRPr="001153F8">
        <w:rPr>
          <w:rFonts w:ascii="Times New Roman" w:hAnsi="Times New Roman" w:cs="Times New Roman" w:hint="eastAsia"/>
          <w:i w:val="0"/>
          <w:iCs w:val="0"/>
          <w:color w:val="auto"/>
          <w:sz w:val="24"/>
          <w:szCs w:val="24"/>
        </w:rPr>
        <w:t>)</w:t>
      </w:r>
      <w:r w:rsidR="00C65500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FeᴵᴵPc</w:t>
      </w:r>
    </w:p>
    <w:bookmarkEnd w:id="8"/>
    <w:p w14:paraId="7AE4355B" w14:textId="77777777" w:rsidR="00676941" w:rsidRPr="001153F8" w:rsidRDefault="00676941" w:rsidP="001153F8">
      <w:pPr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1FDFF02E" w14:textId="2B6C6A5A" w:rsidR="00676941" w:rsidRPr="001153F8" w:rsidRDefault="0016579C" w:rsidP="001153F8">
      <w:pPr>
        <w:keepNext/>
        <w:spacing w:beforeLines="50" w:before="120" w:afterLines="5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53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38BA09" wp14:editId="4F3DF270">
            <wp:extent cx="4004268" cy="1806491"/>
            <wp:effectExtent l="0" t="0" r="0" b="3810"/>
            <wp:docPr id="143141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1411" name="图片 143141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8962" cy="1831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0DD286" w14:textId="719A20D3" w:rsidR="00676941" w:rsidRPr="001153F8" w:rsidRDefault="00DC0607" w:rsidP="001153F8">
      <w:pPr>
        <w:pStyle w:val="a4"/>
        <w:spacing w:beforeLines="50" w:before="120" w:afterLines="50" w:after="120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DC0607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Fig.</w:t>
      </w:r>
      <w:r w:rsidR="00676941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S</w:t>
      </w:r>
      <w:r w:rsidR="00EE106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6</w:t>
      </w:r>
      <w:r w:rsidR="00676941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  <w:r w:rsidR="00676941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LSV polarization curves of Cl-Fe-N</w:t>
      </w:r>
      <w:r w:rsidR="00676941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676941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, S-Fe-N</w:t>
      </w:r>
      <w:r w:rsidR="00676941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676941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, Fe-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676941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and Pt/C using RDE at 1600 rpm in </w:t>
      </w:r>
      <w:r w:rsidR="00676941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a</w:t>
      </w:r>
      <w:r w:rsidR="00676941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</w:t>
      </w:r>
      <w:bookmarkStart w:id="12" w:name="OLE_LINK17"/>
      <w:r w:rsidR="00676941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0.1 M KOH</w:t>
      </w:r>
      <w:bookmarkEnd w:id="12"/>
      <w:r w:rsidR="00676941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, </w:t>
      </w:r>
      <w:r w:rsidR="00676941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b</w:t>
      </w:r>
      <w:r w:rsidR="00676941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0.1 M KOH with 0.5 M KCl. Catalyst loading: 0.75 mg cm⁻²</w:t>
      </w:r>
    </w:p>
    <w:p w14:paraId="46525943" w14:textId="77777777" w:rsidR="00676941" w:rsidRPr="001153F8" w:rsidRDefault="00676941" w:rsidP="001153F8">
      <w:pPr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60373F79" w14:textId="67010659" w:rsidR="00DC00C5" w:rsidRPr="001153F8" w:rsidRDefault="00D418ED" w:rsidP="001153F8">
      <w:pPr>
        <w:keepNext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 w:rsidRPr="001153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D5D76C0" wp14:editId="364AB138">
            <wp:extent cx="5731510" cy="4596130"/>
            <wp:effectExtent l="0" t="0" r="0" b="0"/>
            <wp:docPr id="5528409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84099" name="图片 5528409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96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AE085" w14:textId="40EA2D9F" w:rsidR="00676941" w:rsidRPr="001153F8" w:rsidRDefault="00DC0607" w:rsidP="001153F8">
      <w:pPr>
        <w:pStyle w:val="a4"/>
        <w:spacing w:beforeLines="50" w:before="120" w:afterLines="50" w:after="120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DC0607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Fig.</w:t>
      </w:r>
      <w:r w:rsidR="00DC00C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DC00C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</w:t>
      </w:r>
      <w:r w:rsidR="00EE106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7</w:t>
      </w:r>
      <w:r w:rsidR="00DC00C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K-L plots at different rotating speeds in </w:t>
      </w:r>
      <w:r w:rsidR="00DC00C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a</w:t>
      </w:r>
      <w:r w:rsidR="00DC00C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0.1 M KOH, </w:t>
      </w:r>
      <w:r w:rsidR="00DC00C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b</w:t>
      </w:r>
      <w:r w:rsidR="00DC00C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0.1 M KOH with 0.5 M KCl and </w:t>
      </w:r>
      <w:r w:rsidR="00DC00C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c</w:t>
      </w:r>
      <w:r w:rsidR="00DC00C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alkaline synthetic seawater (pH = 13) of Cl-Fe-N</w:t>
      </w:r>
      <w:r w:rsidR="00DC00C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DC00C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; in </w:t>
      </w:r>
      <w:r w:rsidR="00DC00C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d</w:t>
      </w:r>
      <w:r w:rsidR="00DC00C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0.1 M KOH, </w:t>
      </w:r>
      <w:r w:rsidR="00DC00C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e</w:t>
      </w:r>
      <w:r w:rsidR="00DC00C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0.1 M KOH with 0.5 M KCl and </w:t>
      </w:r>
      <w:r w:rsidR="00DC00C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f</w:t>
      </w:r>
      <w:r w:rsidR="00DC00C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alkaline synthetic seawater of S-Fe-N</w:t>
      </w:r>
      <w:r w:rsidR="00DC00C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DC00C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; </w:t>
      </w:r>
      <w:r w:rsidR="00DC00C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g</w:t>
      </w:r>
      <w:r w:rsidR="00DC00C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0.1 M KOH, </w:t>
      </w:r>
      <w:r w:rsidR="00DC00C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h</w:t>
      </w:r>
      <w:r w:rsidR="00DC00C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0.1 M KOH with 0.5 M KCl and </w:t>
      </w:r>
      <w:r w:rsidR="00DC00C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i</w:t>
      </w:r>
      <w:r w:rsidR="00DC00C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alkaline synthetic seawater of Fe-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</w:p>
    <w:p w14:paraId="0897F19E" w14:textId="77777777" w:rsidR="00652F3D" w:rsidRPr="001153F8" w:rsidRDefault="00652F3D" w:rsidP="001153F8">
      <w:pPr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39D3B831" w14:textId="77777777" w:rsidR="00700553" w:rsidRDefault="00700553" w:rsidP="001153F8">
      <w:pPr>
        <w:keepNext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bookmarkStart w:id="13" w:name="_Hlk205219187"/>
    </w:p>
    <w:p w14:paraId="6B6DB16F" w14:textId="77777777" w:rsidR="00700553" w:rsidRDefault="00700553" w:rsidP="001153F8">
      <w:pPr>
        <w:keepNext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4BB5B334" w14:textId="0A4DF2F1" w:rsidR="00652F3D" w:rsidRPr="001153F8" w:rsidRDefault="00FC18D7" w:rsidP="001153F8">
      <w:pPr>
        <w:keepNext/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 w:rsidRPr="001153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783CF35" wp14:editId="7BC09617">
            <wp:extent cx="5372845" cy="1612685"/>
            <wp:effectExtent l="0" t="0" r="0" b="6985"/>
            <wp:docPr id="68913000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9130004" name="图片 68913000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845" cy="1612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D426CE" w14:textId="72E5070C" w:rsidR="00DC00C5" w:rsidRDefault="00DC0607" w:rsidP="001153F8">
      <w:pPr>
        <w:pStyle w:val="a4"/>
        <w:spacing w:beforeLines="50" w:before="120" w:afterLines="50" w:after="120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DC0607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Fig.</w:t>
      </w:r>
      <w:r w:rsidR="00652F3D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  <w:r w:rsidR="004C0A82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</w:t>
      </w:r>
      <w:r w:rsidR="00EE106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8</w:t>
      </w:r>
      <w:r w:rsidR="00652F3D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4C0A82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CV curves of </w:t>
      </w:r>
      <w:r w:rsidR="004C0A82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a</w:t>
      </w:r>
      <w:r w:rsidR="004C0A82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Cl-Fe-N</w:t>
      </w:r>
      <w:r w:rsidR="004C0A82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4C0A82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, </w:t>
      </w:r>
      <w:r w:rsidR="004C0A82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b</w:t>
      </w:r>
      <w:r w:rsidR="004C0A82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S-Fe-N</w:t>
      </w:r>
      <w:r w:rsidR="004C0A82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4C0A82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, </w:t>
      </w:r>
      <w:r w:rsidR="004C0A82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c</w:t>
      </w:r>
      <w:r w:rsidR="004C0A82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</w:t>
      </w:r>
      <w:r w:rsidR="004C0A82" w:rsidRPr="001153F8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  <w:r w:rsidR="004C0A82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Fe-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4C0A82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in alkaline</w:t>
      </w:r>
      <w:r w:rsidR="00C41A1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synthetic</w:t>
      </w:r>
      <w:r w:rsidR="004C0A82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seawater. Catalyst loading: 0.1 mg cm⁻²</w:t>
      </w:r>
    </w:p>
    <w:p w14:paraId="43365CEE" w14:textId="77777777" w:rsidR="00700553" w:rsidRDefault="00700553" w:rsidP="00700553"/>
    <w:p w14:paraId="3C149E84" w14:textId="77777777" w:rsidR="00700553" w:rsidRPr="00700553" w:rsidRDefault="00700553" w:rsidP="00700553"/>
    <w:bookmarkEnd w:id="13"/>
    <w:p w14:paraId="39E19A88" w14:textId="1B14926A" w:rsidR="00B27CF5" w:rsidRPr="001153F8" w:rsidRDefault="00AE410D" w:rsidP="001153F8">
      <w:pPr>
        <w:keepNext/>
        <w:spacing w:beforeLines="50" w:before="120" w:afterLines="5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53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F41AD04" wp14:editId="1D33405C">
            <wp:extent cx="5731510" cy="1727835"/>
            <wp:effectExtent l="0" t="0" r="0" b="0"/>
            <wp:docPr id="14456441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564418" name="图片 14456441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27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F22A40" w14:textId="26E87607" w:rsidR="00DC00C5" w:rsidRPr="001153F8" w:rsidRDefault="00DC0607" w:rsidP="001153F8">
      <w:pPr>
        <w:pStyle w:val="a4"/>
        <w:spacing w:beforeLines="50" w:before="120" w:afterLines="50" w:after="120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DC0607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Fig.</w:t>
      </w:r>
      <w:r w:rsidR="00B27CF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B27CF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</w:t>
      </w:r>
      <w:r w:rsidR="00EE106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9</w:t>
      </w:r>
      <w:r w:rsidR="00B27CF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LSV polarization curves before and after CA test of </w:t>
      </w:r>
      <w:r w:rsidR="00B27CF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a</w:t>
      </w:r>
      <w:r w:rsidR="00B27CF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Cl-Fe-N</w:t>
      </w:r>
      <w:r w:rsidR="00B27CF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B27CF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, </w:t>
      </w:r>
      <w:r w:rsidR="00B27CF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b</w:t>
      </w:r>
      <w:r w:rsidR="00B27CF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S-Fe-N</w:t>
      </w:r>
      <w:r w:rsidR="00B27CF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B27CF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, </w:t>
      </w:r>
      <w:r w:rsidR="00B27CF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c</w:t>
      </w:r>
      <w:r w:rsidR="00B27CF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Fe-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</w:t>
      </w:r>
      <w:r w:rsidR="003003CB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B27CF5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using RDE at 1600 rpm in alkaline synthetic seawater (pH=13) with a scan rate of 10 mV s⁻¹. Catalyst loading: 0.75 mg cm⁻².</w:t>
      </w:r>
    </w:p>
    <w:p w14:paraId="4B4BA0BB" w14:textId="77777777" w:rsidR="00215AFC" w:rsidRPr="001153F8" w:rsidRDefault="00215AFC" w:rsidP="001153F8">
      <w:pPr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2F620AB7" w14:textId="5B0143B0" w:rsidR="00215AFC" w:rsidRPr="001153F8" w:rsidRDefault="00D418ED" w:rsidP="001153F8">
      <w:pPr>
        <w:keepNext/>
        <w:spacing w:beforeLines="50" w:before="120" w:afterLines="5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53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A8E963F" wp14:editId="61445408">
            <wp:extent cx="5731510" cy="2140585"/>
            <wp:effectExtent l="0" t="0" r="0" b="0"/>
            <wp:docPr id="3759697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96973" name="图片 37596973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1CDB8" w14:textId="69024B67" w:rsidR="00215AFC" w:rsidRPr="001153F8" w:rsidRDefault="00DC0607" w:rsidP="00700553">
      <w:pPr>
        <w:pStyle w:val="a4"/>
        <w:spacing w:beforeLines="50" w:before="120" w:afterLines="50" w:after="120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DC0607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Fig.</w:t>
      </w:r>
      <w:r w:rsidR="00215AFC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15AFC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</w:t>
      </w:r>
      <w:r w:rsidR="00EE1065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1</w:t>
      </w:r>
      <w:r w:rsidR="008278A4" w:rsidRPr="00700553">
        <w:rPr>
          <w:rFonts w:ascii="Times New Roman" w:hAnsi="Times New Roman" w:cs="Times New Roman" w:hint="eastAsia"/>
          <w:b/>
          <w:bCs/>
          <w:i w:val="0"/>
          <w:iCs w:val="0"/>
          <w:color w:val="auto"/>
          <w:sz w:val="24"/>
          <w:szCs w:val="24"/>
        </w:rPr>
        <w:t>0</w:t>
      </w:r>
      <w:r w:rsidR="00215AFC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The long cycling curves of Cl-Fe-N</w:t>
      </w:r>
      <w:r w:rsidR="00215AFC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215AFC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and S-Fe-N</w:t>
      </w:r>
      <w:r w:rsidR="00215AFC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215AFC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at 10 mA cm</w:t>
      </w:r>
      <w:r w:rsidR="00215AFC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perscript"/>
        </w:rPr>
        <w:t>−2</w:t>
      </w:r>
      <w:r w:rsidR="00215AFC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in alkaline synthetic seawater</w:t>
      </w:r>
    </w:p>
    <w:p w14:paraId="2AD8FFF5" w14:textId="77777777" w:rsidR="0099328D" w:rsidRPr="00700553" w:rsidRDefault="0099328D" w:rsidP="001153F8">
      <w:pPr>
        <w:keepNext/>
        <w:spacing w:beforeLines="50" w:before="120" w:afterLines="50"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4" w:name="_Hlk204977898"/>
      <w:r w:rsidRPr="00700553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70ECBA3E" wp14:editId="44B1CC17">
            <wp:extent cx="3783910" cy="3799840"/>
            <wp:effectExtent l="0" t="0" r="7620" b="0"/>
            <wp:docPr id="6804963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496312" name="图片 680496312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7667" cy="3813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0320B" w14:textId="5625C375" w:rsidR="0099328D" w:rsidRDefault="00DC0607" w:rsidP="001153F8">
      <w:pPr>
        <w:pStyle w:val="a4"/>
        <w:spacing w:beforeLines="50" w:before="120" w:afterLines="50" w:after="120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Fig.</w:t>
      </w:r>
      <w:r w:rsidR="0099328D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S1</w:t>
      </w:r>
      <w:r w:rsidR="008278A4" w:rsidRPr="00700553">
        <w:rPr>
          <w:rFonts w:ascii="Times New Roman" w:hAnsi="Times New Roman" w:cs="Times New Roman" w:hint="eastAsia"/>
          <w:b/>
          <w:bCs/>
          <w:i w:val="0"/>
          <w:iCs w:val="0"/>
          <w:color w:val="auto"/>
          <w:sz w:val="24"/>
          <w:szCs w:val="24"/>
        </w:rPr>
        <w:t>1</w:t>
      </w:r>
      <w:r w:rsidR="0099328D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99328D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a</w:t>
      </w:r>
      <w:r w:rsidR="0099328D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</w:t>
      </w:r>
      <w:bookmarkStart w:id="15" w:name="OLE_LINK4"/>
      <w:r w:rsidR="0099328D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SEM pattern and </w:t>
      </w:r>
      <w:r w:rsidR="0099328D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b</w:t>
      </w:r>
      <w:r w:rsidR="0099328D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EDS</w:t>
      </w:r>
      <w:bookmarkEnd w:id="15"/>
      <w:r w:rsidR="0099328D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mapping before the zinc-air battery test, and </w:t>
      </w:r>
      <w:r w:rsidR="0099328D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c</w:t>
      </w:r>
      <w:r w:rsidR="0099328D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SEM pattern and </w:t>
      </w:r>
      <w:r w:rsidR="0099328D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d</w:t>
      </w:r>
      <w:r w:rsidR="0099328D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EDS mapping after the test of Cl-Fe-N</w:t>
      </w:r>
      <w:r w:rsidR="0099328D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</w:p>
    <w:p w14:paraId="7869A0DB" w14:textId="77777777" w:rsidR="00700553" w:rsidRPr="00700553" w:rsidRDefault="00700553" w:rsidP="00700553"/>
    <w:p w14:paraId="03D20F3E" w14:textId="77777777" w:rsidR="008278A4" w:rsidRPr="001153F8" w:rsidRDefault="008278A4" w:rsidP="001153F8">
      <w:pPr>
        <w:keepNext/>
        <w:spacing w:beforeLines="50" w:before="120" w:afterLines="50" w:after="120" w:line="240" w:lineRule="auto"/>
        <w:jc w:val="center"/>
        <w:rPr>
          <w:sz w:val="24"/>
          <w:szCs w:val="24"/>
        </w:rPr>
      </w:pPr>
      <w:r w:rsidRPr="001153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1AB78A8" wp14:editId="05C62703">
            <wp:extent cx="4550873" cy="3568700"/>
            <wp:effectExtent l="0" t="0" r="2540" b="0"/>
            <wp:docPr id="18696906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690636" name="图片 186969063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0439" cy="3576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7D905A" w14:textId="074CDD9C" w:rsidR="008278A4" w:rsidRPr="001153F8" w:rsidRDefault="00DC0607" w:rsidP="001153F8">
      <w:pPr>
        <w:pStyle w:val="a4"/>
        <w:spacing w:beforeLines="50" w:before="120" w:afterLines="50" w:after="120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DC0607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Fig.</w:t>
      </w:r>
      <w:r w:rsidR="008278A4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8278A4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S1</w:t>
      </w:r>
      <w:r w:rsidR="008278A4" w:rsidRPr="00700553">
        <w:rPr>
          <w:rFonts w:ascii="Times New Roman" w:hAnsi="Times New Roman" w:cs="Times New Roman" w:hint="eastAsia"/>
          <w:b/>
          <w:bCs/>
          <w:i w:val="0"/>
          <w:iCs w:val="0"/>
          <w:color w:val="auto"/>
          <w:sz w:val="24"/>
          <w:szCs w:val="24"/>
        </w:rPr>
        <w:t>2</w:t>
      </w:r>
      <w:r w:rsidR="008278A4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Deconvoluted high-resolution XPS spectra of </w:t>
      </w:r>
      <w:r w:rsidR="008278A4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a</w:t>
      </w:r>
      <w:r w:rsidR="008278A4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</w:t>
      </w:r>
      <w:r w:rsidR="008278A4" w:rsidRPr="001153F8">
        <w:rPr>
          <w:rFonts w:ascii="Times New Roman" w:hAnsi="Times New Roman" w:cs="Times New Roman" w:hint="eastAsia"/>
          <w:i w:val="0"/>
          <w:iCs w:val="0"/>
          <w:color w:val="auto"/>
          <w:sz w:val="24"/>
          <w:szCs w:val="24"/>
        </w:rPr>
        <w:t>Cl 2p</w:t>
      </w:r>
      <w:r w:rsidR="008278A4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, </w:t>
      </w:r>
      <w:r w:rsidR="008278A4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b</w:t>
      </w:r>
      <w:r w:rsidR="008278A4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</w:t>
      </w:r>
      <w:r w:rsidR="008278A4" w:rsidRPr="001153F8">
        <w:rPr>
          <w:rFonts w:ascii="Times New Roman" w:hAnsi="Times New Roman" w:cs="Times New Roman" w:hint="eastAsia"/>
          <w:i w:val="0"/>
          <w:iCs w:val="0"/>
          <w:color w:val="auto"/>
          <w:sz w:val="24"/>
          <w:szCs w:val="24"/>
        </w:rPr>
        <w:t>Fe</w:t>
      </w:r>
      <w:r w:rsidR="008278A4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2p</w:t>
      </w:r>
      <w:r w:rsidR="008278A4" w:rsidRPr="001153F8">
        <w:rPr>
          <w:rFonts w:ascii="Times New Roman" w:hAnsi="Times New Roman" w:cs="Times New Roman" w:hint="eastAsia"/>
          <w:i w:val="0"/>
          <w:iCs w:val="0"/>
          <w:color w:val="auto"/>
          <w:sz w:val="24"/>
          <w:szCs w:val="24"/>
        </w:rPr>
        <w:t>,</w:t>
      </w:r>
      <w:r w:rsidR="008278A4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8278A4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c</w:t>
      </w:r>
      <w:r w:rsidR="008278A4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</w:t>
      </w:r>
      <w:r w:rsidR="008278A4" w:rsidRPr="001153F8">
        <w:rPr>
          <w:rFonts w:ascii="Times New Roman" w:hAnsi="Times New Roman" w:cs="Times New Roman" w:hint="eastAsia"/>
          <w:i w:val="0"/>
          <w:iCs w:val="0"/>
          <w:color w:val="auto"/>
          <w:sz w:val="24"/>
          <w:szCs w:val="24"/>
        </w:rPr>
        <w:t>N</w:t>
      </w:r>
      <w:r w:rsidR="008278A4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8278A4" w:rsidRPr="001153F8">
        <w:rPr>
          <w:rFonts w:ascii="Times New Roman" w:hAnsi="Times New Roman" w:cs="Times New Roman" w:hint="eastAsia"/>
          <w:i w:val="0"/>
          <w:iCs w:val="0"/>
          <w:color w:val="auto"/>
          <w:sz w:val="24"/>
          <w:szCs w:val="24"/>
        </w:rPr>
        <w:t xml:space="preserve">1s and </w:t>
      </w:r>
      <w:r w:rsidR="008278A4" w:rsidRPr="00700553">
        <w:rPr>
          <w:rFonts w:ascii="Times New Roman" w:hAnsi="Times New Roman" w:cs="Times New Roman" w:hint="eastAsia"/>
          <w:b/>
          <w:bCs/>
          <w:i w:val="0"/>
          <w:iCs w:val="0"/>
          <w:color w:val="auto"/>
          <w:sz w:val="24"/>
          <w:szCs w:val="24"/>
        </w:rPr>
        <w:t>d</w:t>
      </w:r>
      <w:r w:rsidR="008278A4" w:rsidRPr="001153F8">
        <w:rPr>
          <w:rFonts w:ascii="Times New Roman" w:hAnsi="Times New Roman" w:cs="Times New Roman" w:hint="eastAsia"/>
          <w:i w:val="0"/>
          <w:iCs w:val="0"/>
          <w:color w:val="auto"/>
          <w:sz w:val="24"/>
          <w:szCs w:val="24"/>
        </w:rPr>
        <w:t>) O 1s</w:t>
      </w:r>
      <w:r w:rsidR="008278A4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for Cl-Fe-N</w:t>
      </w:r>
      <w:r w:rsidR="008278A4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8278A4" w:rsidRPr="001153F8">
        <w:rPr>
          <w:rFonts w:ascii="Times New Roman" w:hAnsi="Times New Roman" w:cs="Times New Roman" w:hint="eastAsia"/>
          <w:i w:val="0"/>
          <w:iCs w:val="0"/>
          <w:color w:val="auto"/>
          <w:sz w:val="24"/>
          <w:szCs w:val="24"/>
        </w:rPr>
        <w:t xml:space="preserve"> before and after the zinc-air battery test</w:t>
      </w:r>
    </w:p>
    <w:bookmarkEnd w:id="14"/>
    <w:p w14:paraId="7A7DF15E" w14:textId="4DD20E5B" w:rsidR="00DA411E" w:rsidRPr="001153F8" w:rsidRDefault="00DA411E" w:rsidP="001153F8">
      <w:pPr>
        <w:pStyle w:val="a4"/>
        <w:spacing w:beforeLines="50" w:before="120" w:afterLines="50" w:after="120"/>
        <w:jc w:val="center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br w:type="page"/>
      </w:r>
    </w:p>
    <w:p w14:paraId="6AD4F7F9" w14:textId="595BA1F5" w:rsidR="007F619A" w:rsidRPr="001153F8" w:rsidRDefault="00C9325F" w:rsidP="001153F8">
      <w:pPr>
        <w:keepNext/>
        <w:spacing w:beforeLines="50" w:before="120" w:afterLines="5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53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B611FD4" wp14:editId="06FCEDB3">
            <wp:extent cx="4890702" cy="2211207"/>
            <wp:effectExtent l="0" t="0" r="0" b="0"/>
            <wp:docPr id="20758917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5891751" name="图片 2075891751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90702" cy="22112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57160" w14:textId="03DC8A89" w:rsidR="007F619A" w:rsidRDefault="00DC0607" w:rsidP="001153F8">
      <w:pPr>
        <w:pStyle w:val="a4"/>
        <w:spacing w:beforeLines="50" w:before="120" w:afterLines="50" w:after="120"/>
        <w:jc w:val="both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DC0607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Fig.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S1</w:t>
      </w:r>
      <w:r w:rsidR="008278A4" w:rsidRPr="00700553">
        <w:rPr>
          <w:rFonts w:ascii="Times New Roman" w:hAnsi="Times New Roman" w:cs="Times New Roman" w:hint="eastAsia"/>
          <w:b/>
          <w:bCs/>
          <w:i w:val="0"/>
          <w:iCs w:val="0"/>
          <w:color w:val="auto"/>
          <w:sz w:val="24"/>
          <w:szCs w:val="24"/>
        </w:rPr>
        <w:t>3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Theoretical structures of the surface of 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a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unoccupied Fe-N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single atom site, Fe-N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single atom site adsorbed by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b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-O, 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c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-OOH, 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d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-OH, 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e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-O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2</w:t>
      </w:r>
    </w:p>
    <w:p w14:paraId="33F816F1" w14:textId="77777777" w:rsidR="00700553" w:rsidRPr="00700553" w:rsidRDefault="00700553" w:rsidP="00700553"/>
    <w:p w14:paraId="0063D647" w14:textId="68F508B1" w:rsidR="007F619A" w:rsidRPr="001153F8" w:rsidRDefault="00C9325F" w:rsidP="001153F8">
      <w:pPr>
        <w:keepNext/>
        <w:spacing w:beforeLines="50" w:before="120" w:afterLines="5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53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B5B5302" wp14:editId="7191F1FA">
            <wp:extent cx="4926724" cy="2277709"/>
            <wp:effectExtent l="0" t="0" r="0" b="0"/>
            <wp:docPr id="164744989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7449899" name="图片 164744989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6724" cy="2277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F5350" w14:textId="4F94DFF6" w:rsidR="007F619A" w:rsidRDefault="00DC0607" w:rsidP="001153F8">
      <w:pPr>
        <w:pStyle w:val="a4"/>
        <w:spacing w:beforeLines="50" w:before="120" w:afterLines="50" w:after="120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DC0607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Fig.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S1</w:t>
      </w:r>
      <w:r w:rsidR="008278A4" w:rsidRPr="00700553">
        <w:rPr>
          <w:rFonts w:ascii="Times New Roman" w:hAnsi="Times New Roman" w:cs="Times New Roman" w:hint="eastAsia"/>
          <w:b/>
          <w:bCs/>
          <w:i w:val="0"/>
          <w:iCs w:val="0"/>
          <w:color w:val="auto"/>
          <w:sz w:val="24"/>
          <w:szCs w:val="24"/>
        </w:rPr>
        <w:t>4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Theoretical structures of the surface of 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a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unoccupied S-Fe-N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single atom site, S-Fe-N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single atom site adsorbed by 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b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-O, 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c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-OOH, 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d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-OH, 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e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-O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2</w:t>
      </w:r>
    </w:p>
    <w:p w14:paraId="21E5BFA9" w14:textId="77777777" w:rsidR="00700553" w:rsidRPr="00700553" w:rsidRDefault="00700553" w:rsidP="00700553"/>
    <w:p w14:paraId="2DB108F1" w14:textId="1BE03757" w:rsidR="007F619A" w:rsidRPr="001153F8" w:rsidRDefault="00C9325F" w:rsidP="001153F8">
      <w:pPr>
        <w:keepNext/>
        <w:spacing w:beforeLines="50" w:before="120" w:afterLines="5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153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03B7BE87" wp14:editId="20E44E06">
            <wp:extent cx="4926724" cy="2277709"/>
            <wp:effectExtent l="0" t="0" r="0" b="0"/>
            <wp:docPr id="203307192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3071925" name="图片 2033071925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6724" cy="2277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7141D" w14:textId="05F68C91" w:rsidR="007F619A" w:rsidRPr="001153F8" w:rsidRDefault="00DC0607" w:rsidP="001153F8">
      <w:pPr>
        <w:pStyle w:val="a4"/>
        <w:spacing w:beforeLines="50" w:before="120" w:afterLines="50" w:after="120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DC0607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Fig.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S1</w:t>
      </w:r>
      <w:r w:rsidR="008278A4" w:rsidRPr="00700553">
        <w:rPr>
          <w:rFonts w:ascii="Times New Roman" w:hAnsi="Times New Roman" w:cs="Times New Roman" w:hint="eastAsia"/>
          <w:b/>
          <w:bCs/>
          <w:i w:val="0"/>
          <w:iCs w:val="0"/>
          <w:color w:val="auto"/>
          <w:sz w:val="24"/>
          <w:szCs w:val="24"/>
        </w:rPr>
        <w:t>5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Theoretical structures of the surface of 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a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unoccupied Cl-Fe-N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single atom site, Cl-Fe-N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single atom site adsorbed by 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b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-O,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c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-OOH, 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d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) -OH, </w:t>
      </w:r>
      <w:r w:rsidR="007F619A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e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 -O</w:t>
      </w:r>
      <w:r w:rsidR="007F619A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2</w:t>
      </w:r>
    </w:p>
    <w:p w14:paraId="41FD0C00" w14:textId="23C232C5" w:rsidR="00CD1CB8" w:rsidRPr="001153F8" w:rsidRDefault="00CD1CB8" w:rsidP="001153F8">
      <w:pPr>
        <w:spacing w:beforeLines="50" w:before="120" w:afterLines="5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C227014" w14:textId="01E23B60" w:rsidR="00CD1CB8" w:rsidRPr="001153F8" w:rsidRDefault="00CD1CB8" w:rsidP="001153F8">
      <w:pPr>
        <w:spacing w:beforeLines="50" w:before="120" w:afterLines="50" w:after="12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53F8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454533F2" wp14:editId="6C34B44D">
            <wp:extent cx="1805940" cy="1837903"/>
            <wp:effectExtent l="0" t="0" r="381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298" t="33097" r="46676" b="39716"/>
                    <a:stretch/>
                  </pic:blipFill>
                  <pic:spPr bwMode="auto">
                    <a:xfrm>
                      <a:off x="0" y="0"/>
                      <a:ext cx="1807578" cy="183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2C6D33" w14:textId="5E7B45CE" w:rsidR="007F619A" w:rsidRDefault="00DC0607" w:rsidP="001153F8">
      <w:pPr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  <w:r w:rsidRPr="00DC0607">
        <w:rPr>
          <w:rFonts w:ascii="Times New Roman" w:hAnsi="Times New Roman" w:cs="Times New Roman"/>
          <w:b/>
          <w:sz w:val="24"/>
          <w:szCs w:val="24"/>
        </w:rPr>
        <w:t>Fig.</w:t>
      </w:r>
      <w:r w:rsidR="00CD1CB8" w:rsidRPr="00700553">
        <w:rPr>
          <w:rFonts w:ascii="Times New Roman" w:hAnsi="Times New Roman" w:cs="Times New Roman"/>
          <w:b/>
          <w:bCs/>
          <w:sz w:val="24"/>
          <w:szCs w:val="24"/>
        </w:rPr>
        <w:t xml:space="preserve"> S1</w:t>
      </w:r>
      <w:r w:rsidR="008278A4" w:rsidRPr="00700553">
        <w:rPr>
          <w:rFonts w:ascii="Times New Roman" w:hAnsi="Times New Roman" w:cs="Times New Roman" w:hint="eastAsia"/>
          <w:b/>
          <w:bCs/>
          <w:sz w:val="24"/>
          <w:szCs w:val="24"/>
        </w:rPr>
        <w:t>6</w:t>
      </w:r>
      <w:r w:rsidR="00CD1CB8" w:rsidRPr="0070055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D1CB8" w:rsidRPr="001153F8">
        <w:rPr>
          <w:rFonts w:ascii="Times New Roman" w:hAnsi="Times New Roman" w:cs="Times New Roman"/>
          <w:sz w:val="24"/>
          <w:szCs w:val="24"/>
        </w:rPr>
        <w:t xml:space="preserve">The Bader charge of </w:t>
      </w:r>
      <w:bookmarkStart w:id="16" w:name="OLE_LINK40"/>
      <w:r w:rsidR="00CD1CB8" w:rsidRPr="001153F8">
        <w:rPr>
          <w:rFonts w:ascii="Times New Roman" w:hAnsi="Times New Roman" w:cs="Times New Roman"/>
          <w:sz w:val="24"/>
          <w:szCs w:val="24"/>
        </w:rPr>
        <w:t>Fe-</w:t>
      </w:r>
      <w:bookmarkEnd w:id="16"/>
      <w:r w:rsidR="003003CB" w:rsidRPr="001153F8">
        <w:rPr>
          <w:rFonts w:ascii="Times New Roman" w:hAnsi="Times New Roman" w:cs="Times New Roman"/>
          <w:sz w:val="24"/>
          <w:szCs w:val="24"/>
        </w:rPr>
        <w:t>N</w:t>
      </w:r>
      <w:r w:rsidR="003003CB" w:rsidRPr="001153F8">
        <w:rPr>
          <w:rFonts w:ascii="Times New Roman" w:hAnsi="Times New Roman" w:cs="Times New Roman"/>
          <w:sz w:val="24"/>
          <w:szCs w:val="24"/>
          <w:vertAlign w:val="subscript"/>
        </w:rPr>
        <w:t>4</w:t>
      </w:r>
      <w:r w:rsidR="00CD1CB8" w:rsidRPr="001153F8">
        <w:rPr>
          <w:rFonts w:ascii="Times New Roman" w:hAnsi="Times New Roman" w:cs="Times New Roman"/>
          <w:sz w:val="24"/>
          <w:szCs w:val="24"/>
        </w:rPr>
        <w:t>. Purple ball: Fe; Green ball: Cl; Yellow ball: S; Grey ball: C; Blue ball: N; Red ball: O; White ball: H</w:t>
      </w:r>
    </w:p>
    <w:p w14:paraId="248592D7" w14:textId="77777777" w:rsidR="00700553" w:rsidRPr="001153F8" w:rsidRDefault="00700553" w:rsidP="001153F8">
      <w:pPr>
        <w:spacing w:beforeLines="50" w:before="120" w:afterLines="50" w:after="120" w:line="240" w:lineRule="auto"/>
        <w:rPr>
          <w:rFonts w:ascii="Times New Roman" w:hAnsi="Times New Roman" w:cs="Times New Roman"/>
          <w:sz w:val="24"/>
          <w:szCs w:val="24"/>
        </w:rPr>
      </w:pPr>
    </w:p>
    <w:p w14:paraId="6B2E81EA" w14:textId="77777777" w:rsidR="00F43E26" w:rsidRPr="001153F8" w:rsidRDefault="00F43E26" w:rsidP="001153F8">
      <w:pPr>
        <w:keepNext/>
        <w:spacing w:beforeLines="50" w:before="120" w:afterLines="50" w:after="120" w:line="240" w:lineRule="auto"/>
        <w:jc w:val="center"/>
        <w:rPr>
          <w:sz w:val="24"/>
          <w:szCs w:val="24"/>
        </w:rPr>
      </w:pPr>
      <w:bookmarkStart w:id="17" w:name="_Hlk204977478"/>
      <w:r w:rsidRPr="001153F8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99E4D2C" wp14:editId="5BFF499E">
            <wp:extent cx="3760013" cy="1693026"/>
            <wp:effectExtent l="0" t="0" r="0" b="2540"/>
            <wp:docPr id="20651247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512472" name="图片 206512472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4519" cy="1699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F2B0A" w14:textId="335EFA9A" w:rsidR="00CD1CB8" w:rsidRPr="001153F8" w:rsidRDefault="00DC0607" w:rsidP="00700553">
      <w:pPr>
        <w:pStyle w:val="a4"/>
        <w:spacing w:beforeLines="50" w:before="120" w:afterLines="50" w:after="120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bookmarkStart w:id="18" w:name="_Hlk204977495"/>
      <w:r w:rsidRPr="00DC0607">
        <w:rPr>
          <w:rFonts w:ascii="Times New Roman" w:hAnsi="Times New Roman" w:cs="Times New Roman"/>
          <w:b/>
          <w:i w:val="0"/>
          <w:iCs w:val="0"/>
          <w:color w:val="auto"/>
          <w:sz w:val="24"/>
          <w:szCs w:val="24"/>
        </w:rPr>
        <w:t>Fig.</w:t>
      </w:r>
      <w:r w:rsidR="00F43E26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F43E26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S17</w:t>
      </w:r>
      <w:r w:rsidR="00F43E26" w:rsidRPr="001153F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Adsorption Energy and Configuration of Cl⁻ on Cl-Fe-NC</w:t>
      </w:r>
    </w:p>
    <w:bookmarkEnd w:id="17"/>
    <w:bookmarkEnd w:id="18"/>
    <w:p w14:paraId="4CA1A812" w14:textId="57330736" w:rsidR="00B27CF5" w:rsidRPr="00700553" w:rsidRDefault="00700553" w:rsidP="00700553">
      <w:pPr>
        <w:spacing w:beforeLines="100" w:before="240" w:afterLines="100" w:after="24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00553">
        <w:rPr>
          <w:rFonts w:ascii="Times New Roman" w:hAnsi="Times New Roman" w:cs="Times New Roman" w:hint="eastAsia"/>
          <w:b/>
          <w:sz w:val="28"/>
          <w:szCs w:val="28"/>
        </w:rPr>
        <w:t xml:space="preserve">Supplementary </w:t>
      </w:r>
      <w:r w:rsidR="00B27CF5" w:rsidRPr="00700553">
        <w:rPr>
          <w:rFonts w:ascii="Times New Roman" w:hAnsi="Times New Roman" w:cs="Times New Roman"/>
          <w:b/>
          <w:sz w:val="28"/>
          <w:szCs w:val="28"/>
        </w:rPr>
        <w:t>Tables</w:t>
      </w:r>
    </w:p>
    <w:p w14:paraId="70B99D5E" w14:textId="44A79119" w:rsidR="00B27CF5" w:rsidRPr="00700553" w:rsidRDefault="00B27CF5" w:rsidP="001153F8">
      <w:pPr>
        <w:pStyle w:val="a4"/>
        <w:keepNext/>
        <w:spacing w:beforeLines="50" w:before="120" w:afterLines="50" w:after="120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Table </w:t>
      </w:r>
      <w:r w:rsidR="00BC0B5C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</w:t>
      </w:r>
      <w:r w:rsidR="00BD3CF4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begin"/>
      </w:r>
      <w:r w:rsidR="00BD3CF4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instrText xml:space="preserve"> SEQ Table \* ARABIC </w:instrText>
      </w:r>
      <w:r w:rsidR="00BD3CF4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="00BD3CF4" w:rsidRPr="00700553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4"/>
          <w:szCs w:val="24"/>
        </w:rPr>
        <w:t>1</w:t>
      </w:r>
      <w:r w:rsidR="00BD3CF4" w:rsidRPr="00700553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4"/>
          <w:szCs w:val="24"/>
        </w:rPr>
        <w:fldChar w:fldCharType="end"/>
      </w:r>
      <w:r w:rsidRPr="00700553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bookmarkStart w:id="19" w:name="OLE_LINK2"/>
      <w:r w:rsidRPr="00700553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Atomic ratios in different samples based on XPS analysis</w:t>
      </w:r>
      <w:bookmarkEnd w:id="19"/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1153F8" w:rsidRPr="00700553" w14:paraId="1E640559" w14:textId="77777777" w:rsidTr="00B27CF5">
        <w:tc>
          <w:tcPr>
            <w:tcW w:w="1288" w:type="dxa"/>
          </w:tcPr>
          <w:p w14:paraId="1BD70F65" w14:textId="77777777" w:rsidR="00B27CF5" w:rsidRPr="00700553" w:rsidRDefault="00B27CF5" w:rsidP="001153F8">
            <w:pPr>
              <w:spacing w:beforeLines="50" w:before="120" w:afterLines="5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</w:tcPr>
          <w:p w14:paraId="24764D11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1288" w:type="dxa"/>
          </w:tcPr>
          <w:p w14:paraId="69774191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288" w:type="dxa"/>
          </w:tcPr>
          <w:p w14:paraId="1F1B40F4" w14:textId="6B6EF69D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O</w:t>
            </w:r>
          </w:p>
        </w:tc>
        <w:tc>
          <w:tcPr>
            <w:tcW w:w="1288" w:type="dxa"/>
          </w:tcPr>
          <w:p w14:paraId="73978BFB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S</w:t>
            </w:r>
          </w:p>
        </w:tc>
        <w:tc>
          <w:tcPr>
            <w:tcW w:w="1288" w:type="dxa"/>
          </w:tcPr>
          <w:p w14:paraId="17E216FE" w14:textId="337B9435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Cl</w:t>
            </w:r>
          </w:p>
        </w:tc>
        <w:tc>
          <w:tcPr>
            <w:tcW w:w="1288" w:type="dxa"/>
          </w:tcPr>
          <w:p w14:paraId="5798DD06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Fe</w:t>
            </w:r>
          </w:p>
        </w:tc>
      </w:tr>
      <w:tr w:rsidR="001153F8" w:rsidRPr="00700553" w14:paraId="0685B7FB" w14:textId="77777777" w:rsidTr="00B27CF5">
        <w:tc>
          <w:tcPr>
            <w:tcW w:w="1288" w:type="dxa"/>
          </w:tcPr>
          <w:p w14:paraId="7E2DFCD2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Cl-Fe-N</w:t>
            </w:r>
            <w:r w:rsidRPr="00700553">
              <w:rPr>
                <w:rFonts w:ascii="Times New Roman" w:eastAsia="等线" w:hAnsi="Times New Roman" w:cs="Times New Roman"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1288" w:type="dxa"/>
          </w:tcPr>
          <w:p w14:paraId="45490E28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88.62 %</w:t>
            </w:r>
          </w:p>
        </w:tc>
        <w:tc>
          <w:tcPr>
            <w:tcW w:w="1288" w:type="dxa"/>
          </w:tcPr>
          <w:p w14:paraId="1EB0F6C4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4.73 %</w:t>
            </w:r>
          </w:p>
        </w:tc>
        <w:tc>
          <w:tcPr>
            <w:tcW w:w="1288" w:type="dxa"/>
          </w:tcPr>
          <w:p w14:paraId="05F775B4" w14:textId="00B212EF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6.00 %</w:t>
            </w:r>
          </w:p>
        </w:tc>
        <w:tc>
          <w:tcPr>
            <w:tcW w:w="1288" w:type="dxa"/>
          </w:tcPr>
          <w:p w14:paraId="016B2C39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0.36 %</w:t>
            </w:r>
          </w:p>
        </w:tc>
        <w:tc>
          <w:tcPr>
            <w:tcW w:w="1288" w:type="dxa"/>
          </w:tcPr>
          <w:p w14:paraId="078C322B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0.34 %</w:t>
            </w:r>
          </w:p>
        </w:tc>
        <w:tc>
          <w:tcPr>
            <w:tcW w:w="1288" w:type="dxa"/>
          </w:tcPr>
          <w:p w14:paraId="286D5C96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0.13 %</w:t>
            </w:r>
          </w:p>
        </w:tc>
      </w:tr>
      <w:tr w:rsidR="001153F8" w:rsidRPr="00700553" w14:paraId="4A5439F8" w14:textId="77777777" w:rsidTr="00B27CF5">
        <w:tc>
          <w:tcPr>
            <w:tcW w:w="1288" w:type="dxa"/>
          </w:tcPr>
          <w:p w14:paraId="52EFCCF8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S-Fe-N</w:t>
            </w:r>
            <w:r w:rsidRPr="00700553">
              <w:rPr>
                <w:rFonts w:ascii="Times New Roman" w:eastAsia="等线" w:hAnsi="Times New Roman" w:cs="Times New Roman"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1288" w:type="dxa"/>
          </w:tcPr>
          <w:p w14:paraId="549731CD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88.21 %</w:t>
            </w:r>
          </w:p>
        </w:tc>
        <w:tc>
          <w:tcPr>
            <w:tcW w:w="1288" w:type="dxa"/>
          </w:tcPr>
          <w:p w14:paraId="475E769D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4.21 %</w:t>
            </w:r>
          </w:p>
        </w:tc>
        <w:tc>
          <w:tcPr>
            <w:tcW w:w="1288" w:type="dxa"/>
          </w:tcPr>
          <w:p w14:paraId="0DF94984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6.90 %</w:t>
            </w:r>
          </w:p>
        </w:tc>
        <w:tc>
          <w:tcPr>
            <w:tcW w:w="1288" w:type="dxa"/>
          </w:tcPr>
          <w:p w14:paraId="2F8616AF" w14:textId="229D34ED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0.81 %</w:t>
            </w:r>
          </w:p>
        </w:tc>
        <w:tc>
          <w:tcPr>
            <w:tcW w:w="1288" w:type="dxa"/>
          </w:tcPr>
          <w:p w14:paraId="46210739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\</w:t>
            </w:r>
          </w:p>
        </w:tc>
        <w:tc>
          <w:tcPr>
            <w:tcW w:w="1288" w:type="dxa"/>
          </w:tcPr>
          <w:p w14:paraId="7C1EF2C4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0.11 %</w:t>
            </w:r>
          </w:p>
        </w:tc>
      </w:tr>
      <w:tr w:rsidR="001153F8" w:rsidRPr="00700553" w14:paraId="1F1448C6" w14:textId="77777777" w:rsidTr="00B27CF5">
        <w:tc>
          <w:tcPr>
            <w:tcW w:w="1288" w:type="dxa"/>
          </w:tcPr>
          <w:p w14:paraId="1C40C72C" w14:textId="797C63C9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Fe-</w:t>
            </w:r>
            <w:r w:rsidR="003003CB" w:rsidRPr="00700553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3003CB" w:rsidRPr="007005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1288" w:type="dxa"/>
          </w:tcPr>
          <w:p w14:paraId="7C25A1EC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92.15 %</w:t>
            </w:r>
          </w:p>
        </w:tc>
        <w:tc>
          <w:tcPr>
            <w:tcW w:w="1288" w:type="dxa"/>
          </w:tcPr>
          <w:p w14:paraId="4AC1CAC0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3.55 %</w:t>
            </w:r>
          </w:p>
        </w:tc>
        <w:tc>
          <w:tcPr>
            <w:tcW w:w="1288" w:type="dxa"/>
          </w:tcPr>
          <w:p w14:paraId="078C16DF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4.14 %</w:t>
            </w:r>
          </w:p>
        </w:tc>
        <w:tc>
          <w:tcPr>
            <w:tcW w:w="1288" w:type="dxa"/>
          </w:tcPr>
          <w:p w14:paraId="24562ACD" w14:textId="096F665A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0.08 %</w:t>
            </w:r>
          </w:p>
        </w:tc>
        <w:tc>
          <w:tcPr>
            <w:tcW w:w="1288" w:type="dxa"/>
          </w:tcPr>
          <w:p w14:paraId="18B4C062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\</w:t>
            </w:r>
          </w:p>
        </w:tc>
        <w:tc>
          <w:tcPr>
            <w:tcW w:w="1288" w:type="dxa"/>
          </w:tcPr>
          <w:p w14:paraId="69453522" w14:textId="77777777" w:rsidR="00B27CF5" w:rsidRPr="00700553" w:rsidRDefault="00B27CF5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0.10 %</w:t>
            </w:r>
          </w:p>
        </w:tc>
      </w:tr>
    </w:tbl>
    <w:p w14:paraId="68388B3A" w14:textId="22550D8D" w:rsidR="00B27CF5" w:rsidRPr="00700553" w:rsidRDefault="00B27CF5" w:rsidP="001153F8">
      <w:pPr>
        <w:spacing w:beforeLines="50" w:before="120" w:afterLines="50" w:after="120" w:line="240" w:lineRule="auto"/>
        <w:rPr>
          <w:rFonts w:ascii="Times New Roman" w:hAnsi="Times New Roman" w:cs="Times New Roman"/>
          <w:sz w:val="20"/>
          <w:szCs w:val="20"/>
        </w:rPr>
      </w:pPr>
    </w:p>
    <w:p w14:paraId="5C420BDB" w14:textId="1CF0F154" w:rsidR="00C47090" w:rsidRPr="00700553" w:rsidRDefault="00C47090" w:rsidP="001153F8">
      <w:pPr>
        <w:pStyle w:val="a4"/>
        <w:keepNext/>
        <w:spacing w:beforeLines="50" w:before="120" w:afterLines="50" w:after="120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Table </w:t>
      </w:r>
      <w:r w:rsidR="00BC0B5C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</w:t>
      </w:r>
      <w:r w:rsidR="00BD3CF4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begin"/>
      </w:r>
      <w:r w:rsidR="00BD3CF4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instrText xml:space="preserve"> SEQ Table \* ARABIC </w:instrText>
      </w:r>
      <w:r w:rsidR="00BD3CF4"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="00BD3CF4" w:rsidRPr="00700553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4"/>
          <w:szCs w:val="24"/>
        </w:rPr>
        <w:t>2</w:t>
      </w:r>
      <w:r w:rsidR="00BD3CF4" w:rsidRPr="00700553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4"/>
          <w:szCs w:val="24"/>
        </w:rPr>
        <w:fldChar w:fldCharType="end"/>
      </w:r>
      <w:r w:rsidRPr="00700553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N species ratios in different samples based on XPS analysis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01"/>
        <w:gridCol w:w="1335"/>
        <w:gridCol w:w="1354"/>
        <w:gridCol w:w="1336"/>
        <w:gridCol w:w="1302"/>
        <w:gridCol w:w="1373"/>
      </w:tblGrid>
      <w:tr w:rsidR="001153F8" w:rsidRPr="00700553" w14:paraId="16C6319D" w14:textId="77777777" w:rsidTr="000E5FBE">
        <w:tc>
          <w:tcPr>
            <w:tcW w:w="1201" w:type="dxa"/>
          </w:tcPr>
          <w:p w14:paraId="6CCDBDF4" w14:textId="77777777" w:rsidR="00CD5B74" w:rsidRPr="00700553" w:rsidRDefault="00CD5B74" w:rsidP="001153F8">
            <w:pPr>
              <w:spacing w:beforeLines="50" w:before="120" w:afterLines="5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35" w:type="dxa"/>
          </w:tcPr>
          <w:p w14:paraId="2BFD1AF9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pyrrolic</w:t>
            </w:r>
          </w:p>
        </w:tc>
        <w:tc>
          <w:tcPr>
            <w:tcW w:w="1354" w:type="dxa"/>
          </w:tcPr>
          <w:p w14:paraId="28009A80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pyridinic</w:t>
            </w:r>
          </w:p>
        </w:tc>
        <w:tc>
          <w:tcPr>
            <w:tcW w:w="1336" w:type="dxa"/>
          </w:tcPr>
          <w:p w14:paraId="3A33E463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Fe-N</w:t>
            </w:r>
          </w:p>
        </w:tc>
        <w:tc>
          <w:tcPr>
            <w:tcW w:w="1302" w:type="dxa"/>
          </w:tcPr>
          <w:p w14:paraId="2BC82438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N-oxide</w:t>
            </w:r>
          </w:p>
        </w:tc>
        <w:tc>
          <w:tcPr>
            <w:tcW w:w="1373" w:type="dxa"/>
          </w:tcPr>
          <w:p w14:paraId="38224BE4" w14:textId="3A60720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graphitic-N</w:t>
            </w:r>
          </w:p>
        </w:tc>
      </w:tr>
      <w:tr w:rsidR="001153F8" w:rsidRPr="00700553" w14:paraId="55D245B1" w14:textId="77777777" w:rsidTr="000E5FBE">
        <w:tc>
          <w:tcPr>
            <w:tcW w:w="1201" w:type="dxa"/>
          </w:tcPr>
          <w:p w14:paraId="4C6A07F6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bookmarkStart w:id="20" w:name="OLE_LINK8"/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Cl-Fe-N</w:t>
            </w:r>
            <w:r w:rsidRPr="00700553">
              <w:rPr>
                <w:rFonts w:ascii="Times New Roman" w:eastAsia="等线" w:hAnsi="Times New Roman" w:cs="Times New Roman"/>
                <w:sz w:val="20"/>
                <w:szCs w:val="20"/>
                <w:vertAlign w:val="subscript"/>
              </w:rPr>
              <w:t>4</w:t>
            </w:r>
            <w:bookmarkEnd w:id="20"/>
          </w:p>
        </w:tc>
        <w:tc>
          <w:tcPr>
            <w:tcW w:w="1335" w:type="dxa"/>
          </w:tcPr>
          <w:p w14:paraId="1AC03D7D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51.59 %</w:t>
            </w:r>
          </w:p>
        </w:tc>
        <w:tc>
          <w:tcPr>
            <w:tcW w:w="1354" w:type="dxa"/>
          </w:tcPr>
          <w:p w14:paraId="5C03A512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23.49 %</w:t>
            </w:r>
          </w:p>
        </w:tc>
        <w:tc>
          <w:tcPr>
            <w:tcW w:w="1336" w:type="dxa"/>
          </w:tcPr>
          <w:p w14:paraId="12E09A61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0.34 %</w:t>
            </w:r>
          </w:p>
        </w:tc>
        <w:tc>
          <w:tcPr>
            <w:tcW w:w="1302" w:type="dxa"/>
          </w:tcPr>
          <w:p w14:paraId="0978AEB9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7.55 %</w:t>
            </w:r>
          </w:p>
        </w:tc>
        <w:tc>
          <w:tcPr>
            <w:tcW w:w="1373" w:type="dxa"/>
          </w:tcPr>
          <w:p w14:paraId="75D3B4F6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17.03 %</w:t>
            </w:r>
          </w:p>
        </w:tc>
      </w:tr>
      <w:tr w:rsidR="001153F8" w:rsidRPr="00700553" w14:paraId="2B3C6FC9" w14:textId="77777777" w:rsidTr="000E5FBE">
        <w:tc>
          <w:tcPr>
            <w:tcW w:w="1201" w:type="dxa"/>
          </w:tcPr>
          <w:p w14:paraId="7EC868BF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bookmarkStart w:id="21" w:name="OLE_LINK7"/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S-Fe-N</w:t>
            </w:r>
            <w:r w:rsidRPr="00700553">
              <w:rPr>
                <w:rFonts w:ascii="Times New Roman" w:eastAsia="等线" w:hAnsi="Times New Roman" w:cs="Times New Roman"/>
                <w:sz w:val="20"/>
                <w:szCs w:val="20"/>
                <w:vertAlign w:val="subscript"/>
              </w:rPr>
              <w:t>4</w:t>
            </w:r>
            <w:bookmarkEnd w:id="21"/>
          </w:p>
        </w:tc>
        <w:tc>
          <w:tcPr>
            <w:tcW w:w="1335" w:type="dxa"/>
          </w:tcPr>
          <w:p w14:paraId="6967523B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53.92 %</w:t>
            </w:r>
          </w:p>
        </w:tc>
        <w:tc>
          <w:tcPr>
            <w:tcW w:w="1354" w:type="dxa"/>
          </w:tcPr>
          <w:p w14:paraId="3BCAA289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15.72 %</w:t>
            </w:r>
          </w:p>
        </w:tc>
        <w:tc>
          <w:tcPr>
            <w:tcW w:w="1336" w:type="dxa"/>
          </w:tcPr>
          <w:p w14:paraId="67CA3A55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5.88 %</w:t>
            </w:r>
          </w:p>
        </w:tc>
        <w:tc>
          <w:tcPr>
            <w:tcW w:w="1302" w:type="dxa"/>
          </w:tcPr>
          <w:p w14:paraId="54567E37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7.3 %</w:t>
            </w:r>
          </w:p>
        </w:tc>
        <w:tc>
          <w:tcPr>
            <w:tcW w:w="1373" w:type="dxa"/>
          </w:tcPr>
          <w:p w14:paraId="1534F234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17.18 %</w:t>
            </w:r>
          </w:p>
        </w:tc>
      </w:tr>
      <w:tr w:rsidR="001153F8" w:rsidRPr="00700553" w14:paraId="2DB29587" w14:textId="77777777" w:rsidTr="000E5FBE">
        <w:tc>
          <w:tcPr>
            <w:tcW w:w="1201" w:type="dxa"/>
          </w:tcPr>
          <w:p w14:paraId="48994304" w14:textId="16631BAA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Fe-</w:t>
            </w:r>
            <w:r w:rsidR="003003CB" w:rsidRPr="00700553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3003CB" w:rsidRPr="007005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1335" w:type="dxa"/>
          </w:tcPr>
          <w:p w14:paraId="3AACD7DB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44.49 %</w:t>
            </w:r>
          </w:p>
        </w:tc>
        <w:tc>
          <w:tcPr>
            <w:tcW w:w="1354" w:type="dxa"/>
          </w:tcPr>
          <w:p w14:paraId="13E1B983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16.25 %</w:t>
            </w:r>
          </w:p>
        </w:tc>
        <w:tc>
          <w:tcPr>
            <w:tcW w:w="1336" w:type="dxa"/>
          </w:tcPr>
          <w:p w14:paraId="55969EF8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11.54 %</w:t>
            </w:r>
          </w:p>
        </w:tc>
        <w:tc>
          <w:tcPr>
            <w:tcW w:w="1302" w:type="dxa"/>
          </w:tcPr>
          <w:p w14:paraId="3361E8B8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8.54 %</w:t>
            </w:r>
          </w:p>
        </w:tc>
        <w:tc>
          <w:tcPr>
            <w:tcW w:w="1373" w:type="dxa"/>
          </w:tcPr>
          <w:p w14:paraId="4E299E81" w14:textId="77777777" w:rsidR="00CD5B74" w:rsidRPr="00700553" w:rsidRDefault="00CD5B74" w:rsidP="001153F8">
            <w:pPr>
              <w:autoSpaceDE w:val="0"/>
              <w:autoSpaceDN w:val="0"/>
              <w:adjustRightInd w:val="0"/>
              <w:spacing w:beforeLines="50" w:before="120" w:afterLines="50" w:after="120"/>
              <w:jc w:val="center"/>
              <w:rPr>
                <w:rFonts w:ascii="Times New Roman" w:eastAsia="等线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19.18 %</w:t>
            </w:r>
          </w:p>
        </w:tc>
      </w:tr>
    </w:tbl>
    <w:p w14:paraId="371F2DA4" w14:textId="77777777" w:rsidR="00B27CF5" w:rsidRPr="00700553" w:rsidRDefault="00B27CF5" w:rsidP="001153F8">
      <w:pPr>
        <w:spacing w:beforeLines="50" w:before="120" w:afterLines="50" w:after="120" w:line="240" w:lineRule="auto"/>
        <w:rPr>
          <w:rFonts w:ascii="Times New Roman" w:hAnsi="Times New Roman" w:cs="Times New Roman"/>
          <w:sz w:val="20"/>
          <w:szCs w:val="20"/>
        </w:rPr>
      </w:pPr>
    </w:p>
    <w:p w14:paraId="4226BF00" w14:textId="6266E06E" w:rsidR="00BD3CF4" w:rsidRPr="00700553" w:rsidRDefault="00BD3CF4" w:rsidP="001153F8">
      <w:pPr>
        <w:pStyle w:val="a4"/>
        <w:keepNext/>
        <w:spacing w:beforeLines="50" w:before="120" w:afterLines="50" w:after="120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bookmarkStart w:id="22" w:name="OLE_LINK1"/>
      <w:r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Table S</w:t>
      </w:r>
      <w:r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begin"/>
      </w:r>
      <w:r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instrText xml:space="preserve"> SEQ Table \* ARABIC </w:instrText>
      </w:r>
      <w:r w:rsidRPr="0070055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Pr="00700553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4"/>
          <w:szCs w:val="24"/>
        </w:rPr>
        <w:t>3</w:t>
      </w:r>
      <w:r w:rsidRPr="00700553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4"/>
          <w:szCs w:val="24"/>
        </w:rPr>
        <w:fldChar w:fldCharType="end"/>
      </w:r>
      <w:r w:rsidRPr="00700553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Curve fitting parameters of Fe K-edge EXAFS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1153F8" w:rsidRPr="00700553" w14:paraId="441DF7BB" w14:textId="77777777" w:rsidTr="00BD3CF4">
        <w:tc>
          <w:tcPr>
            <w:tcW w:w="1288" w:type="dxa"/>
          </w:tcPr>
          <w:bookmarkEnd w:id="22"/>
          <w:p w14:paraId="637A3558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Sample</w:t>
            </w:r>
            <w:r w:rsidRPr="0070055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a</w:t>
            </w:r>
          </w:p>
        </w:tc>
        <w:tc>
          <w:tcPr>
            <w:tcW w:w="1288" w:type="dxa"/>
          </w:tcPr>
          <w:p w14:paraId="625D62B5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Path</w:t>
            </w:r>
          </w:p>
        </w:tc>
        <w:tc>
          <w:tcPr>
            <w:tcW w:w="1288" w:type="dxa"/>
          </w:tcPr>
          <w:p w14:paraId="33A0AF9E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Pr="0070055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b</w:t>
            </w:r>
          </w:p>
        </w:tc>
        <w:tc>
          <w:tcPr>
            <w:tcW w:w="1288" w:type="dxa"/>
          </w:tcPr>
          <w:p w14:paraId="367E0F86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R(Å)</w:t>
            </w:r>
            <w:r w:rsidRPr="0070055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c</w:t>
            </w:r>
          </w:p>
        </w:tc>
        <w:tc>
          <w:tcPr>
            <w:tcW w:w="1288" w:type="dxa"/>
          </w:tcPr>
          <w:p w14:paraId="1D265A54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l-GR"/>
              </w:rPr>
              <w:t>σ</w:t>
            </w:r>
            <w:r w:rsidRPr="0070055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(10</w:t>
            </w:r>
            <w:r w:rsidRPr="0070055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-3</w:t>
            </w: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Å</w:t>
            </w:r>
            <w:r w:rsidRPr="0070055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Pr="0070055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d</w:t>
            </w:r>
          </w:p>
        </w:tc>
        <w:tc>
          <w:tcPr>
            <w:tcW w:w="1288" w:type="dxa"/>
          </w:tcPr>
          <w:p w14:paraId="63640967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l-GR"/>
              </w:rPr>
              <w:t>Δ</w:t>
            </w: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 w:rsidRPr="007005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0</w:t>
            </w: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(eV)</w:t>
            </w:r>
          </w:p>
        </w:tc>
        <w:tc>
          <w:tcPr>
            <w:tcW w:w="1288" w:type="dxa"/>
          </w:tcPr>
          <w:p w14:paraId="0FC999CD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R-factor</w:t>
            </w:r>
          </w:p>
        </w:tc>
      </w:tr>
      <w:tr w:rsidR="001153F8" w:rsidRPr="00700553" w14:paraId="292FD37C" w14:textId="77777777" w:rsidTr="00BD3CF4">
        <w:tc>
          <w:tcPr>
            <w:tcW w:w="1288" w:type="dxa"/>
            <w:vMerge w:val="restart"/>
          </w:tcPr>
          <w:p w14:paraId="4CB5ABDB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 xml:space="preserve"> S-Fe-N</w:t>
            </w:r>
            <w:r w:rsidRPr="00700553">
              <w:rPr>
                <w:rFonts w:ascii="Times New Roman" w:hAnsi="Times New Roman" w:cs="Times New Roman"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1288" w:type="dxa"/>
          </w:tcPr>
          <w:p w14:paraId="708ED21D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Fe-N</w:t>
            </w:r>
          </w:p>
        </w:tc>
        <w:tc>
          <w:tcPr>
            <w:tcW w:w="1288" w:type="dxa"/>
          </w:tcPr>
          <w:p w14:paraId="321F8F68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4.40</w:t>
            </w:r>
          </w:p>
        </w:tc>
        <w:tc>
          <w:tcPr>
            <w:tcW w:w="1288" w:type="dxa"/>
          </w:tcPr>
          <w:p w14:paraId="7FCD5FC5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2.02</w:t>
            </w:r>
          </w:p>
        </w:tc>
        <w:tc>
          <w:tcPr>
            <w:tcW w:w="1288" w:type="dxa"/>
          </w:tcPr>
          <w:p w14:paraId="04E0045A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7.18</w:t>
            </w:r>
          </w:p>
        </w:tc>
        <w:tc>
          <w:tcPr>
            <w:tcW w:w="1288" w:type="dxa"/>
            <w:vMerge w:val="restart"/>
          </w:tcPr>
          <w:p w14:paraId="2113A6DF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-0.56</w:t>
            </w:r>
          </w:p>
        </w:tc>
        <w:tc>
          <w:tcPr>
            <w:tcW w:w="1288" w:type="dxa"/>
            <w:vMerge w:val="restart"/>
          </w:tcPr>
          <w:p w14:paraId="09F57901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0.016</w:t>
            </w:r>
          </w:p>
        </w:tc>
      </w:tr>
      <w:tr w:rsidR="001153F8" w:rsidRPr="00700553" w14:paraId="03DFE91C" w14:textId="77777777" w:rsidTr="00BD3CF4">
        <w:tc>
          <w:tcPr>
            <w:tcW w:w="1288" w:type="dxa"/>
            <w:vMerge/>
          </w:tcPr>
          <w:p w14:paraId="2AD117C3" w14:textId="77777777" w:rsidR="00BD3CF4" w:rsidRPr="00700553" w:rsidRDefault="00BD3CF4" w:rsidP="001153F8">
            <w:pPr>
              <w:spacing w:beforeLines="50" w:before="120" w:afterLines="5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</w:tcPr>
          <w:p w14:paraId="328953E8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Fe-S</w:t>
            </w:r>
          </w:p>
        </w:tc>
        <w:tc>
          <w:tcPr>
            <w:tcW w:w="1288" w:type="dxa"/>
          </w:tcPr>
          <w:p w14:paraId="5964AA5F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0.90</w:t>
            </w:r>
          </w:p>
        </w:tc>
        <w:tc>
          <w:tcPr>
            <w:tcW w:w="1288" w:type="dxa"/>
          </w:tcPr>
          <w:p w14:paraId="05E8D61B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2.67</w:t>
            </w:r>
          </w:p>
        </w:tc>
        <w:tc>
          <w:tcPr>
            <w:tcW w:w="1288" w:type="dxa"/>
          </w:tcPr>
          <w:p w14:paraId="506A8A3F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30.05</w:t>
            </w:r>
          </w:p>
        </w:tc>
        <w:tc>
          <w:tcPr>
            <w:tcW w:w="1288" w:type="dxa"/>
            <w:vMerge/>
          </w:tcPr>
          <w:p w14:paraId="224674D2" w14:textId="77777777" w:rsidR="00BD3CF4" w:rsidRPr="00700553" w:rsidRDefault="00BD3CF4" w:rsidP="001153F8">
            <w:pPr>
              <w:spacing w:beforeLines="50" w:before="120" w:afterLines="5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  <w:vMerge/>
          </w:tcPr>
          <w:p w14:paraId="03FC5F47" w14:textId="77777777" w:rsidR="00BD3CF4" w:rsidRPr="00700553" w:rsidRDefault="00BD3CF4" w:rsidP="001153F8">
            <w:pPr>
              <w:spacing w:beforeLines="50" w:before="120" w:afterLines="5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53F8" w:rsidRPr="00700553" w14:paraId="56204DFE" w14:textId="77777777" w:rsidTr="00BD3CF4">
        <w:tc>
          <w:tcPr>
            <w:tcW w:w="1288" w:type="dxa"/>
            <w:vMerge w:val="restart"/>
          </w:tcPr>
          <w:p w14:paraId="3FFE8122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eastAsia="等线" w:hAnsi="Times New Roman" w:cs="Times New Roman"/>
                <w:sz w:val="20"/>
                <w:szCs w:val="20"/>
              </w:rPr>
              <w:t>Cl-Fe-N</w:t>
            </w:r>
            <w:r w:rsidRPr="00700553">
              <w:rPr>
                <w:rFonts w:ascii="Times New Roman" w:eastAsia="等线" w:hAnsi="Times New Roman" w:cs="Times New Roman"/>
                <w:sz w:val="20"/>
                <w:szCs w:val="20"/>
                <w:vertAlign w:val="subscript"/>
              </w:rPr>
              <w:t>4</w:t>
            </w:r>
          </w:p>
        </w:tc>
        <w:tc>
          <w:tcPr>
            <w:tcW w:w="1288" w:type="dxa"/>
          </w:tcPr>
          <w:p w14:paraId="21ACC467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Fe-N</w:t>
            </w:r>
          </w:p>
        </w:tc>
        <w:tc>
          <w:tcPr>
            <w:tcW w:w="1288" w:type="dxa"/>
          </w:tcPr>
          <w:p w14:paraId="7BF76F18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4.04</w:t>
            </w:r>
          </w:p>
        </w:tc>
        <w:tc>
          <w:tcPr>
            <w:tcW w:w="1288" w:type="dxa"/>
          </w:tcPr>
          <w:p w14:paraId="5E6DD717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1.91</w:t>
            </w:r>
          </w:p>
        </w:tc>
        <w:tc>
          <w:tcPr>
            <w:tcW w:w="1288" w:type="dxa"/>
          </w:tcPr>
          <w:p w14:paraId="36E1726F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6.34</w:t>
            </w:r>
          </w:p>
        </w:tc>
        <w:tc>
          <w:tcPr>
            <w:tcW w:w="1288" w:type="dxa"/>
            <w:vMerge w:val="restart"/>
          </w:tcPr>
          <w:p w14:paraId="01EFE771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-9.92</w:t>
            </w:r>
          </w:p>
        </w:tc>
        <w:tc>
          <w:tcPr>
            <w:tcW w:w="1288" w:type="dxa"/>
            <w:vMerge w:val="restart"/>
          </w:tcPr>
          <w:p w14:paraId="6B8E88BB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0.009</w:t>
            </w:r>
          </w:p>
        </w:tc>
      </w:tr>
      <w:tr w:rsidR="001153F8" w:rsidRPr="00700553" w14:paraId="6FEB16F1" w14:textId="77777777" w:rsidTr="00BD3CF4">
        <w:tc>
          <w:tcPr>
            <w:tcW w:w="1288" w:type="dxa"/>
            <w:vMerge/>
          </w:tcPr>
          <w:p w14:paraId="305CF4F2" w14:textId="77777777" w:rsidR="00BD3CF4" w:rsidRPr="00700553" w:rsidRDefault="00BD3CF4" w:rsidP="001153F8">
            <w:pPr>
              <w:spacing w:beforeLines="50" w:before="120" w:afterLines="5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</w:tcPr>
          <w:p w14:paraId="792DC26D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Fe-Cl</w:t>
            </w:r>
          </w:p>
        </w:tc>
        <w:tc>
          <w:tcPr>
            <w:tcW w:w="1288" w:type="dxa"/>
          </w:tcPr>
          <w:p w14:paraId="6B88B99E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0.78</w:t>
            </w:r>
          </w:p>
        </w:tc>
        <w:tc>
          <w:tcPr>
            <w:tcW w:w="1288" w:type="dxa"/>
          </w:tcPr>
          <w:p w14:paraId="7745E37F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2.17</w:t>
            </w:r>
          </w:p>
        </w:tc>
        <w:tc>
          <w:tcPr>
            <w:tcW w:w="1288" w:type="dxa"/>
          </w:tcPr>
          <w:p w14:paraId="4F357E24" w14:textId="77777777" w:rsidR="00BD3CF4" w:rsidRPr="00700553" w:rsidRDefault="00BD3CF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0.04</w:t>
            </w:r>
          </w:p>
        </w:tc>
        <w:tc>
          <w:tcPr>
            <w:tcW w:w="1288" w:type="dxa"/>
            <w:vMerge/>
          </w:tcPr>
          <w:p w14:paraId="5235006C" w14:textId="77777777" w:rsidR="00BD3CF4" w:rsidRPr="00700553" w:rsidRDefault="00BD3CF4" w:rsidP="001153F8">
            <w:pPr>
              <w:spacing w:beforeLines="50" w:before="120" w:afterLines="5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8" w:type="dxa"/>
            <w:vMerge/>
          </w:tcPr>
          <w:p w14:paraId="565E04CD" w14:textId="77777777" w:rsidR="00BD3CF4" w:rsidRPr="00700553" w:rsidRDefault="00BD3CF4" w:rsidP="001153F8">
            <w:pPr>
              <w:spacing w:beforeLines="50" w:before="120" w:afterLines="50" w:after="1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153F8" w:rsidRPr="00700553" w14:paraId="2D4EE9B3" w14:textId="77777777" w:rsidTr="00BD3CF4">
        <w:tc>
          <w:tcPr>
            <w:tcW w:w="1288" w:type="dxa"/>
          </w:tcPr>
          <w:p w14:paraId="14AB3A92" w14:textId="1241237C" w:rsidR="002C14D2" w:rsidRPr="00700553" w:rsidRDefault="002C14D2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Fe-N</w:t>
            </w:r>
            <w:r w:rsidRPr="00700553">
              <w:rPr>
                <w:rFonts w:ascii="Times New Roman" w:hAnsi="Times New Roman" w:cs="Times New Roman"/>
                <w:sz w:val="20"/>
                <w:szCs w:val="20"/>
                <w:vertAlign w:val="subscript"/>
                <w:lang w:val="en-US"/>
              </w:rPr>
              <w:t>4</w:t>
            </w:r>
          </w:p>
        </w:tc>
        <w:tc>
          <w:tcPr>
            <w:tcW w:w="1288" w:type="dxa"/>
          </w:tcPr>
          <w:p w14:paraId="07F2C012" w14:textId="5A6FEF80" w:rsidR="002C14D2" w:rsidRPr="00700553" w:rsidRDefault="002C14D2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Fe-N</w:t>
            </w:r>
          </w:p>
        </w:tc>
        <w:tc>
          <w:tcPr>
            <w:tcW w:w="1288" w:type="dxa"/>
          </w:tcPr>
          <w:p w14:paraId="06BF1B87" w14:textId="472D4127" w:rsidR="002C14D2" w:rsidRPr="00700553" w:rsidRDefault="002C14D2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4.0</w:t>
            </w:r>
          </w:p>
        </w:tc>
        <w:tc>
          <w:tcPr>
            <w:tcW w:w="1288" w:type="dxa"/>
          </w:tcPr>
          <w:p w14:paraId="6C8FCB3A" w14:textId="4BCD9887" w:rsidR="002C14D2" w:rsidRPr="00700553" w:rsidRDefault="002C14D2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1.96</w:t>
            </w:r>
          </w:p>
        </w:tc>
        <w:tc>
          <w:tcPr>
            <w:tcW w:w="1288" w:type="dxa"/>
          </w:tcPr>
          <w:p w14:paraId="63747152" w14:textId="0429D1F8" w:rsidR="002C14D2" w:rsidRPr="00700553" w:rsidRDefault="002C14D2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5.64</w:t>
            </w:r>
          </w:p>
        </w:tc>
        <w:tc>
          <w:tcPr>
            <w:tcW w:w="1288" w:type="dxa"/>
          </w:tcPr>
          <w:p w14:paraId="052C3D5F" w14:textId="157DFADE" w:rsidR="002C14D2" w:rsidRPr="00700553" w:rsidRDefault="002C14D2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-4.49</w:t>
            </w:r>
          </w:p>
        </w:tc>
        <w:tc>
          <w:tcPr>
            <w:tcW w:w="1288" w:type="dxa"/>
          </w:tcPr>
          <w:p w14:paraId="0D3B0C2E" w14:textId="69CF615D" w:rsidR="002C14D2" w:rsidRPr="00700553" w:rsidRDefault="002C14D2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0.014</w:t>
            </w:r>
          </w:p>
        </w:tc>
      </w:tr>
    </w:tbl>
    <w:p w14:paraId="42E39320" w14:textId="2F901A67" w:rsidR="009A1D73" w:rsidRPr="00700553" w:rsidRDefault="00BD3CF4" w:rsidP="004A6E0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0553">
        <w:rPr>
          <w:rFonts w:ascii="Times New Roman" w:hAnsi="Times New Roman" w:cs="Times New Roman"/>
          <w:sz w:val="20"/>
          <w:szCs w:val="20"/>
          <w:vertAlign w:val="superscript"/>
        </w:rPr>
        <w:t>a</w:t>
      </w:r>
      <w:r w:rsidRPr="00700553">
        <w:rPr>
          <w:rFonts w:ascii="Times New Roman" w:hAnsi="Times New Roman" w:cs="Times New Roman"/>
          <w:sz w:val="20"/>
          <w:szCs w:val="20"/>
        </w:rPr>
        <w:t>S</w:t>
      </w:r>
      <w:r w:rsidRPr="00700553">
        <w:rPr>
          <w:rFonts w:ascii="Times New Roman" w:hAnsi="Times New Roman" w:cs="Times New Roman"/>
          <w:sz w:val="20"/>
          <w:szCs w:val="20"/>
          <w:vertAlign w:val="subscript"/>
        </w:rPr>
        <w:t>0</w:t>
      </w:r>
      <w:r w:rsidRPr="00700553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700553">
        <w:rPr>
          <w:rFonts w:ascii="Times New Roman" w:hAnsi="Times New Roman" w:cs="Times New Roman"/>
          <w:sz w:val="20"/>
          <w:szCs w:val="20"/>
        </w:rPr>
        <w:t>was fixed as 1.0. Data ranges: 3.0 &lt; k ≤ 8.0 Å</w:t>
      </w:r>
      <w:r w:rsidRPr="00700553">
        <w:rPr>
          <w:rFonts w:ascii="Times New Roman" w:hAnsi="Times New Roman" w:cs="Times New Roman"/>
          <w:sz w:val="20"/>
          <w:szCs w:val="20"/>
          <w:vertAlign w:val="superscript"/>
        </w:rPr>
        <w:t>-1</w:t>
      </w:r>
      <w:r w:rsidRPr="00700553">
        <w:rPr>
          <w:rFonts w:ascii="Times New Roman" w:hAnsi="Times New Roman" w:cs="Times New Roman"/>
          <w:sz w:val="20"/>
          <w:szCs w:val="20"/>
        </w:rPr>
        <w:t xml:space="preserve">,1.0 ≤ R &lt; 3.0 Å. </w:t>
      </w:r>
    </w:p>
    <w:p w14:paraId="1FC5656A" w14:textId="77777777" w:rsidR="00BD3CF4" w:rsidRPr="00700553" w:rsidRDefault="00BD3CF4" w:rsidP="004A6E0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0553">
        <w:rPr>
          <w:rFonts w:ascii="Times New Roman" w:hAnsi="Times New Roman" w:cs="Times New Roman"/>
          <w:sz w:val="20"/>
          <w:szCs w:val="20"/>
          <w:vertAlign w:val="superscript"/>
        </w:rPr>
        <w:t>b</w:t>
      </w:r>
      <w:r w:rsidRPr="00700553">
        <w:rPr>
          <w:rFonts w:ascii="Times New Roman" w:hAnsi="Times New Roman" w:cs="Times New Roman"/>
          <w:sz w:val="20"/>
          <w:szCs w:val="20"/>
        </w:rPr>
        <w:t xml:space="preserve">N is the coordination number. </w:t>
      </w:r>
    </w:p>
    <w:p w14:paraId="72D0682D" w14:textId="77777777" w:rsidR="00BD3CF4" w:rsidRPr="00700553" w:rsidRDefault="00BD3CF4" w:rsidP="004A6E0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00553">
        <w:rPr>
          <w:rFonts w:ascii="Times New Roman" w:hAnsi="Times New Roman" w:cs="Times New Roman"/>
          <w:sz w:val="20"/>
          <w:szCs w:val="20"/>
          <w:vertAlign w:val="superscript"/>
        </w:rPr>
        <w:t>c</w:t>
      </w:r>
      <w:r w:rsidRPr="00700553">
        <w:rPr>
          <w:rFonts w:ascii="Times New Roman" w:hAnsi="Times New Roman" w:cs="Times New Roman"/>
          <w:sz w:val="20"/>
          <w:szCs w:val="20"/>
        </w:rPr>
        <w:t xml:space="preserve">R is the distance between absorber and backscatter atoms. </w:t>
      </w:r>
      <w:r w:rsidRPr="00700553">
        <w:rPr>
          <w:rFonts w:ascii="Times New Roman" w:hAnsi="Times New Roman" w:cs="Times New Roman"/>
          <w:sz w:val="20"/>
          <w:szCs w:val="20"/>
          <w:vertAlign w:val="superscript"/>
        </w:rPr>
        <w:t>d</w:t>
      </w:r>
      <w:r w:rsidRPr="00700553">
        <w:rPr>
          <w:rFonts w:ascii="Times New Roman" w:hAnsi="Times New Roman" w:cs="Times New Roman"/>
          <w:sz w:val="20"/>
          <w:szCs w:val="20"/>
          <w:lang w:val="el-GR"/>
        </w:rPr>
        <w:t>σ</w:t>
      </w:r>
      <w:r w:rsidRPr="00700553">
        <w:rPr>
          <w:rFonts w:ascii="Times New Roman" w:hAnsi="Times New Roman" w:cs="Times New Roman"/>
          <w:sz w:val="20"/>
          <w:szCs w:val="20"/>
          <w:vertAlign w:val="superscript"/>
        </w:rPr>
        <w:t>2</w:t>
      </w:r>
      <w:r w:rsidRPr="00700553">
        <w:rPr>
          <w:rFonts w:ascii="Times New Roman" w:hAnsi="Times New Roman" w:cs="Times New Roman"/>
          <w:sz w:val="20"/>
          <w:szCs w:val="20"/>
        </w:rPr>
        <w:t>is the Debye-Waller factor. R-factor is residual factor.</w:t>
      </w:r>
    </w:p>
    <w:p w14:paraId="5F88F8E0" w14:textId="77777777" w:rsidR="00CD5B74" w:rsidRPr="00700553" w:rsidRDefault="00CD5B74" w:rsidP="001153F8">
      <w:pPr>
        <w:spacing w:beforeLines="50" w:before="120" w:afterLines="50" w:after="12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454CD44" w14:textId="6556C05F" w:rsidR="00CD5B74" w:rsidRPr="004A6E0E" w:rsidRDefault="00CD5B74" w:rsidP="001153F8">
      <w:pPr>
        <w:pStyle w:val="a4"/>
        <w:keepNext/>
        <w:spacing w:beforeLines="50" w:before="120" w:afterLines="50" w:after="120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4A6E0E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Table S4 </w:t>
      </w:r>
      <w:r w:rsidRPr="004A6E0E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Atomic ratios of Cl-Fe-N</w:t>
      </w:r>
      <w:r w:rsidRPr="004A6E0E">
        <w:rPr>
          <w:rFonts w:ascii="Times New Roman" w:hAnsi="Times New Roman" w:cs="Times New Roman"/>
          <w:i w:val="0"/>
          <w:iCs w:val="0"/>
          <w:color w:val="auto"/>
          <w:sz w:val="24"/>
          <w:szCs w:val="24"/>
          <w:vertAlign w:val="subscript"/>
        </w:rPr>
        <w:t>4</w:t>
      </w:r>
      <w:r w:rsidRPr="004A6E0E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before and after zinc-air battery test based on XPS analysis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96"/>
        <w:gridCol w:w="1308"/>
        <w:gridCol w:w="1503"/>
        <w:gridCol w:w="1503"/>
        <w:gridCol w:w="1503"/>
        <w:gridCol w:w="1503"/>
      </w:tblGrid>
      <w:tr w:rsidR="001153F8" w:rsidRPr="00700553" w14:paraId="1341A2FD" w14:textId="77777777" w:rsidTr="00573839">
        <w:tc>
          <w:tcPr>
            <w:tcW w:w="1696" w:type="dxa"/>
          </w:tcPr>
          <w:p w14:paraId="7BC67359" w14:textId="77777777" w:rsidR="00CD5B74" w:rsidRPr="00700553" w:rsidRDefault="00CD5B74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8" w:type="dxa"/>
          </w:tcPr>
          <w:p w14:paraId="07441AEA" w14:textId="0A7101AC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C</w:t>
            </w:r>
          </w:p>
        </w:tc>
        <w:tc>
          <w:tcPr>
            <w:tcW w:w="1503" w:type="dxa"/>
          </w:tcPr>
          <w:p w14:paraId="5AC946F7" w14:textId="2C59ECB1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N</w:t>
            </w:r>
          </w:p>
        </w:tc>
        <w:tc>
          <w:tcPr>
            <w:tcW w:w="1503" w:type="dxa"/>
          </w:tcPr>
          <w:p w14:paraId="76B46844" w14:textId="10DA078A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O</w:t>
            </w:r>
          </w:p>
        </w:tc>
        <w:tc>
          <w:tcPr>
            <w:tcW w:w="1503" w:type="dxa"/>
          </w:tcPr>
          <w:p w14:paraId="0210E02F" w14:textId="55137935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Fe</w:t>
            </w:r>
          </w:p>
        </w:tc>
        <w:tc>
          <w:tcPr>
            <w:tcW w:w="1503" w:type="dxa"/>
          </w:tcPr>
          <w:p w14:paraId="5C7518B4" w14:textId="7B70699D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Cl</w:t>
            </w:r>
          </w:p>
        </w:tc>
      </w:tr>
      <w:tr w:rsidR="001153F8" w:rsidRPr="00700553" w14:paraId="45191E07" w14:textId="77777777" w:rsidTr="00573839">
        <w:tc>
          <w:tcPr>
            <w:tcW w:w="1696" w:type="dxa"/>
          </w:tcPr>
          <w:p w14:paraId="5816761C" w14:textId="06DDA18C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Before the test</w:t>
            </w:r>
          </w:p>
        </w:tc>
        <w:tc>
          <w:tcPr>
            <w:tcW w:w="1308" w:type="dxa"/>
          </w:tcPr>
          <w:p w14:paraId="70BE04D5" w14:textId="79C29BEC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75.69%</w:t>
            </w:r>
          </w:p>
        </w:tc>
        <w:tc>
          <w:tcPr>
            <w:tcW w:w="1503" w:type="dxa"/>
          </w:tcPr>
          <w:p w14:paraId="44CC5877" w14:textId="275BDF7C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4.11%</w:t>
            </w:r>
          </w:p>
        </w:tc>
        <w:tc>
          <w:tcPr>
            <w:tcW w:w="1503" w:type="dxa"/>
          </w:tcPr>
          <w:p w14:paraId="6E6A9516" w14:textId="7E77F6B4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19.46%</w:t>
            </w:r>
          </w:p>
        </w:tc>
        <w:tc>
          <w:tcPr>
            <w:tcW w:w="1503" w:type="dxa"/>
          </w:tcPr>
          <w:p w14:paraId="09E64E41" w14:textId="7625F319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0.15%</w:t>
            </w:r>
          </w:p>
        </w:tc>
        <w:tc>
          <w:tcPr>
            <w:tcW w:w="1503" w:type="dxa"/>
          </w:tcPr>
          <w:p w14:paraId="6354BE65" w14:textId="3C8E775D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0.59%</w:t>
            </w:r>
          </w:p>
        </w:tc>
      </w:tr>
      <w:tr w:rsidR="001153F8" w:rsidRPr="00700553" w14:paraId="64412136" w14:textId="77777777" w:rsidTr="00573839">
        <w:tc>
          <w:tcPr>
            <w:tcW w:w="1696" w:type="dxa"/>
          </w:tcPr>
          <w:p w14:paraId="6FA1DD9D" w14:textId="71DA4151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</w:rPr>
              <w:t>After the test</w:t>
            </w:r>
          </w:p>
        </w:tc>
        <w:tc>
          <w:tcPr>
            <w:tcW w:w="1308" w:type="dxa"/>
          </w:tcPr>
          <w:p w14:paraId="2FBFBF88" w14:textId="7C424208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67.31%</w:t>
            </w:r>
          </w:p>
        </w:tc>
        <w:tc>
          <w:tcPr>
            <w:tcW w:w="1503" w:type="dxa"/>
          </w:tcPr>
          <w:p w14:paraId="6A2382AB" w14:textId="0A9965D3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3.07%</w:t>
            </w:r>
          </w:p>
        </w:tc>
        <w:tc>
          <w:tcPr>
            <w:tcW w:w="1503" w:type="dxa"/>
          </w:tcPr>
          <w:p w14:paraId="6F58D826" w14:textId="39E417F5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28.45%</w:t>
            </w:r>
          </w:p>
        </w:tc>
        <w:tc>
          <w:tcPr>
            <w:tcW w:w="1503" w:type="dxa"/>
          </w:tcPr>
          <w:p w14:paraId="3E691793" w14:textId="4F252BB0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0.09%</w:t>
            </w:r>
          </w:p>
        </w:tc>
        <w:tc>
          <w:tcPr>
            <w:tcW w:w="1503" w:type="dxa"/>
          </w:tcPr>
          <w:p w14:paraId="60BA4049" w14:textId="6009E417" w:rsidR="00CD5B74" w:rsidRPr="00700553" w:rsidRDefault="00573839" w:rsidP="001153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70055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1.08%</w:t>
            </w:r>
          </w:p>
        </w:tc>
      </w:tr>
    </w:tbl>
    <w:p w14:paraId="403969ED" w14:textId="77777777" w:rsidR="00B27CF5" w:rsidRPr="00700553" w:rsidRDefault="00B27CF5" w:rsidP="001153F8">
      <w:pPr>
        <w:spacing w:beforeLines="50" w:before="120" w:afterLines="50" w:after="120" w:line="240" w:lineRule="auto"/>
        <w:rPr>
          <w:rFonts w:ascii="Times New Roman" w:hAnsi="Times New Roman" w:cs="Times New Roman"/>
          <w:sz w:val="20"/>
          <w:szCs w:val="20"/>
        </w:rPr>
      </w:pPr>
    </w:p>
    <w:sectPr w:rsidR="00B27CF5" w:rsidRPr="00700553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CB603" w14:textId="77777777" w:rsidR="00B23565" w:rsidRDefault="00B23565" w:rsidP="008969EE">
      <w:pPr>
        <w:spacing w:after="0" w:line="240" w:lineRule="auto"/>
      </w:pPr>
      <w:r>
        <w:separator/>
      </w:r>
    </w:p>
  </w:endnote>
  <w:endnote w:type="continuationSeparator" w:id="0">
    <w:p w14:paraId="1066A1C6" w14:textId="77777777" w:rsidR="00B23565" w:rsidRDefault="00B23565" w:rsidP="008969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B38F6" w14:textId="77777777" w:rsidR="004A6E0E" w:rsidRDefault="004A6E0E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0084526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1"/>
        <w:szCs w:val="21"/>
      </w:rPr>
    </w:sdtEndPr>
    <w:sdtContent>
      <w:p w14:paraId="290500AC" w14:textId="2C9D1F2F" w:rsidR="008969EE" w:rsidRPr="004A6E0E" w:rsidRDefault="004A6E0E">
        <w:pPr>
          <w:pStyle w:val="a8"/>
          <w:jc w:val="center"/>
          <w:rPr>
            <w:rFonts w:ascii="Times New Roman" w:hAnsi="Times New Roman" w:cs="Times New Roman"/>
            <w:sz w:val="21"/>
            <w:szCs w:val="21"/>
          </w:rPr>
        </w:pPr>
        <w:r w:rsidRPr="004A6E0E">
          <w:rPr>
            <w:rFonts w:ascii="Times New Roman" w:hAnsi="Times New Roman" w:cs="Times New Roman"/>
            <w:sz w:val="21"/>
            <w:szCs w:val="21"/>
          </w:rPr>
          <w:t>S</w:t>
        </w:r>
        <w:r w:rsidR="008969EE" w:rsidRPr="004A6E0E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="008969EE" w:rsidRPr="004A6E0E">
          <w:rPr>
            <w:rFonts w:ascii="Times New Roman" w:hAnsi="Times New Roman" w:cs="Times New Roman"/>
            <w:sz w:val="21"/>
            <w:szCs w:val="21"/>
          </w:rPr>
          <w:instrText xml:space="preserve"> PAGE   \* MERGEFORMAT </w:instrText>
        </w:r>
        <w:r w:rsidR="008969EE" w:rsidRPr="004A6E0E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="00460085" w:rsidRPr="004A6E0E">
          <w:rPr>
            <w:rFonts w:ascii="Times New Roman" w:hAnsi="Times New Roman" w:cs="Times New Roman"/>
            <w:noProof/>
            <w:sz w:val="21"/>
            <w:szCs w:val="21"/>
          </w:rPr>
          <w:t>8</w:t>
        </w:r>
        <w:r w:rsidR="008969EE" w:rsidRPr="004A6E0E">
          <w:rPr>
            <w:rFonts w:ascii="Times New Roman" w:hAnsi="Times New Roman" w:cs="Times New Roman"/>
            <w:noProof/>
            <w:sz w:val="21"/>
            <w:szCs w:val="21"/>
          </w:rPr>
          <w:fldChar w:fldCharType="end"/>
        </w:r>
        <w:r w:rsidRPr="004A6E0E">
          <w:rPr>
            <w:rFonts w:ascii="Times New Roman" w:hAnsi="Times New Roman" w:cs="Times New Roman"/>
            <w:noProof/>
            <w:sz w:val="21"/>
            <w:szCs w:val="21"/>
          </w:rPr>
          <w:t>/S9</w:t>
        </w:r>
      </w:p>
    </w:sdtContent>
  </w:sdt>
  <w:p w14:paraId="3FF78B58" w14:textId="77777777" w:rsidR="008969EE" w:rsidRDefault="008969EE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EB3886" w14:textId="77777777" w:rsidR="004A6E0E" w:rsidRDefault="004A6E0E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F2C4D5" w14:textId="77777777" w:rsidR="00B23565" w:rsidRDefault="00B23565" w:rsidP="008969EE">
      <w:pPr>
        <w:spacing w:after="0" w:line="240" w:lineRule="auto"/>
      </w:pPr>
      <w:r>
        <w:separator/>
      </w:r>
    </w:p>
  </w:footnote>
  <w:footnote w:type="continuationSeparator" w:id="0">
    <w:p w14:paraId="70606AA4" w14:textId="77777777" w:rsidR="00B23565" w:rsidRDefault="00B23565" w:rsidP="008969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EFF95" w14:textId="77777777" w:rsidR="004A6E0E" w:rsidRDefault="004A6E0E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94656" w14:textId="75995BCC" w:rsidR="004A6E0E" w:rsidRPr="004A6E0E" w:rsidRDefault="004A6E0E" w:rsidP="004A6E0E">
    <w:pPr>
      <w:pStyle w:val="a6"/>
      <w:jc w:val="center"/>
      <w:rPr>
        <w:rFonts w:ascii="Times New Roman" w:hAnsi="Times New Roman" w:cs="Times New Roman"/>
        <w:sz w:val="24"/>
        <w:szCs w:val="24"/>
      </w:rPr>
    </w:pPr>
    <w:hyperlink r:id="rId1" w:history="1">
      <w:r w:rsidRPr="004A6E0E">
        <w:rPr>
          <w:rStyle w:val="a3"/>
          <w:rFonts w:ascii="Times New Roman" w:hAnsi="Times New Roman" w:cs="Times New Roman" w:hint="eastAsia"/>
          <w:sz w:val="24"/>
          <w:szCs w:val="24"/>
        </w:rPr>
        <w:t>Nano-Micro Letters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D84AB" w14:textId="77777777" w:rsidR="004A6E0E" w:rsidRDefault="004A6E0E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bordersDoNotSurroundHeader/>
  <w:bordersDoNotSurroundFooter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46CF"/>
    <w:rsid w:val="0000630E"/>
    <w:rsid w:val="00067BE7"/>
    <w:rsid w:val="00092546"/>
    <w:rsid w:val="000976CF"/>
    <w:rsid w:val="000B3E09"/>
    <w:rsid w:val="000B739D"/>
    <w:rsid w:val="000D64A5"/>
    <w:rsid w:val="000E5FBE"/>
    <w:rsid w:val="000F44A0"/>
    <w:rsid w:val="001153F8"/>
    <w:rsid w:val="0015049B"/>
    <w:rsid w:val="00152905"/>
    <w:rsid w:val="0016579C"/>
    <w:rsid w:val="00167C91"/>
    <w:rsid w:val="00175CEC"/>
    <w:rsid w:val="001B2422"/>
    <w:rsid w:val="001B6305"/>
    <w:rsid w:val="001F009B"/>
    <w:rsid w:val="00213733"/>
    <w:rsid w:val="00215AFC"/>
    <w:rsid w:val="00270300"/>
    <w:rsid w:val="00276931"/>
    <w:rsid w:val="002A0754"/>
    <w:rsid w:val="002A45DF"/>
    <w:rsid w:val="002C14D2"/>
    <w:rsid w:val="003003CB"/>
    <w:rsid w:val="00374F29"/>
    <w:rsid w:val="003A0565"/>
    <w:rsid w:val="003A416D"/>
    <w:rsid w:val="003B5BC9"/>
    <w:rsid w:val="003D2640"/>
    <w:rsid w:val="003D484F"/>
    <w:rsid w:val="003F608A"/>
    <w:rsid w:val="00402B93"/>
    <w:rsid w:val="00444312"/>
    <w:rsid w:val="00460085"/>
    <w:rsid w:val="004A6E0E"/>
    <w:rsid w:val="004B5215"/>
    <w:rsid w:val="004C0A82"/>
    <w:rsid w:val="005201C0"/>
    <w:rsid w:val="005714DA"/>
    <w:rsid w:val="00573839"/>
    <w:rsid w:val="00573FEE"/>
    <w:rsid w:val="0057631A"/>
    <w:rsid w:val="005940A0"/>
    <w:rsid w:val="00600D42"/>
    <w:rsid w:val="00652F3D"/>
    <w:rsid w:val="00657396"/>
    <w:rsid w:val="00676941"/>
    <w:rsid w:val="006850A9"/>
    <w:rsid w:val="006A39C7"/>
    <w:rsid w:val="006B7181"/>
    <w:rsid w:val="006F57E0"/>
    <w:rsid w:val="00700553"/>
    <w:rsid w:val="00715014"/>
    <w:rsid w:val="00724D3D"/>
    <w:rsid w:val="007F0CD4"/>
    <w:rsid w:val="007F1034"/>
    <w:rsid w:val="007F619A"/>
    <w:rsid w:val="0080570D"/>
    <w:rsid w:val="008278A4"/>
    <w:rsid w:val="00834D2F"/>
    <w:rsid w:val="00857348"/>
    <w:rsid w:val="00857B5B"/>
    <w:rsid w:val="00881656"/>
    <w:rsid w:val="008966AF"/>
    <w:rsid w:val="008969EE"/>
    <w:rsid w:val="008A7FD3"/>
    <w:rsid w:val="008B0257"/>
    <w:rsid w:val="008C533F"/>
    <w:rsid w:val="008D6893"/>
    <w:rsid w:val="009108F6"/>
    <w:rsid w:val="00912150"/>
    <w:rsid w:val="0092465F"/>
    <w:rsid w:val="00930E58"/>
    <w:rsid w:val="0099328D"/>
    <w:rsid w:val="009A1D73"/>
    <w:rsid w:val="009B250E"/>
    <w:rsid w:val="00A14B5A"/>
    <w:rsid w:val="00A56D42"/>
    <w:rsid w:val="00AB20C3"/>
    <w:rsid w:val="00AE410D"/>
    <w:rsid w:val="00AF3A56"/>
    <w:rsid w:val="00B0481C"/>
    <w:rsid w:val="00B10EA2"/>
    <w:rsid w:val="00B23565"/>
    <w:rsid w:val="00B27CF5"/>
    <w:rsid w:val="00B85915"/>
    <w:rsid w:val="00BC0B5C"/>
    <w:rsid w:val="00BD3CF4"/>
    <w:rsid w:val="00C12844"/>
    <w:rsid w:val="00C237CD"/>
    <w:rsid w:val="00C346CF"/>
    <w:rsid w:val="00C41A15"/>
    <w:rsid w:val="00C47090"/>
    <w:rsid w:val="00C47152"/>
    <w:rsid w:val="00C47342"/>
    <w:rsid w:val="00C5764A"/>
    <w:rsid w:val="00C65500"/>
    <w:rsid w:val="00C75E99"/>
    <w:rsid w:val="00C90528"/>
    <w:rsid w:val="00C9325F"/>
    <w:rsid w:val="00C93999"/>
    <w:rsid w:val="00CD1CB8"/>
    <w:rsid w:val="00CD5B74"/>
    <w:rsid w:val="00CE4CF8"/>
    <w:rsid w:val="00CE7D0C"/>
    <w:rsid w:val="00D05B53"/>
    <w:rsid w:val="00D07C1B"/>
    <w:rsid w:val="00D418ED"/>
    <w:rsid w:val="00D74E7E"/>
    <w:rsid w:val="00D76B87"/>
    <w:rsid w:val="00DA411E"/>
    <w:rsid w:val="00DC00C5"/>
    <w:rsid w:val="00DC0607"/>
    <w:rsid w:val="00DF5F4A"/>
    <w:rsid w:val="00E13B6E"/>
    <w:rsid w:val="00E23C83"/>
    <w:rsid w:val="00E30C7D"/>
    <w:rsid w:val="00E35083"/>
    <w:rsid w:val="00E41A47"/>
    <w:rsid w:val="00EC0725"/>
    <w:rsid w:val="00EC08DF"/>
    <w:rsid w:val="00EE1065"/>
    <w:rsid w:val="00EE23D9"/>
    <w:rsid w:val="00F12CBE"/>
    <w:rsid w:val="00F31858"/>
    <w:rsid w:val="00F43E26"/>
    <w:rsid w:val="00F61E3D"/>
    <w:rsid w:val="00FC18D7"/>
    <w:rsid w:val="00FD3440"/>
    <w:rsid w:val="00FE0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F40825"/>
  <w15:chartTrackingRefBased/>
  <w15:docId w15:val="{0A918E04-00F1-49F5-A9C2-8404357665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0EA2"/>
    <w:rPr>
      <w:color w:val="0563C1" w:themeColor="hyperlink"/>
      <w:u w:val="single"/>
    </w:rPr>
  </w:style>
  <w:style w:type="paragraph" w:styleId="a4">
    <w:name w:val="caption"/>
    <w:basedOn w:val="a"/>
    <w:next w:val="a"/>
    <w:uiPriority w:val="35"/>
    <w:unhideWhenUsed/>
    <w:qFormat/>
    <w:rsid w:val="005714D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a5">
    <w:name w:val="Table Grid"/>
    <w:basedOn w:val="a1"/>
    <w:uiPriority w:val="39"/>
    <w:rsid w:val="00B27C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896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7">
    <w:name w:val="页眉 字符"/>
    <w:basedOn w:val="a0"/>
    <w:link w:val="a6"/>
    <w:uiPriority w:val="99"/>
    <w:rsid w:val="008969EE"/>
  </w:style>
  <w:style w:type="paragraph" w:styleId="a8">
    <w:name w:val="footer"/>
    <w:basedOn w:val="a"/>
    <w:link w:val="a9"/>
    <w:uiPriority w:val="99"/>
    <w:unhideWhenUsed/>
    <w:rsid w:val="008969E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9">
    <w:name w:val="页脚 字符"/>
    <w:basedOn w:val="a0"/>
    <w:link w:val="a8"/>
    <w:uiPriority w:val="99"/>
    <w:rsid w:val="008969EE"/>
  </w:style>
  <w:style w:type="paragraph" w:styleId="aa">
    <w:name w:val="Revision"/>
    <w:hidden/>
    <w:uiPriority w:val="99"/>
    <w:semiHidden/>
    <w:rsid w:val="001F009B"/>
    <w:pPr>
      <w:spacing w:after="0" w:line="240" w:lineRule="auto"/>
    </w:pPr>
  </w:style>
  <w:style w:type="character" w:styleId="ab">
    <w:name w:val="Unresolved Mention"/>
    <w:basedOn w:val="a0"/>
    <w:uiPriority w:val="99"/>
    <w:semiHidden/>
    <w:unhideWhenUsed/>
    <w:rsid w:val="00652F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8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8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1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1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4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ujun@csu.edu.cn" TargetMode="Externa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yperlink" Target="mailto:danlei.li@xjtlu.edu.cn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image" Target="media/image16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5.tiff"/><Relationship Id="rId28" Type="http://schemas.openxmlformats.org/officeDocument/2006/relationships/footer" Target="footer2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DEBDFF-E8DD-4B25-9F7A-B6A0CDB5E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869</Words>
  <Characters>4011</Characters>
  <Application>Microsoft Office Word</Application>
  <DocSecurity>0</DocSecurity>
  <Lines>235</Lines>
  <Paragraphs>174</Paragraphs>
  <ScaleCrop>false</ScaleCrop>
  <Company>WIN-SCCMPRI</Company>
  <LinksUpToDate>false</LinksUpToDate>
  <CharactersWithSpaces>4706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Danlei Li</dc:creator>
  <cp:keywords/>
  <dc:description/>
  <cp:lastModifiedBy>rong he</cp:lastModifiedBy>
  <cp:revision>2</cp:revision>
  <dcterms:created xsi:type="dcterms:W3CDTF">2025-09-10T13:38:00Z</dcterms:created>
  <dcterms:modified xsi:type="dcterms:W3CDTF">2025-09-10T13:38:00Z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c19318b3-39fc-48ec-b917-684977d3f068</vt:lpwstr>
  </property>
</Properties>
</file>