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031585" w14:textId="786A1DC3" w:rsidR="00354DBA" w:rsidRPr="00B94D4F" w:rsidRDefault="002C5042" w:rsidP="00B94D4F">
      <w:pPr>
        <w:spacing w:before="120" w:after="120"/>
        <w:jc w:val="left"/>
        <w:rPr>
          <w:rFonts w:ascii="Times New Roman" w:hAnsi="Times New Roman"/>
          <w:sz w:val="24"/>
          <w:szCs w:val="24"/>
        </w:rPr>
      </w:pPr>
      <w:bookmarkStart w:id="0" w:name="_Hlk209701929"/>
      <w:r w:rsidRPr="00B94D4F">
        <w:rPr>
          <w:rFonts w:ascii="Times New Roman" w:hAnsi="Times New Roman"/>
          <w:sz w:val="24"/>
          <w:szCs w:val="24"/>
        </w:rPr>
        <w:t>Supplementary</w:t>
      </w:r>
      <w:r w:rsidR="00354DBA" w:rsidRPr="00B94D4F">
        <w:rPr>
          <w:rFonts w:ascii="Times New Roman" w:hAnsi="Times New Roman" w:hint="eastAsia"/>
          <w:sz w:val="24"/>
          <w:szCs w:val="24"/>
        </w:rPr>
        <w:t xml:space="preserve"> </w:t>
      </w:r>
      <w:bookmarkEnd w:id="0"/>
      <w:r w:rsidR="00354DBA" w:rsidRPr="00B94D4F">
        <w:rPr>
          <w:rFonts w:ascii="Times New Roman" w:hAnsi="Times New Roman" w:hint="eastAsia"/>
          <w:sz w:val="24"/>
          <w:szCs w:val="24"/>
        </w:rPr>
        <w:t>Information</w:t>
      </w:r>
      <w:r w:rsidR="00F5793E">
        <w:rPr>
          <w:rFonts w:ascii="Times New Roman" w:hAnsi="Times New Roman"/>
          <w:sz w:val="24"/>
          <w:szCs w:val="24"/>
        </w:rPr>
        <w:t xml:space="preserve"> for</w:t>
      </w:r>
    </w:p>
    <w:p w14:paraId="184C01EC" w14:textId="77777777" w:rsidR="00B94D4F" w:rsidRPr="00B94D4F" w:rsidRDefault="00B94D4F" w:rsidP="00274057">
      <w:pPr>
        <w:widowControl/>
        <w:tabs>
          <w:tab w:val="left" w:pos="284"/>
        </w:tabs>
        <w:spacing w:before="240" w:after="240"/>
        <w:jc w:val="left"/>
        <w:rPr>
          <w:rFonts w:ascii="Times New Roman" w:hAnsi="Times New Roman" w:cs="Times New Roman"/>
          <w:b/>
          <w:kern w:val="0"/>
          <w:sz w:val="28"/>
          <w:szCs w:val="28"/>
          <w:lang w:val="en-GB"/>
        </w:rPr>
      </w:pPr>
      <w:bookmarkStart w:id="1" w:name="OLE_LINK9"/>
      <w:bookmarkStart w:id="2" w:name="OLE_LINK18"/>
      <w:r w:rsidRPr="00B94D4F">
        <w:rPr>
          <w:rFonts w:ascii="Times New Roman" w:hAnsi="Times New Roman" w:cs="Times New Roman"/>
          <w:b/>
          <w:kern w:val="0"/>
          <w:sz w:val="28"/>
          <w:szCs w:val="28"/>
          <w:lang w:val="en-GB"/>
        </w:rPr>
        <w:t>High Durability Sliding TENG with Enhanced Output Achieved by Capturing Multiple Region Charges for Harvesting Wind Energy</w:t>
      </w:r>
    </w:p>
    <w:p w14:paraId="36F26705" w14:textId="77777777" w:rsidR="00B94D4F" w:rsidRPr="00B94D4F" w:rsidRDefault="00B94D4F" w:rsidP="00274057">
      <w:pPr>
        <w:widowControl/>
        <w:spacing w:before="240" w:after="240"/>
        <w:rPr>
          <w:rFonts w:ascii="Times New Roman" w:eastAsia="宋体" w:hAnsi="Times New Roman" w:cs="Times New Roman"/>
          <w:noProof/>
          <w:kern w:val="0"/>
          <w:sz w:val="24"/>
          <w:szCs w:val="24"/>
          <w:lang w:val="en-GB"/>
        </w:rPr>
      </w:pPr>
      <w:bookmarkStart w:id="3" w:name="OLE_LINK15"/>
      <w:bookmarkStart w:id="4" w:name="_Hlk202264862"/>
      <w:bookmarkEnd w:id="1"/>
      <w:r w:rsidRPr="00B94D4F">
        <w:rPr>
          <w:rFonts w:ascii="Times New Roman" w:eastAsia="宋体" w:hAnsi="Times New Roman" w:cs="Times New Roman"/>
          <w:noProof/>
          <w:kern w:val="0"/>
          <w:sz w:val="24"/>
          <w:szCs w:val="24"/>
          <w:lang w:val="en-GB" w:eastAsia="en-GB"/>
        </w:rPr>
        <w:t>Wencong He</w:t>
      </w:r>
      <w:bookmarkEnd w:id="3"/>
      <w:r w:rsidRPr="00B94D4F">
        <w:rPr>
          <w:rFonts w:ascii="Times New Roman" w:eastAsia="宋体" w:hAnsi="Times New Roman" w:cs="Times New Roman"/>
          <w:noProof/>
          <w:kern w:val="0"/>
          <w:sz w:val="24"/>
          <w:szCs w:val="24"/>
          <w:vertAlign w:val="superscript"/>
          <w:lang w:val="en-GB" w:eastAsia="en-GB"/>
        </w:rPr>
        <w:t>1</w:t>
      </w:r>
      <w:r w:rsidRPr="00B94D4F">
        <w:rPr>
          <w:rFonts w:ascii="Times New Roman" w:eastAsia="宋体" w:hAnsi="Times New Roman" w:cs="Times New Roman"/>
          <w:noProof/>
          <w:kern w:val="0"/>
          <w:sz w:val="24"/>
          <w:szCs w:val="24"/>
          <w:vertAlign w:val="superscript"/>
          <w:lang w:val="en-GB"/>
        </w:rPr>
        <w:t xml:space="preserve">, </w:t>
      </w:r>
      <w:r w:rsidRPr="00B94D4F">
        <w:rPr>
          <w:rFonts w:ascii="Times New Roman" w:eastAsia="宋体" w:hAnsi="Times New Roman" w:cs="Times New Roman"/>
          <w:noProof/>
          <w:kern w:val="0"/>
          <w:sz w:val="24"/>
          <w:szCs w:val="24"/>
          <w:vertAlign w:val="superscript"/>
          <w:lang w:val="en-GB" w:eastAsia="en-GB"/>
        </w:rPr>
        <w:t>*</w:t>
      </w:r>
      <w:r w:rsidRPr="00B94D4F">
        <w:rPr>
          <w:rFonts w:ascii="Times New Roman" w:eastAsia="宋体" w:hAnsi="Times New Roman" w:cs="Times New Roman"/>
          <w:noProof/>
          <w:kern w:val="0"/>
          <w:sz w:val="24"/>
          <w:szCs w:val="24"/>
          <w:lang w:val="en-GB" w:eastAsia="en-GB"/>
        </w:rPr>
        <w:t>, Yunchuan Liu</w:t>
      </w:r>
      <w:r w:rsidRPr="00B94D4F">
        <w:rPr>
          <w:rFonts w:ascii="Times New Roman" w:eastAsia="宋体" w:hAnsi="Times New Roman" w:cs="Times New Roman"/>
          <w:noProof/>
          <w:kern w:val="0"/>
          <w:sz w:val="24"/>
          <w:szCs w:val="24"/>
          <w:vertAlign w:val="superscript"/>
          <w:lang w:val="en-GB"/>
        </w:rPr>
        <w:t>1</w:t>
      </w:r>
      <w:r w:rsidRPr="00B94D4F">
        <w:rPr>
          <w:rFonts w:ascii="Times New Roman" w:eastAsia="宋体" w:hAnsi="Times New Roman" w:cs="Times New Roman"/>
          <w:noProof/>
          <w:kern w:val="0"/>
          <w:sz w:val="24"/>
          <w:szCs w:val="24"/>
          <w:lang w:val="en-GB" w:eastAsia="en-GB"/>
        </w:rPr>
        <w:t>, Junhao Jin</w:t>
      </w:r>
      <w:r w:rsidRPr="00B94D4F">
        <w:rPr>
          <w:rFonts w:ascii="Times New Roman" w:eastAsia="宋体" w:hAnsi="Times New Roman" w:cs="Times New Roman"/>
          <w:noProof/>
          <w:kern w:val="0"/>
          <w:sz w:val="24"/>
          <w:szCs w:val="24"/>
          <w:vertAlign w:val="superscript"/>
          <w:lang w:val="en-GB"/>
        </w:rPr>
        <w:t>1</w:t>
      </w:r>
      <w:r w:rsidRPr="00B94D4F">
        <w:rPr>
          <w:rFonts w:ascii="Times New Roman" w:eastAsia="宋体" w:hAnsi="Times New Roman" w:cs="Times New Roman"/>
          <w:noProof/>
          <w:kern w:val="0"/>
          <w:sz w:val="24"/>
          <w:szCs w:val="24"/>
          <w:lang w:val="en-GB" w:eastAsia="en-GB"/>
        </w:rPr>
        <w:t>, Jiahao Cai</w:t>
      </w:r>
      <w:r w:rsidRPr="00B94D4F">
        <w:rPr>
          <w:rFonts w:ascii="Times New Roman" w:eastAsia="宋体" w:hAnsi="Times New Roman" w:cs="Times New Roman"/>
          <w:noProof/>
          <w:kern w:val="0"/>
          <w:sz w:val="24"/>
          <w:szCs w:val="24"/>
          <w:vertAlign w:val="superscript"/>
          <w:lang w:val="en-GB"/>
        </w:rPr>
        <w:t>1</w:t>
      </w:r>
      <w:r w:rsidRPr="00B94D4F">
        <w:rPr>
          <w:rFonts w:ascii="Times New Roman" w:eastAsia="宋体" w:hAnsi="Times New Roman" w:cs="Times New Roman"/>
          <w:noProof/>
          <w:kern w:val="0"/>
          <w:sz w:val="24"/>
          <w:szCs w:val="24"/>
          <w:lang w:val="en-GB" w:eastAsia="en-GB"/>
        </w:rPr>
        <w:t>, Buyong Wan</w:t>
      </w:r>
      <w:r w:rsidRPr="00B94D4F">
        <w:rPr>
          <w:rFonts w:ascii="Times New Roman" w:eastAsia="宋体" w:hAnsi="Times New Roman" w:cs="Times New Roman"/>
          <w:noProof/>
          <w:kern w:val="0"/>
          <w:sz w:val="24"/>
          <w:szCs w:val="24"/>
          <w:vertAlign w:val="superscript"/>
          <w:lang w:val="en-GB"/>
        </w:rPr>
        <w:t>1</w:t>
      </w:r>
      <w:r w:rsidRPr="00B94D4F">
        <w:rPr>
          <w:rFonts w:ascii="Times New Roman" w:eastAsia="宋体" w:hAnsi="Times New Roman" w:cs="Times New Roman"/>
          <w:noProof/>
          <w:kern w:val="0"/>
          <w:sz w:val="24"/>
          <w:szCs w:val="24"/>
          <w:lang w:val="en-GB" w:eastAsia="en-GB"/>
        </w:rPr>
        <w:t>, Jie Chen</w:t>
      </w:r>
      <w:r w:rsidRPr="00B94D4F">
        <w:rPr>
          <w:rFonts w:ascii="Times New Roman" w:eastAsia="宋体" w:hAnsi="Times New Roman" w:cs="Times New Roman"/>
          <w:noProof/>
          <w:kern w:val="0"/>
          <w:sz w:val="24"/>
          <w:szCs w:val="24"/>
          <w:vertAlign w:val="superscript"/>
          <w:lang w:val="en-GB"/>
        </w:rPr>
        <w:t>1</w:t>
      </w:r>
      <w:r w:rsidRPr="00B94D4F">
        <w:rPr>
          <w:rFonts w:ascii="Times New Roman" w:eastAsia="宋体" w:hAnsi="Times New Roman" w:cs="Times New Roman"/>
          <w:noProof/>
          <w:kern w:val="0"/>
          <w:sz w:val="24"/>
          <w:szCs w:val="24"/>
          <w:lang w:val="en-GB" w:eastAsia="en-GB"/>
        </w:rPr>
        <w:t>, Xiaohong</w:t>
      </w:r>
      <w:r w:rsidRPr="00B94D4F">
        <w:rPr>
          <w:rFonts w:ascii="Times New Roman" w:eastAsia="宋体" w:hAnsi="Times New Roman" w:cs="Times New Roman"/>
          <w:noProof/>
          <w:kern w:val="0"/>
          <w:sz w:val="24"/>
          <w:szCs w:val="24"/>
          <w:lang w:val="en-GB"/>
        </w:rPr>
        <w:t xml:space="preserve"> </w:t>
      </w:r>
      <w:r w:rsidRPr="00B94D4F">
        <w:rPr>
          <w:rFonts w:ascii="Times New Roman" w:eastAsia="宋体" w:hAnsi="Times New Roman" w:cs="Times New Roman"/>
          <w:noProof/>
          <w:kern w:val="0"/>
          <w:sz w:val="24"/>
          <w:szCs w:val="24"/>
          <w:lang w:val="en-GB" w:eastAsia="en-GB"/>
        </w:rPr>
        <w:t>Yang</w:t>
      </w:r>
      <w:r w:rsidRPr="00B94D4F">
        <w:rPr>
          <w:rFonts w:ascii="Times New Roman" w:eastAsia="宋体" w:hAnsi="Times New Roman" w:cs="Times New Roman"/>
          <w:noProof/>
          <w:kern w:val="0"/>
          <w:sz w:val="24"/>
          <w:szCs w:val="24"/>
          <w:vertAlign w:val="superscript"/>
          <w:lang w:val="en-GB"/>
        </w:rPr>
        <w:t xml:space="preserve">1, </w:t>
      </w:r>
      <w:r w:rsidRPr="00B94D4F">
        <w:rPr>
          <w:rFonts w:ascii="Times New Roman" w:eastAsia="宋体" w:hAnsi="Times New Roman" w:cs="Times New Roman"/>
          <w:noProof/>
          <w:kern w:val="0"/>
          <w:sz w:val="24"/>
          <w:szCs w:val="24"/>
          <w:vertAlign w:val="superscript"/>
          <w:lang w:val="en-GB" w:eastAsia="en-GB"/>
        </w:rPr>
        <w:t>*</w:t>
      </w:r>
      <w:r w:rsidRPr="00B94D4F">
        <w:rPr>
          <w:rFonts w:ascii="Times New Roman" w:eastAsia="宋体" w:hAnsi="Times New Roman" w:cs="Times New Roman"/>
          <w:noProof/>
          <w:kern w:val="0"/>
          <w:sz w:val="24"/>
          <w:szCs w:val="24"/>
          <w:lang w:val="en-GB"/>
        </w:rPr>
        <w:t xml:space="preserve"> and Chenguo Hu</w:t>
      </w:r>
      <w:r w:rsidRPr="00B94D4F">
        <w:rPr>
          <w:rFonts w:ascii="Times New Roman" w:eastAsia="宋体" w:hAnsi="Times New Roman" w:cs="Times New Roman"/>
          <w:noProof/>
          <w:kern w:val="0"/>
          <w:sz w:val="24"/>
          <w:szCs w:val="24"/>
          <w:vertAlign w:val="superscript"/>
          <w:lang w:val="en-GB"/>
        </w:rPr>
        <w:t>2, *</w:t>
      </w:r>
    </w:p>
    <w:bookmarkEnd w:id="4"/>
    <w:p w14:paraId="0C66EBB5" w14:textId="77777777" w:rsidR="00B94D4F" w:rsidRPr="00B94D4F" w:rsidRDefault="00B94D4F" w:rsidP="00274057">
      <w:pPr>
        <w:spacing w:before="240" w:after="240"/>
        <w:rPr>
          <w:rFonts w:ascii="Times New Roman" w:hAnsi="Times New Roman" w:cs="Times New Roman"/>
          <w:sz w:val="24"/>
          <w:szCs w:val="24"/>
        </w:rPr>
      </w:pPr>
      <w:r w:rsidRPr="00B94D4F">
        <w:rPr>
          <w:rFonts w:ascii="Times New Roman" w:eastAsia="宋体" w:hAnsi="Times New Roman" w:cs="Times New Roman"/>
          <w:noProof/>
          <w:kern w:val="0"/>
          <w:sz w:val="24"/>
          <w:szCs w:val="24"/>
          <w:vertAlign w:val="superscript"/>
          <w:lang w:val="en-GB"/>
        </w:rPr>
        <w:t xml:space="preserve">1 </w:t>
      </w:r>
      <w:r w:rsidRPr="00B94D4F">
        <w:rPr>
          <w:rFonts w:ascii="Times New Roman" w:hAnsi="Times New Roman" w:cs="Times New Roman"/>
          <w:sz w:val="24"/>
          <w:szCs w:val="24"/>
        </w:rPr>
        <w:t>College of Physics and Electronic Engineering, Chongqing Normal University, Chongqing 401331, P. R. China</w:t>
      </w:r>
    </w:p>
    <w:p w14:paraId="636D3DC4" w14:textId="77777777" w:rsidR="00B94D4F" w:rsidRPr="00B94D4F" w:rsidRDefault="00B94D4F" w:rsidP="00274057">
      <w:pPr>
        <w:spacing w:before="240" w:after="240"/>
        <w:rPr>
          <w:rFonts w:ascii="Times New Roman" w:hAnsi="Times New Roman" w:cs="Times New Roman"/>
          <w:sz w:val="24"/>
          <w:szCs w:val="24"/>
        </w:rPr>
      </w:pPr>
      <w:r w:rsidRPr="00B94D4F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B94D4F">
        <w:rPr>
          <w:rFonts w:ascii="Times New Roman" w:hAnsi="Times New Roman" w:cs="Times New Roman"/>
          <w:sz w:val="24"/>
          <w:szCs w:val="24"/>
        </w:rPr>
        <w:t xml:space="preserve"> School of Physics, Chongqing Key Laboratory of Soft Condensed Matter Physics and Smart Materials, Chongqing University, Chongqing 400044, P. R. China</w:t>
      </w:r>
    </w:p>
    <w:p w14:paraId="70E77F30" w14:textId="330231E3" w:rsidR="00B94D4F" w:rsidRPr="00B94D4F" w:rsidRDefault="00B94D4F" w:rsidP="00274057">
      <w:pPr>
        <w:spacing w:before="240" w:after="240"/>
        <w:jc w:val="left"/>
        <w:rPr>
          <w:rFonts w:ascii="Times New Roman" w:hAnsi="Times New Roman" w:cs="Times New Roman"/>
          <w:sz w:val="24"/>
          <w:szCs w:val="24"/>
        </w:rPr>
      </w:pPr>
      <w:r w:rsidRPr="00B94D4F">
        <w:rPr>
          <w:rFonts w:ascii="Times New Roman" w:hAnsi="Times New Roman" w:cs="Times New Roman"/>
          <w:sz w:val="24"/>
          <w:szCs w:val="24"/>
        </w:rPr>
        <w:t>*</w:t>
      </w:r>
      <w:r w:rsidRPr="00B94D4F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B94D4F">
        <w:rPr>
          <w:rFonts w:ascii="Times New Roman" w:hAnsi="Times New Roman" w:cs="Times New Roman"/>
          <w:sz w:val="24"/>
          <w:szCs w:val="24"/>
        </w:rPr>
        <w:t xml:space="preserve">Corresponding authors. E-mail: </w:t>
      </w:r>
      <w:hyperlink r:id="rId7" w:history="1">
        <w:r w:rsidRPr="00B94D4F">
          <w:rPr>
            <w:rFonts w:ascii="Times New Roman" w:hAnsi="Times New Roman" w:cs="Times New Roman"/>
            <w:color w:val="0000FF" w:themeColor="hyperlink"/>
            <w:sz w:val="24"/>
            <w:szCs w:val="24"/>
            <w:u w:val="single"/>
          </w:rPr>
          <w:t>hewc@cqnu.edu.cn</w:t>
        </w:r>
      </w:hyperlink>
      <w:r w:rsidRPr="00B94D4F">
        <w:rPr>
          <w:rFonts w:ascii="Times New Roman" w:hAnsi="Times New Roman" w:cs="Times New Roman"/>
          <w:sz w:val="24"/>
          <w:szCs w:val="24"/>
        </w:rPr>
        <w:t xml:space="preserve"> (</w:t>
      </w:r>
      <w:r w:rsidRPr="00B94D4F">
        <w:rPr>
          <w:rFonts w:ascii="Times New Roman" w:eastAsia="宋体" w:hAnsi="Times New Roman" w:cs="Times New Roman"/>
          <w:noProof/>
          <w:kern w:val="0"/>
          <w:sz w:val="24"/>
          <w:szCs w:val="24"/>
          <w:lang w:val="en-GB" w:eastAsia="en-GB"/>
        </w:rPr>
        <w:t>Wencong He</w:t>
      </w:r>
      <w:r w:rsidRPr="00B94D4F">
        <w:rPr>
          <w:rFonts w:ascii="Times New Roman" w:hAnsi="Times New Roman" w:cs="Times New Roman"/>
          <w:sz w:val="24"/>
          <w:szCs w:val="24"/>
        </w:rPr>
        <w:t xml:space="preserve">); </w:t>
      </w:r>
      <w:hyperlink r:id="rId8" w:history="1">
        <w:r w:rsidRPr="00B94D4F">
          <w:rPr>
            <w:rFonts w:ascii="Times New Roman" w:hAnsi="Times New Roman" w:cs="Times New Roman"/>
            <w:color w:val="0000FF" w:themeColor="hyperlink"/>
            <w:sz w:val="24"/>
            <w:szCs w:val="24"/>
            <w:u w:val="single"/>
          </w:rPr>
          <w:t>xiaohongyang@cqnu.edu.cn</w:t>
        </w:r>
      </w:hyperlink>
      <w:r w:rsidRPr="00B94D4F">
        <w:rPr>
          <w:rFonts w:ascii="Times New Roman" w:hAnsi="Times New Roman" w:cs="Times New Roman"/>
          <w:sz w:val="24"/>
          <w:szCs w:val="24"/>
        </w:rPr>
        <w:t xml:space="preserve"> (</w:t>
      </w:r>
      <w:r w:rsidRPr="00B94D4F">
        <w:rPr>
          <w:rFonts w:ascii="Times New Roman" w:eastAsia="宋体" w:hAnsi="Times New Roman" w:cs="Times New Roman"/>
          <w:noProof/>
          <w:kern w:val="0"/>
          <w:sz w:val="24"/>
          <w:szCs w:val="24"/>
          <w:lang w:val="en-GB" w:eastAsia="en-GB"/>
        </w:rPr>
        <w:t>Xiaohong</w:t>
      </w:r>
      <w:r w:rsidRPr="00B94D4F">
        <w:rPr>
          <w:rFonts w:ascii="Times New Roman" w:eastAsia="宋体" w:hAnsi="Times New Roman" w:cs="Times New Roman"/>
          <w:noProof/>
          <w:kern w:val="0"/>
          <w:sz w:val="24"/>
          <w:szCs w:val="24"/>
          <w:lang w:val="en-GB"/>
        </w:rPr>
        <w:t xml:space="preserve"> </w:t>
      </w:r>
      <w:r w:rsidRPr="00B94D4F">
        <w:rPr>
          <w:rFonts w:ascii="Times New Roman" w:eastAsia="宋体" w:hAnsi="Times New Roman" w:cs="Times New Roman"/>
          <w:noProof/>
          <w:kern w:val="0"/>
          <w:sz w:val="24"/>
          <w:szCs w:val="24"/>
          <w:lang w:val="en-GB" w:eastAsia="en-GB"/>
        </w:rPr>
        <w:t>Yang</w:t>
      </w:r>
      <w:r w:rsidRPr="00B94D4F">
        <w:rPr>
          <w:rFonts w:ascii="Times New Roman" w:hAnsi="Times New Roman" w:cs="Times New Roman"/>
          <w:sz w:val="24"/>
          <w:szCs w:val="24"/>
        </w:rPr>
        <w:t xml:space="preserve">); </w:t>
      </w:r>
      <w:hyperlink r:id="rId9" w:history="1">
        <w:r w:rsidRPr="00B94D4F">
          <w:rPr>
            <w:rFonts w:ascii="Times New Roman" w:hAnsi="Times New Roman" w:cs="Times New Roman"/>
            <w:color w:val="0000FF" w:themeColor="hyperlink"/>
            <w:sz w:val="24"/>
            <w:szCs w:val="24"/>
            <w:u w:val="single"/>
          </w:rPr>
          <w:t>hucg@cqu.edu.cn</w:t>
        </w:r>
      </w:hyperlink>
      <w:r w:rsidRPr="00B94D4F">
        <w:rPr>
          <w:rFonts w:ascii="Times New Roman" w:hAnsi="Times New Roman" w:cs="Times New Roman"/>
          <w:sz w:val="24"/>
          <w:szCs w:val="24"/>
        </w:rPr>
        <w:t xml:space="preserve"> (</w:t>
      </w:r>
      <w:r w:rsidRPr="00B94D4F">
        <w:rPr>
          <w:rFonts w:ascii="Times New Roman" w:eastAsia="宋体" w:hAnsi="Times New Roman" w:cs="Times New Roman"/>
          <w:noProof/>
          <w:kern w:val="0"/>
          <w:sz w:val="24"/>
          <w:szCs w:val="24"/>
          <w:lang w:val="en-GB"/>
        </w:rPr>
        <w:t>Chenguo Hu</w:t>
      </w:r>
      <w:r w:rsidRPr="00B94D4F">
        <w:rPr>
          <w:rFonts w:ascii="Times New Roman" w:hAnsi="Times New Roman" w:cs="Times New Roman"/>
          <w:sz w:val="24"/>
          <w:szCs w:val="24"/>
        </w:rPr>
        <w:t>)</w:t>
      </w:r>
    </w:p>
    <w:p w14:paraId="408C1EB8" w14:textId="179B41C1" w:rsidR="00354DBA" w:rsidRDefault="007F08DB" w:rsidP="00274057">
      <w:pPr>
        <w:spacing w:before="240" w:after="240"/>
        <w:rPr>
          <w:rFonts w:ascii="Times New Roman" w:hAnsi="Times New Roman"/>
          <w:b/>
          <w:bCs/>
          <w:sz w:val="28"/>
          <w:szCs w:val="32"/>
        </w:rPr>
      </w:pPr>
      <w:bookmarkStart w:id="5" w:name="_Hlk213763639"/>
      <w:bookmarkEnd w:id="2"/>
      <w:r w:rsidRPr="00B94D4F">
        <w:rPr>
          <w:rFonts w:ascii="Times New Roman" w:hAnsi="Times New Roman"/>
          <w:b/>
          <w:bCs/>
          <w:sz w:val="28"/>
          <w:szCs w:val="32"/>
        </w:rPr>
        <w:t>Supp</w:t>
      </w:r>
      <w:r w:rsidR="00274057">
        <w:rPr>
          <w:rFonts w:ascii="Times New Roman" w:hAnsi="Times New Roman"/>
          <w:b/>
          <w:bCs/>
          <w:sz w:val="28"/>
          <w:szCs w:val="32"/>
        </w:rPr>
        <w:t>lementary</w:t>
      </w:r>
      <w:r w:rsidR="00E837AD" w:rsidRPr="00B94D4F">
        <w:rPr>
          <w:rFonts w:ascii="Times New Roman" w:hAnsi="Times New Roman"/>
          <w:b/>
          <w:bCs/>
          <w:sz w:val="28"/>
          <w:szCs w:val="32"/>
        </w:rPr>
        <w:t xml:space="preserve"> </w:t>
      </w:r>
      <w:r w:rsidR="00DE46B5" w:rsidRPr="00B94D4F">
        <w:rPr>
          <w:rFonts w:ascii="Times New Roman" w:hAnsi="Times New Roman"/>
          <w:b/>
          <w:bCs/>
          <w:sz w:val="28"/>
          <w:szCs w:val="32"/>
        </w:rPr>
        <w:t>Fig</w:t>
      </w:r>
      <w:r w:rsidR="000F3157" w:rsidRPr="00B94D4F">
        <w:rPr>
          <w:rFonts w:ascii="Times New Roman" w:hAnsi="Times New Roman" w:hint="eastAsia"/>
          <w:b/>
          <w:bCs/>
          <w:sz w:val="28"/>
          <w:szCs w:val="32"/>
        </w:rPr>
        <w:t>ure</w:t>
      </w:r>
      <w:r w:rsidR="00B94D4F">
        <w:rPr>
          <w:rFonts w:ascii="Times New Roman" w:hAnsi="Times New Roman"/>
          <w:b/>
          <w:bCs/>
          <w:sz w:val="28"/>
          <w:szCs w:val="32"/>
        </w:rPr>
        <w:t>s</w:t>
      </w:r>
    </w:p>
    <w:p w14:paraId="3A36553E" w14:textId="77777777" w:rsidR="00274057" w:rsidRPr="004E0A70" w:rsidRDefault="00274057" w:rsidP="00274057">
      <w:pPr>
        <w:spacing w:before="240" w:after="240"/>
        <w:rPr>
          <w:rFonts w:ascii="Times New Roman" w:hAnsi="Times New Roman"/>
          <w:b/>
          <w:bCs/>
          <w:sz w:val="32"/>
          <w:szCs w:val="36"/>
        </w:rPr>
      </w:pPr>
    </w:p>
    <w:p w14:paraId="77520AB4" w14:textId="7D344240" w:rsidR="00DA00C3" w:rsidRPr="004E0A70" w:rsidRDefault="00642D61" w:rsidP="00274057">
      <w:pPr>
        <w:spacing w:before="240" w:after="240"/>
        <w:jc w:val="center"/>
        <w:rPr>
          <w:rFonts w:ascii="Times New Roman" w:hAnsi="Times New Roman"/>
        </w:rPr>
      </w:pPr>
      <w:r w:rsidRPr="004E0A70">
        <w:rPr>
          <w:rFonts w:ascii="Times New Roman" w:hAnsi="Times New Roman"/>
          <w:noProof/>
        </w:rPr>
        <w:drawing>
          <wp:inline distT="0" distB="0" distL="0" distR="0" wp14:anchorId="58DE8C5B" wp14:editId="04DA4425">
            <wp:extent cx="5285572" cy="1609344"/>
            <wp:effectExtent l="0" t="0" r="0" b="0"/>
            <wp:docPr id="8" name="图片 8" descr="图片包含 条形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图片包含 条形图&#10;&#10;描述已自动生成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07038" cy="1615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8F08FF" w14:textId="65300741" w:rsidR="002A5C65" w:rsidRPr="004E0A70" w:rsidRDefault="00DE46B5" w:rsidP="00274057">
      <w:pPr>
        <w:pStyle w:val="1"/>
        <w:spacing w:before="240" w:after="240" w:line="240" w:lineRule="auto"/>
      </w:pPr>
      <w:r w:rsidRPr="004E0A70">
        <w:rPr>
          <w:b/>
        </w:rPr>
        <w:t>Fig.</w:t>
      </w:r>
      <w:r w:rsidR="00DA00C3" w:rsidRPr="004E0A70">
        <w:t xml:space="preserve"> </w:t>
      </w:r>
      <w:r w:rsidR="00DA00C3" w:rsidRPr="004E0A70">
        <w:rPr>
          <w:b/>
          <w:bCs/>
        </w:rPr>
        <w:t>S1</w:t>
      </w:r>
      <w:r w:rsidR="00DA00C3" w:rsidRPr="004E0A70">
        <w:t xml:space="preserve"> Charge Dissipation Principle of TENG. </w:t>
      </w:r>
      <w:proofErr w:type="spellStart"/>
      <w:proofErr w:type="gramStart"/>
      <w:r w:rsidR="00C30BFA" w:rsidRPr="004E0A70">
        <w:rPr>
          <w:b/>
        </w:rPr>
        <w:t>a</w:t>
      </w:r>
      <w:proofErr w:type="spellEnd"/>
      <w:proofErr w:type="gramEnd"/>
      <w:r w:rsidR="00DA00C3" w:rsidRPr="004E0A70">
        <w:t xml:space="preserve"> Initial work phase of TENG. </w:t>
      </w:r>
      <w:r w:rsidR="00C30BFA" w:rsidRPr="004E0A70">
        <w:rPr>
          <w:b/>
        </w:rPr>
        <w:t>b</w:t>
      </w:r>
      <w:r w:rsidR="00DA00C3" w:rsidRPr="004E0A70">
        <w:t xml:space="preserve"> TENG charge dissipation operation without side electrodes</w:t>
      </w:r>
      <w:bookmarkEnd w:id="5"/>
    </w:p>
    <w:p w14:paraId="43E04993" w14:textId="23E21E3B" w:rsidR="00DA00C3" w:rsidRPr="004E0A70" w:rsidRDefault="00642D61" w:rsidP="00B94D4F">
      <w:pPr>
        <w:spacing w:before="120" w:after="120"/>
        <w:jc w:val="center"/>
        <w:rPr>
          <w:rFonts w:ascii="Times New Roman" w:hAnsi="Times New Roman"/>
        </w:rPr>
      </w:pPr>
      <w:r w:rsidRPr="004E0A70">
        <w:rPr>
          <w:rFonts w:ascii="Times New Roman" w:hAnsi="Times New Roman"/>
          <w:noProof/>
        </w:rPr>
        <w:lastRenderedPageBreak/>
        <w:drawing>
          <wp:inline distT="0" distB="0" distL="0" distR="0" wp14:anchorId="34AE9301" wp14:editId="5B171E1D">
            <wp:extent cx="3239524" cy="4067251"/>
            <wp:effectExtent l="0" t="0" r="0" b="0"/>
            <wp:docPr id="15" name="图片 15" descr="图表, 直方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图表, 直方图&#10;&#10;描述已自动生成"/>
                    <pic:cNvPicPr/>
                  </pic:nvPicPr>
                  <pic:blipFill rotWithShape="1">
                    <a:blip r:embed="rId11"/>
                    <a:srcRect t="9144" b="3188"/>
                    <a:stretch/>
                  </pic:blipFill>
                  <pic:spPr bwMode="auto">
                    <a:xfrm>
                      <a:off x="0" y="0"/>
                      <a:ext cx="3239524" cy="40672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71ED86" w14:textId="1A1A7543" w:rsidR="00492BE5" w:rsidRDefault="00DE46B5" w:rsidP="00274057">
      <w:pPr>
        <w:pStyle w:val="1"/>
        <w:spacing w:before="120" w:after="120" w:line="240" w:lineRule="auto"/>
      </w:pPr>
      <w:r w:rsidRPr="004E0A70">
        <w:rPr>
          <w:b/>
        </w:rPr>
        <w:t>Fig.</w:t>
      </w:r>
      <w:r w:rsidR="00DA00C3" w:rsidRPr="004E0A70">
        <w:t xml:space="preserve"> </w:t>
      </w:r>
      <w:r w:rsidR="00DA00C3" w:rsidRPr="004E0A70">
        <w:rPr>
          <w:b/>
          <w:bCs/>
        </w:rPr>
        <w:t>S2</w:t>
      </w:r>
      <w:r w:rsidR="00DA00C3" w:rsidRPr="004E0A70">
        <w:t xml:space="preserve"> </w:t>
      </w:r>
      <w:r w:rsidR="00F57BA8" w:rsidRPr="004E0A70">
        <w:rPr>
          <w:rFonts w:hint="eastAsia"/>
        </w:rPr>
        <w:t>D</w:t>
      </w:r>
      <w:r w:rsidR="00DA00C3" w:rsidRPr="004E0A70">
        <w:t>ual channel transfer charge</w:t>
      </w:r>
      <w:r w:rsidR="00F57BA8" w:rsidRPr="004E0A70">
        <w:t xml:space="preserve"> of DC TENG</w:t>
      </w:r>
    </w:p>
    <w:p w14:paraId="04114F74" w14:textId="77777777" w:rsidR="00274057" w:rsidRPr="00274057" w:rsidRDefault="00274057" w:rsidP="00274057">
      <w:pPr>
        <w:rPr>
          <w:rFonts w:hint="eastAsia"/>
        </w:rPr>
      </w:pPr>
    </w:p>
    <w:p w14:paraId="1F37ECEE" w14:textId="06CC30BB" w:rsidR="00675C7E" w:rsidRPr="004E0A70" w:rsidRDefault="00C51033" w:rsidP="00B94D4F">
      <w:pPr>
        <w:spacing w:before="120" w:after="120"/>
        <w:jc w:val="center"/>
        <w:rPr>
          <w:rFonts w:ascii="Times New Roman" w:hAnsi="Times New Roman"/>
        </w:rPr>
      </w:pPr>
      <w:r w:rsidRPr="004E0A70">
        <w:rPr>
          <w:rFonts w:ascii="Times New Roman" w:hAnsi="Times New Roman"/>
          <w:noProof/>
        </w:rPr>
        <w:drawing>
          <wp:inline distT="0" distB="0" distL="0" distR="0" wp14:anchorId="6276303A" wp14:editId="59322A15">
            <wp:extent cx="5532870" cy="2392071"/>
            <wp:effectExtent l="0" t="0" r="0" b="8255"/>
            <wp:docPr id="2" name="图片 2" descr="图片包含 图示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包含 图示&#10;&#10;描述已自动生成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534621" cy="23928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C3D10D" w14:textId="2721CCE4" w:rsidR="00C93C96" w:rsidRPr="004E0A70" w:rsidRDefault="00DE46B5" w:rsidP="00B94D4F">
      <w:pPr>
        <w:pStyle w:val="1"/>
        <w:spacing w:before="120" w:after="120" w:line="240" w:lineRule="auto"/>
      </w:pPr>
      <w:r w:rsidRPr="004E0A70">
        <w:rPr>
          <w:b/>
        </w:rPr>
        <w:t>Fig.</w:t>
      </w:r>
      <w:r w:rsidR="00C93C96" w:rsidRPr="004E0A70">
        <w:t xml:space="preserve"> </w:t>
      </w:r>
      <w:r w:rsidR="00C93C96" w:rsidRPr="004E0A70">
        <w:rPr>
          <w:b/>
          <w:bCs/>
        </w:rPr>
        <w:t>S3</w:t>
      </w:r>
      <w:r w:rsidR="00C93C96" w:rsidRPr="004E0A70">
        <w:t xml:space="preserve"> Charge transfer in different types of TENGs. </w:t>
      </w:r>
      <w:r w:rsidR="00C30BFA" w:rsidRPr="004E0A70">
        <w:rPr>
          <w:b/>
        </w:rPr>
        <w:t>a</w:t>
      </w:r>
      <w:r w:rsidR="00C93C96" w:rsidRPr="004E0A70">
        <w:t xml:space="preserve"> Charge transfer without a collection electrode on the slider. </w:t>
      </w:r>
      <w:r w:rsidR="00C30BFA" w:rsidRPr="004E0A70">
        <w:rPr>
          <w:b/>
        </w:rPr>
        <w:t>b</w:t>
      </w:r>
      <w:r w:rsidR="00C93C96" w:rsidRPr="004E0A70">
        <w:t xml:space="preserve"> Charge transfer without a bottom electrode on the stator. </w:t>
      </w:r>
      <w:r w:rsidR="00C30BFA" w:rsidRPr="004E0A70">
        <w:rPr>
          <w:b/>
        </w:rPr>
        <w:t>c</w:t>
      </w:r>
      <w:r w:rsidR="00C93C96" w:rsidRPr="004E0A70">
        <w:t xml:space="preserve"> Comparison of charge transfer with both a collection electrode and a bottom electrode</w:t>
      </w:r>
    </w:p>
    <w:p w14:paraId="33235411" w14:textId="1D73F0B1" w:rsidR="002A5C65" w:rsidRPr="004E0A70" w:rsidRDefault="002A5C65" w:rsidP="00B94D4F">
      <w:pPr>
        <w:pStyle w:val="1"/>
        <w:spacing w:before="120" w:after="120" w:line="240" w:lineRule="auto"/>
      </w:pPr>
      <w:r w:rsidRPr="004E0A70">
        <w:br w:type="page"/>
      </w:r>
    </w:p>
    <w:p w14:paraId="6672B2B9" w14:textId="578DF7D4" w:rsidR="008B6868" w:rsidRPr="004E0A70" w:rsidRDefault="00C51033" w:rsidP="00B94D4F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4E0A70">
        <w:rPr>
          <w:rFonts w:ascii="Times New Roman" w:hAnsi="Times New Roman"/>
          <w:noProof/>
        </w:rPr>
        <w:lastRenderedPageBreak/>
        <w:drawing>
          <wp:inline distT="0" distB="0" distL="0" distR="0" wp14:anchorId="30CC6D85" wp14:editId="2EA706CC">
            <wp:extent cx="4835347" cy="1762730"/>
            <wp:effectExtent l="0" t="0" r="3810" b="9525"/>
            <wp:docPr id="18" name="图片 18" descr="图表, 图示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图表, 图示&#10;&#10;描述已自动生成"/>
                    <pic:cNvPicPr/>
                  </pic:nvPicPr>
                  <pic:blipFill rotWithShape="1">
                    <a:blip r:embed="rId13"/>
                    <a:srcRect t="6919"/>
                    <a:stretch/>
                  </pic:blipFill>
                  <pic:spPr bwMode="auto">
                    <a:xfrm>
                      <a:off x="0" y="0"/>
                      <a:ext cx="4849613" cy="17679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560761" w14:textId="16DC0686" w:rsidR="002A5C65" w:rsidRPr="004E0A70" w:rsidRDefault="00DE46B5" w:rsidP="00B94D4F">
      <w:pPr>
        <w:pStyle w:val="1"/>
        <w:spacing w:before="120" w:after="120" w:line="240" w:lineRule="auto"/>
      </w:pPr>
      <w:r w:rsidRPr="004E0A70">
        <w:rPr>
          <w:b/>
        </w:rPr>
        <w:t>Fig.</w:t>
      </w:r>
      <w:r w:rsidR="008B6868" w:rsidRPr="004E0A70">
        <w:t xml:space="preserve"> </w:t>
      </w:r>
      <w:r w:rsidR="008B6868" w:rsidRPr="004E0A70">
        <w:rPr>
          <w:b/>
          <w:bCs/>
        </w:rPr>
        <w:t>S</w:t>
      </w:r>
      <w:r w:rsidR="00E343F3" w:rsidRPr="004E0A70">
        <w:rPr>
          <w:rFonts w:hint="eastAsia"/>
          <w:b/>
          <w:bCs/>
        </w:rPr>
        <w:t>4</w:t>
      </w:r>
      <w:r w:rsidR="008B6868" w:rsidRPr="004E0A70">
        <w:t xml:space="preserve"> </w:t>
      </w:r>
      <w:bookmarkStart w:id="6" w:name="OLE_LINK3"/>
      <w:r w:rsidR="008B6868" w:rsidRPr="004E0A70">
        <w:t>The friction coefficient of the materials.</w:t>
      </w:r>
      <w:bookmarkEnd w:id="6"/>
      <w:r w:rsidR="008B6868" w:rsidRPr="004E0A70">
        <w:t xml:space="preserve"> </w:t>
      </w:r>
      <w:proofErr w:type="spellStart"/>
      <w:r w:rsidR="00C30BFA" w:rsidRPr="004E0A70">
        <w:rPr>
          <w:b/>
        </w:rPr>
        <w:t>a</w:t>
      </w:r>
      <w:proofErr w:type="spellEnd"/>
      <w:r w:rsidR="008B6868" w:rsidRPr="004E0A70">
        <w:t xml:space="preserve"> </w:t>
      </w:r>
      <w:proofErr w:type="gramStart"/>
      <w:r w:rsidR="008B6868" w:rsidRPr="004E0A70">
        <w:t>The</w:t>
      </w:r>
      <w:proofErr w:type="gramEnd"/>
      <w:r w:rsidR="008B6868" w:rsidRPr="004E0A70">
        <w:t xml:space="preserve"> friction coefficients of different PUs. </w:t>
      </w:r>
      <w:r w:rsidR="00C30BFA" w:rsidRPr="004E0A70">
        <w:rPr>
          <w:b/>
        </w:rPr>
        <w:t>b</w:t>
      </w:r>
      <w:r w:rsidR="008B6868" w:rsidRPr="004E0A70">
        <w:t xml:space="preserve"> </w:t>
      </w:r>
      <w:proofErr w:type="gramStart"/>
      <w:r w:rsidR="008B6868" w:rsidRPr="004E0A70">
        <w:t>The</w:t>
      </w:r>
      <w:proofErr w:type="gramEnd"/>
      <w:r w:rsidR="008B6868" w:rsidRPr="004E0A70">
        <w:t xml:space="preserve"> friction coefficients of different stator dielectric materials</w:t>
      </w:r>
    </w:p>
    <w:p w14:paraId="27308B74" w14:textId="77777777" w:rsidR="00C51033" w:rsidRPr="004E0A70" w:rsidRDefault="00C51033" w:rsidP="00B94D4F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4E0A70">
        <w:rPr>
          <w:rFonts w:ascii="Times New Roman" w:hAnsi="Times New Roman"/>
          <w:noProof/>
        </w:rPr>
        <w:drawing>
          <wp:inline distT="0" distB="0" distL="0" distR="0" wp14:anchorId="7A501CA8" wp14:editId="3D5D57C7">
            <wp:extent cx="4930445" cy="1910162"/>
            <wp:effectExtent l="0" t="0" r="3810" b="0"/>
            <wp:docPr id="4" name="图片 4" descr="图表, 条形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图表, 条形图&#10;&#10;描述已自动生成"/>
                    <pic:cNvPicPr/>
                  </pic:nvPicPr>
                  <pic:blipFill rotWithShape="1">
                    <a:blip r:embed="rId14"/>
                    <a:srcRect t="7743"/>
                    <a:stretch/>
                  </pic:blipFill>
                  <pic:spPr bwMode="auto">
                    <a:xfrm>
                      <a:off x="0" y="0"/>
                      <a:ext cx="4945057" cy="19158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347649F" w14:textId="77777777" w:rsidR="00274057" w:rsidRDefault="00DE46B5" w:rsidP="00274057">
      <w:pPr>
        <w:pStyle w:val="1"/>
        <w:spacing w:before="120" w:after="120" w:line="240" w:lineRule="auto"/>
      </w:pPr>
      <w:r w:rsidRPr="004E0A70">
        <w:rPr>
          <w:b/>
        </w:rPr>
        <w:t>Fig.</w:t>
      </w:r>
      <w:r w:rsidR="00A538CE" w:rsidRPr="004E0A70">
        <w:t xml:space="preserve"> </w:t>
      </w:r>
      <w:r w:rsidR="00A538CE" w:rsidRPr="004E0A70">
        <w:rPr>
          <w:b/>
          <w:bCs/>
        </w:rPr>
        <w:t>S5</w:t>
      </w:r>
      <w:r w:rsidR="00A538CE" w:rsidRPr="004E0A70">
        <w:t xml:space="preserve"> </w:t>
      </w:r>
      <w:r w:rsidR="00E343F3" w:rsidRPr="004E0A70">
        <w:t>Current output for different dielectric materials</w:t>
      </w:r>
      <w:r w:rsidR="008C6F12" w:rsidRPr="004E0A70">
        <w:rPr>
          <w:rFonts w:hint="eastAsia"/>
        </w:rPr>
        <w:t xml:space="preserve"> of stator</w:t>
      </w:r>
      <w:r w:rsidR="00E343F3" w:rsidRPr="004E0A70">
        <w:t xml:space="preserve">. </w:t>
      </w:r>
      <w:proofErr w:type="gramStart"/>
      <w:r w:rsidR="00C30BFA" w:rsidRPr="004E0A70">
        <w:rPr>
          <w:b/>
        </w:rPr>
        <w:t>a</w:t>
      </w:r>
      <w:proofErr w:type="gramEnd"/>
      <w:r w:rsidR="00E343F3" w:rsidRPr="004E0A70">
        <w:t xml:space="preserve"> AC currents of different positive dielectric materials. </w:t>
      </w:r>
      <w:r w:rsidR="00C30BFA" w:rsidRPr="004E0A70">
        <w:rPr>
          <w:b/>
        </w:rPr>
        <w:t>b</w:t>
      </w:r>
      <w:r w:rsidR="00E343F3" w:rsidRPr="004E0A70">
        <w:t xml:space="preserve"> DC currents of different positive dielectric materials</w:t>
      </w:r>
    </w:p>
    <w:p w14:paraId="545811EA" w14:textId="651AE170" w:rsidR="00C22C1C" w:rsidRPr="004E0A70" w:rsidRDefault="00C22C1C" w:rsidP="00274057">
      <w:pPr>
        <w:pStyle w:val="1"/>
        <w:spacing w:before="120" w:after="120" w:line="240" w:lineRule="auto"/>
        <w:jc w:val="center"/>
        <w:rPr>
          <w:szCs w:val="24"/>
        </w:rPr>
      </w:pPr>
      <w:r w:rsidRPr="004E0A70">
        <w:rPr>
          <w:noProof/>
        </w:rPr>
        <w:drawing>
          <wp:inline distT="0" distB="0" distL="0" distR="0" wp14:anchorId="4F4DE55F" wp14:editId="68658437">
            <wp:extent cx="4519625" cy="3313785"/>
            <wp:effectExtent l="0" t="0" r="0" b="1270"/>
            <wp:docPr id="19" name="图片 19" descr="图表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图表&#10;&#10;描述已自动生成"/>
                    <pic:cNvPicPr/>
                  </pic:nvPicPr>
                  <pic:blipFill rotWithShape="1">
                    <a:blip r:embed="rId15"/>
                    <a:srcRect t="2871"/>
                    <a:stretch/>
                  </pic:blipFill>
                  <pic:spPr bwMode="auto">
                    <a:xfrm>
                      <a:off x="0" y="0"/>
                      <a:ext cx="4545473" cy="33327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FCE881" w14:textId="75B07724" w:rsidR="003135F5" w:rsidRPr="004E0A70" w:rsidRDefault="00DE46B5" w:rsidP="00B94D4F">
      <w:pPr>
        <w:pStyle w:val="1"/>
        <w:spacing w:before="120" w:after="120" w:line="240" w:lineRule="auto"/>
      </w:pPr>
      <w:r w:rsidRPr="004E0A70">
        <w:rPr>
          <w:b/>
        </w:rPr>
        <w:t>Fig.</w:t>
      </w:r>
      <w:r w:rsidR="00C51033" w:rsidRPr="004E0A70">
        <w:t xml:space="preserve"> </w:t>
      </w:r>
      <w:r w:rsidR="00C51033" w:rsidRPr="004E0A70">
        <w:rPr>
          <w:b/>
          <w:bCs/>
        </w:rPr>
        <w:t>S</w:t>
      </w:r>
      <w:r w:rsidR="00C51033" w:rsidRPr="004E0A70">
        <w:rPr>
          <w:rFonts w:hint="eastAsia"/>
          <w:b/>
          <w:bCs/>
        </w:rPr>
        <w:t>6</w:t>
      </w:r>
      <w:r w:rsidR="00C51033" w:rsidRPr="004E0A70">
        <w:rPr>
          <w:b/>
          <w:bCs/>
        </w:rPr>
        <w:t xml:space="preserve"> </w:t>
      </w:r>
      <w:r w:rsidR="00C51033" w:rsidRPr="004E0A70">
        <w:t>I-V curves of different positive materials</w:t>
      </w:r>
    </w:p>
    <w:p w14:paraId="24E6657A" w14:textId="77777777" w:rsidR="00274057" w:rsidRDefault="00BF7030" w:rsidP="00274057">
      <w:pPr>
        <w:pStyle w:val="1"/>
        <w:spacing w:before="120" w:after="120" w:line="240" w:lineRule="auto"/>
        <w:jc w:val="center"/>
        <w:rPr>
          <w:b/>
        </w:rPr>
      </w:pPr>
      <w:r w:rsidRPr="004E0A70">
        <w:rPr>
          <w:rFonts w:hint="eastAsia"/>
          <w:noProof/>
        </w:rPr>
        <w:lastRenderedPageBreak/>
        <w:drawing>
          <wp:inline distT="0" distB="0" distL="0" distR="0" wp14:anchorId="68F2C052" wp14:editId="3D179FEB">
            <wp:extent cx="4937760" cy="1840462"/>
            <wp:effectExtent l="0" t="0" r="0" b="7620"/>
            <wp:docPr id="5" name="图片 5" descr="图表, 条形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图表, 条形图&#10;&#10;描述已自动生成"/>
                    <pic:cNvPicPr/>
                  </pic:nvPicPr>
                  <pic:blipFill rotWithShape="1">
                    <a:blip r:embed="rId16"/>
                    <a:srcRect t="9238"/>
                    <a:stretch/>
                  </pic:blipFill>
                  <pic:spPr bwMode="auto">
                    <a:xfrm>
                      <a:off x="0" y="0"/>
                      <a:ext cx="4951243" cy="18454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51006F" w14:textId="4E5EC633" w:rsidR="002A5C65" w:rsidRPr="004E0A70" w:rsidRDefault="00DE46B5" w:rsidP="00274057">
      <w:pPr>
        <w:pStyle w:val="1"/>
        <w:spacing w:before="120" w:after="120" w:line="240" w:lineRule="auto"/>
        <w:rPr>
          <w:szCs w:val="24"/>
        </w:rPr>
      </w:pPr>
      <w:r w:rsidRPr="004E0A70">
        <w:rPr>
          <w:b/>
        </w:rPr>
        <w:t>Fig.</w:t>
      </w:r>
      <w:r w:rsidR="00E343F3" w:rsidRPr="004E0A70">
        <w:t xml:space="preserve"> </w:t>
      </w:r>
      <w:r w:rsidR="00E343F3" w:rsidRPr="004E0A70">
        <w:rPr>
          <w:b/>
          <w:bCs/>
        </w:rPr>
        <w:t>S7</w:t>
      </w:r>
      <w:r w:rsidR="00E343F3" w:rsidRPr="004E0A70">
        <w:t xml:space="preserve"> Current output for different thicknesses of PTFE. </w:t>
      </w:r>
      <w:proofErr w:type="gramStart"/>
      <w:r w:rsidR="00C30BFA" w:rsidRPr="004E0A70">
        <w:rPr>
          <w:b/>
        </w:rPr>
        <w:t>a</w:t>
      </w:r>
      <w:proofErr w:type="gramEnd"/>
      <w:r w:rsidR="00E343F3" w:rsidRPr="004E0A70">
        <w:t xml:space="preserve"> AC current output for PTFE of different thicknesses. </w:t>
      </w:r>
      <w:r w:rsidR="00C30BFA" w:rsidRPr="004E0A70">
        <w:rPr>
          <w:b/>
        </w:rPr>
        <w:t>d</w:t>
      </w:r>
      <w:r w:rsidR="00E343F3" w:rsidRPr="004E0A70">
        <w:t xml:space="preserve"> DC current output for PTFE of different thicknesses</w:t>
      </w:r>
    </w:p>
    <w:p w14:paraId="20F5B3DE" w14:textId="1344DBE0" w:rsidR="00DE7EE0" w:rsidRPr="004E0A70" w:rsidRDefault="00BF7030" w:rsidP="00B94D4F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4E0A70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11B0A0A" wp14:editId="2C69ED0C">
            <wp:extent cx="4593946" cy="1502039"/>
            <wp:effectExtent l="0" t="0" r="0" b="3175"/>
            <wp:docPr id="21" name="图片 21" descr="图示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图示&#10;&#10;描述已自动生成"/>
                    <pic:cNvPicPr/>
                  </pic:nvPicPr>
                  <pic:blipFill rotWithShape="1">
                    <a:blip r:embed="rId17"/>
                    <a:srcRect t="2030"/>
                    <a:stretch/>
                  </pic:blipFill>
                  <pic:spPr bwMode="auto">
                    <a:xfrm>
                      <a:off x="0" y="0"/>
                      <a:ext cx="4614019" cy="15086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0397C7" w14:textId="77777777" w:rsidR="00274057" w:rsidRDefault="00DE46B5" w:rsidP="00274057">
      <w:pPr>
        <w:pStyle w:val="1"/>
        <w:spacing w:before="120" w:after="120" w:line="240" w:lineRule="auto"/>
      </w:pPr>
      <w:bookmarkStart w:id="7" w:name="OLE_LINK2"/>
      <w:bookmarkStart w:id="8" w:name="OLE_LINK19"/>
      <w:r w:rsidRPr="004E0A70">
        <w:rPr>
          <w:b/>
        </w:rPr>
        <w:t>Fig.</w:t>
      </w:r>
      <w:r w:rsidR="00DE7EE0" w:rsidRPr="004E0A70">
        <w:t xml:space="preserve"> </w:t>
      </w:r>
      <w:r w:rsidR="00DE7EE0" w:rsidRPr="004E0A70">
        <w:rPr>
          <w:b/>
          <w:bCs/>
        </w:rPr>
        <w:t>S</w:t>
      </w:r>
      <w:r w:rsidR="00E343F3" w:rsidRPr="004E0A70">
        <w:rPr>
          <w:rFonts w:hint="eastAsia"/>
          <w:b/>
          <w:bCs/>
        </w:rPr>
        <w:t>8</w:t>
      </w:r>
      <w:bookmarkStart w:id="9" w:name="OLE_LINK4"/>
      <w:r w:rsidR="00DE7EE0" w:rsidRPr="004E0A70">
        <w:t xml:space="preserve"> </w:t>
      </w:r>
      <w:r w:rsidR="008C6F12" w:rsidRPr="004E0A70">
        <w:t>Current output characteristics</w:t>
      </w:r>
      <w:bookmarkEnd w:id="9"/>
      <w:r w:rsidR="008C6F12" w:rsidRPr="004E0A70">
        <w:rPr>
          <w:rFonts w:hint="eastAsia"/>
        </w:rPr>
        <w:t xml:space="preserve">. </w:t>
      </w:r>
      <w:r w:rsidR="00C30BFA" w:rsidRPr="004E0A70">
        <w:rPr>
          <w:rFonts w:hint="eastAsia"/>
          <w:b/>
        </w:rPr>
        <w:t>a</w:t>
      </w:r>
      <w:r w:rsidR="008C6F12" w:rsidRPr="004E0A70">
        <w:rPr>
          <w:rFonts w:hint="eastAsia"/>
        </w:rPr>
        <w:t xml:space="preserve"> </w:t>
      </w:r>
      <w:proofErr w:type="gramStart"/>
      <w:r w:rsidR="008C6F12" w:rsidRPr="004E0A70">
        <w:t>Different stages of work</w:t>
      </w:r>
      <w:proofErr w:type="gramEnd"/>
      <w:r w:rsidR="008C6F12" w:rsidRPr="004E0A70">
        <w:rPr>
          <w:rFonts w:hint="eastAsia"/>
        </w:rPr>
        <w:t xml:space="preserve">. </w:t>
      </w:r>
      <w:r w:rsidR="00C30BFA" w:rsidRPr="004E0A70">
        <w:rPr>
          <w:rFonts w:hint="eastAsia"/>
          <w:b/>
        </w:rPr>
        <w:t>b</w:t>
      </w:r>
      <w:r w:rsidR="001E326B" w:rsidRPr="004E0A70">
        <w:rPr>
          <w:rFonts w:hint="eastAsia"/>
        </w:rPr>
        <w:t xml:space="preserve"> </w:t>
      </w:r>
      <w:r w:rsidR="00DE7EE0" w:rsidRPr="004E0A70">
        <w:t xml:space="preserve">AC and </w:t>
      </w:r>
      <w:r w:rsidR="008C6F12" w:rsidRPr="004E0A70">
        <w:rPr>
          <w:rFonts w:hint="eastAsia"/>
        </w:rPr>
        <w:t>DC</w:t>
      </w:r>
      <w:r w:rsidR="00DE7EE0" w:rsidRPr="004E0A70">
        <w:t xml:space="preserve"> short-circuit current output generated by the Channel 1 electrode and the bottom electrode of the slider at different positions</w:t>
      </w:r>
      <w:bookmarkEnd w:id="7"/>
      <w:bookmarkEnd w:id="8"/>
    </w:p>
    <w:p w14:paraId="599372CA" w14:textId="1A33E5CD" w:rsidR="00C51033" w:rsidRPr="004E0A70" w:rsidRDefault="007A49FA" w:rsidP="00274057">
      <w:pPr>
        <w:pStyle w:val="1"/>
        <w:spacing w:before="120" w:after="120" w:line="240" w:lineRule="auto"/>
        <w:jc w:val="center"/>
        <w:rPr>
          <w:szCs w:val="24"/>
        </w:rPr>
      </w:pPr>
      <w:r w:rsidRPr="004E0A70">
        <w:rPr>
          <w:rFonts w:hint="eastAsia"/>
          <w:noProof/>
          <w:szCs w:val="24"/>
        </w:rPr>
        <w:drawing>
          <wp:inline distT="0" distB="0" distL="0" distR="0" wp14:anchorId="6F5AA860" wp14:editId="305C6414">
            <wp:extent cx="4264761" cy="3118066"/>
            <wp:effectExtent l="0" t="0" r="2540" b="6350"/>
            <wp:docPr id="22" name="图片 22" descr="图表, 条形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图表, 条形图&#10;&#10;描述已自动生成"/>
                    <pic:cNvPicPr/>
                  </pic:nvPicPr>
                  <pic:blipFill rotWithShape="1">
                    <a:blip r:embed="rId18"/>
                    <a:srcRect t="4933"/>
                    <a:stretch/>
                  </pic:blipFill>
                  <pic:spPr bwMode="auto">
                    <a:xfrm>
                      <a:off x="0" y="0"/>
                      <a:ext cx="4295308" cy="3140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F5AD44" w14:textId="0F94BF80" w:rsidR="004D44DA" w:rsidRPr="004E0A70" w:rsidRDefault="00DE46B5" w:rsidP="00274057">
      <w:pPr>
        <w:pStyle w:val="1"/>
        <w:spacing w:before="120" w:line="240" w:lineRule="auto"/>
      </w:pPr>
      <w:r w:rsidRPr="004E0A70">
        <w:rPr>
          <w:b/>
        </w:rPr>
        <w:t>Fig.</w:t>
      </w:r>
      <w:r w:rsidR="00A132D9" w:rsidRPr="004E0A70">
        <w:t xml:space="preserve"> </w:t>
      </w:r>
      <w:r w:rsidR="00A132D9" w:rsidRPr="004E0A70">
        <w:rPr>
          <w:b/>
          <w:bCs/>
        </w:rPr>
        <w:t>S</w:t>
      </w:r>
      <w:r w:rsidR="00E343F3" w:rsidRPr="004E0A70">
        <w:rPr>
          <w:rFonts w:hint="eastAsia"/>
          <w:b/>
          <w:bCs/>
        </w:rPr>
        <w:t>9</w:t>
      </w:r>
      <w:r w:rsidR="00A132D9" w:rsidRPr="004E0A70">
        <w:t xml:space="preserve"> The short-circuit current and </w:t>
      </w:r>
      <w:r w:rsidR="00A132D9" w:rsidRPr="004E0A70">
        <w:rPr>
          <w:rFonts w:eastAsia="宋体"/>
          <w:color w:val="1F2329"/>
          <w:kern w:val="0"/>
          <w:shd w:val="clear" w:color="auto" w:fill="FFFFFF"/>
        </w:rPr>
        <w:t xml:space="preserve">the transferred </w:t>
      </w:r>
      <w:r w:rsidR="00A132D9" w:rsidRPr="004E0A70">
        <w:rPr>
          <w:rFonts w:hint="eastAsia"/>
        </w:rPr>
        <w:t>charge</w:t>
      </w:r>
      <w:r w:rsidR="00A132D9" w:rsidRPr="004E0A70">
        <w:t xml:space="preserve"> of the sliding-type TENG under different </w:t>
      </w:r>
      <w:r w:rsidR="00A132D9" w:rsidRPr="004E0A70">
        <w:rPr>
          <w:rFonts w:hint="eastAsia"/>
        </w:rPr>
        <w:t>speed</w:t>
      </w:r>
      <w:r w:rsidR="00A132D9" w:rsidRPr="004E0A70">
        <w:t>s</w:t>
      </w:r>
      <w:r w:rsidR="00A132D9" w:rsidRPr="004E0A70">
        <w:rPr>
          <w:rFonts w:hint="eastAsia"/>
        </w:rPr>
        <w:t xml:space="preserve">. </w:t>
      </w:r>
      <w:bookmarkStart w:id="10" w:name="OLE_LINK1"/>
      <w:r w:rsidR="00A132D9" w:rsidRPr="004E0A70">
        <w:rPr>
          <w:rFonts w:hint="eastAsia"/>
        </w:rPr>
        <w:t>a,</w:t>
      </w:r>
      <w:r w:rsidR="006D2299" w:rsidRPr="004E0A70">
        <w:rPr>
          <w:rFonts w:hint="eastAsia"/>
        </w:rPr>
        <w:t xml:space="preserve"> </w:t>
      </w:r>
      <w:r w:rsidR="00C30BFA" w:rsidRPr="004E0A70">
        <w:rPr>
          <w:rFonts w:hint="eastAsia"/>
          <w:b/>
        </w:rPr>
        <w:t>b</w:t>
      </w:r>
      <w:r w:rsidR="00A132D9" w:rsidRPr="004E0A70">
        <w:t xml:space="preserve"> Transfer charge and short-circuit currents in AC</w:t>
      </w:r>
      <w:r w:rsidR="00A132D9" w:rsidRPr="004E0A70">
        <w:rPr>
          <w:rFonts w:hint="eastAsia"/>
        </w:rPr>
        <w:t>. c,</w:t>
      </w:r>
      <w:r w:rsidR="006D2299" w:rsidRPr="004E0A70">
        <w:rPr>
          <w:rFonts w:hint="eastAsia"/>
        </w:rPr>
        <w:t xml:space="preserve"> </w:t>
      </w:r>
      <w:r w:rsidR="00C30BFA" w:rsidRPr="004E0A70">
        <w:rPr>
          <w:rFonts w:hint="eastAsia"/>
          <w:b/>
        </w:rPr>
        <w:t>d</w:t>
      </w:r>
      <w:r w:rsidR="00A132D9" w:rsidRPr="004E0A70">
        <w:t xml:space="preserve"> Transfer charge and short-circuit currents in </w:t>
      </w:r>
      <w:r w:rsidR="00A132D9" w:rsidRPr="004E0A70">
        <w:rPr>
          <w:rFonts w:hint="eastAsia"/>
        </w:rPr>
        <w:t>D</w:t>
      </w:r>
      <w:r w:rsidR="00A132D9" w:rsidRPr="004E0A70">
        <w:t>C</w:t>
      </w:r>
      <w:bookmarkEnd w:id="10"/>
    </w:p>
    <w:p w14:paraId="3BAFF7AA" w14:textId="5F9A3E82" w:rsidR="002A5C65" w:rsidRDefault="00576CBC" w:rsidP="00B94D4F">
      <w:pPr>
        <w:pStyle w:val="1"/>
        <w:spacing w:before="120" w:after="120" w:line="240" w:lineRule="auto"/>
      </w:pPr>
      <w:r w:rsidRPr="004E0A70">
        <w:rPr>
          <w:noProof/>
        </w:rPr>
        <w:lastRenderedPageBreak/>
        <w:drawing>
          <wp:inline distT="0" distB="0" distL="0" distR="0" wp14:anchorId="1A1EF909" wp14:editId="63805587">
            <wp:extent cx="5519731" cy="1689811"/>
            <wp:effectExtent l="0" t="0" r="5080" b="571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/>
                  </pic:nvPicPr>
                  <pic:blipFill rotWithShape="1">
                    <a:blip r:embed="rId19"/>
                    <a:srcRect t="13686"/>
                    <a:stretch/>
                  </pic:blipFill>
                  <pic:spPr bwMode="auto">
                    <a:xfrm>
                      <a:off x="0" y="0"/>
                      <a:ext cx="5532538" cy="16937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E46B5" w:rsidRPr="004E0A70">
        <w:rPr>
          <w:b/>
        </w:rPr>
        <w:t>Fig.</w:t>
      </w:r>
      <w:r w:rsidR="00DE7EE0" w:rsidRPr="004E0A70">
        <w:t xml:space="preserve"> </w:t>
      </w:r>
      <w:r w:rsidR="00DE7EE0" w:rsidRPr="004E0A70">
        <w:rPr>
          <w:b/>
          <w:bCs/>
        </w:rPr>
        <w:t>S</w:t>
      </w:r>
      <w:r w:rsidR="00E343F3" w:rsidRPr="004E0A70">
        <w:rPr>
          <w:b/>
          <w:bCs/>
        </w:rPr>
        <w:t>10</w:t>
      </w:r>
      <w:r w:rsidR="00DE7EE0" w:rsidRPr="004E0A70">
        <w:t xml:space="preserve"> The short-circuit current and voltage of the sliding-type TENG under</w:t>
      </w:r>
      <w:r w:rsidR="004D44DA" w:rsidRPr="004E0A70">
        <w:t xml:space="preserve"> different resistances</w:t>
      </w:r>
    </w:p>
    <w:p w14:paraId="3B5CEAF3" w14:textId="77777777" w:rsidR="00274057" w:rsidRPr="00274057" w:rsidRDefault="00274057" w:rsidP="00274057">
      <w:pPr>
        <w:rPr>
          <w:rFonts w:hint="eastAsia"/>
        </w:rPr>
      </w:pPr>
    </w:p>
    <w:p w14:paraId="2CE40068" w14:textId="00CD1249" w:rsidR="004D44DA" w:rsidRPr="004E0A70" w:rsidRDefault="00BF7030" w:rsidP="00B94D4F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4E0A70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0D8A7D3" wp14:editId="6FB4692E">
            <wp:extent cx="4871923" cy="2693325"/>
            <wp:effectExtent l="0" t="0" r="5080" b="0"/>
            <wp:docPr id="27" name="图片 27" descr="图片包含 图表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 descr="图片包含 图表&#10;&#10;描述已自动生成"/>
                    <pic:cNvPicPr/>
                  </pic:nvPicPr>
                  <pic:blipFill rotWithShape="1">
                    <a:blip r:embed="rId20"/>
                    <a:srcRect t="7322" r="28466"/>
                    <a:stretch/>
                  </pic:blipFill>
                  <pic:spPr bwMode="auto">
                    <a:xfrm>
                      <a:off x="0" y="0"/>
                      <a:ext cx="4878832" cy="26971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34B3ADF" w14:textId="4D5E1A12" w:rsidR="002A5C65" w:rsidRDefault="00DE46B5" w:rsidP="00B94D4F">
      <w:pPr>
        <w:pStyle w:val="1"/>
        <w:spacing w:before="120" w:after="120" w:line="240" w:lineRule="auto"/>
      </w:pPr>
      <w:r w:rsidRPr="004E0A70">
        <w:rPr>
          <w:b/>
        </w:rPr>
        <w:t>Fig.</w:t>
      </w:r>
      <w:r w:rsidR="00E6036B" w:rsidRPr="004E0A70">
        <w:rPr>
          <w:b/>
          <w:bCs/>
        </w:rPr>
        <w:t xml:space="preserve"> S</w:t>
      </w:r>
      <w:r w:rsidR="00E343F3" w:rsidRPr="004E0A70">
        <w:rPr>
          <w:rFonts w:hint="eastAsia"/>
          <w:b/>
          <w:bCs/>
        </w:rPr>
        <w:t>11</w:t>
      </w:r>
      <w:r w:rsidR="00E6036B" w:rsidRPr="004E0A70">
        <w:t xml:space="preserve"> Durability test of the sliding-type </w:t>
      </w:r>
      <w:r w:rsidR="00C22C1C" w:rsidRPr="004E0A70">
        <w:rPr>
          <w:rFonts w:hint="eastAsia"/>
        </w:rPr>
        <w:t>DDO-</w:t>
      </w:r>
      <w:r w:rsidR="00E6036B" w:rsidRPr="004E0A70">
        <w:t xml:space="preserve">TENG, charge transfer from the beginning to after </w:t>
      </w:r>
      <w:r w:rsidR="002A110A" w:rsidRPr="004E0A70">
        <w:rPr>
          <w:rFonts w:hint="eastAsia"/>
        </w:rPr>
        <w:t>12</w:t>
      </w:r>
      <w:r w:rsidR="00E6036B" w:rsidRPr="004E0A70">
        <w:t xml:space="preserve"> </w:t>
      </w:r>
      <w:r w:rsidR="002A110A" w:rsidRPr="004E0A70">
        <w:rPr>
          <w:rFonts w:hint="eastAsia"/>
        </w:rPr>
        <w:t>hours</w:t>
      </w:r>
    </w:p>
    <w:p w14:paraId="2E1B124F" w14:textId="77777777" w:rsidR="00274057" w:rsidRPr="00274057" w:rsidRDefault="00274057" w:rsidP="00274057">
      <w:pPr>
        <w:rPr>
          <w:rFonts w:hint="eastAsia"/>
        </w:rPr>
      </w:pPr>
    </w:p>
    <w:p w14:paraId="64E91B6A" w14:textId="77777777" w:rsidR="00274057" w:rsidRDefault="00675C7E" w:rsidP="00274057">
      <w:pPr>
        <w:spacing w:before="120"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0A70">
        <w:rPr>
          <w:rFonts w:ascii="Times New Roman" w:hAnsi="Times New Roman"/>
          <w:noProof/>
        </w:rPr>
        <w:drawing>
          <wp:inline distT="0" distB="0" distL="0" distR="0" wp14:anchorId="172E92CF" wp14:editId="45C8EC64">
            <wp:extent cx="4381805" cy="2134982"/>
            <wp:effectExtent l="0" t="0" r="0" b="0"/>
            <wp:docPr id="9" name="图片 9" descr="图表, 雷达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图表, 雷达图&#10;&#10;描述已自动生成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396516" cy="214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04D381" w14:textId="3A02E4DE" w:rsidR="003135F5" w:rsidRPr="004E0A70" w:rsidRDefault="00DE46B5" w:rsidP="00B94D4F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4E0A70">
        <w:rPr>
          <w:rFonts w:ascii="Times New Roman" w:hAnsi="Times New Roman" w:cs="Times New Roman"/>
          <w:b/>
          <w:sz w:val="24"/>
          <w:szCs w:val="24"/>
        </w:rPr>
        <w:t>Fig.</w:t>
      </w:r>
      <w:r w:rsidR="003135F5" w:rsidRPr="004E0A70">
        <w:rPr>
          <w:rFonts w:ascii="Times New Roman" w:hAnsi="Times New Roman" w:cs="Times New Roman"/>
          <w:sz w:val="24"/>
          <w:szCs w:val="24"/>
        </w:rPr>
        <w:t xml:space="preserve"> </w:t>
      </w:r>
      <w:r w:rsidR="003135F5" w:rsidRPr="004E0A70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3135F5" w:rsidRPr="004E0A70">
        <w:rPr>
          <w:rFonts w:ascii="Times New Roman" w:hAnsi="Times New Roman" w:cs="Times New Roman" w:hint="eastAsia"/>
          <w:b/>
          <w:bCs/>
          <w:sz w:val="24"/>
          <w:szCs w:val="24"/>
        </w:rPr>
        <w:t>12</w:t>
      </w:r>
      <w:r w:rsidR="003135F5" w:rsidRPr="004E0A70">
        <w:rPr>
          <w:rFonts w:ascii="Times New Roman" w:hAnsi="Times New Roman" w:cs="Times New Roman"/>
          <w:sz w:val="24"/>
          <w:szCs w:val="24"/>
        </w:rPr>
        <w:t xml:space="preserve"> </w:t>
      </w:r>
      <w:r w:rsidR="006F6655" w:rsidRPr="004E0A70">
        <w:rPr>
          <w:rFonts w:ascii="Times New Roman" w:hAnsi="Times New Roman" w:cs="Times New Roman"/>
          <w:sz w:val="24"/>
          <w:szCs w:val="24"/>
        </w:rPr>
        <w:t>O</w:t>
      </w:r>
      <w:r w:rsidR="003135F5" w:rsidRPr="004E0A70">
        <w:rPr>
          <w:rFonts w:ascii="Times New Roman" w:hAnsi="Times New Roman" w:cs="Times New Roman"/>
          <w:sz w:val="24"/>
          <w:szCs w:val="24"/>
        </w:rPr>
        <w:t>ptical photo</w:t>
      </w:r>
      <w:r w:rsidR="006F6655" w:rsidRPr="004E0A70">
        <w:rPr>
          <w:rFonts w:ascii="Times New Roman" w:hAnsi="Times New Roman" w:cs="Times New Roman"/>
          <w:sz w:val="24"/>
          <w:szCs w:val="24"/>
        </w:rPr>
        <w:t>s</w:t>
      </w:r>
      <w:r w:rsidR="003135F5" w:rsidRPr="004E0A70">
        <w:rPr>
          <w:rFonts w:ascii="Times New Roman" w:hAnsi="Times New Roman" w:cs="Times New Roman"/>
          <w:sz w:val="24"/>
          <w:szCs w:val="24"/>
        </w:rPr>
        <w:t xml:space="preserve"> of the rotating</w:t>
      </w:r>
      <w:r w:rsidR="006F6655" w:rsidRPr="004E0A70">
        <w:rPr>
          <w:rFonts w:ascii="Times New Roman" w:hAnsi="Times New Roman" w:cs="Times New Roman"/>
          <w:sz w:val="24"/>
          <w:szCs w:val="24"/>
        </w:rPr>
        <w:t xml:space="preserve"> </w:t>
      </w:r>
      <w:r w:rsidR="003135F5" w:rsidRPr="004E0A70">
        <w:rPr>
          <w:rFonts w:ascii="Times New Roman" w:hAnsi="Times New Roman" w:cs="Times New Roman"/>
          <w:sz w:val="24"/>
          <w:szCs w:val="24"/>
        </w:rPr>
        <w:t xml:space="preserve">type </w:t>
      </w:r>
      <w:r w:rsidR="003135F5" w:rsidRPr="004E0A70">
        <w:rPr>
          <w:rFonts w:ascii="Times New Roman" w:hAnsi="Times New Roman" w:cs="Times New Roman" w:hint="eastAsia"/>
          <w:sz w:val="24"/>
          <w:szCs w:val="24"/>
        </w:rPr>
        <w:t>DDO-</w:t>
      </w:r>
      <w:r w:rsidR="003135F5" w:rsidRPr="004E0A70">
        <w:rPr>
          <w:rFonts w:ascii="Times New Roman" w:hAnsi="Times New Roman" w:cs="Times New Roman"/>
          <w:sz w:val="24"/>
          <w:szCs w:val="24"/>
        </w:rPr>
        <w:t xml:space="preserve">TENG. </w:t>
      </w:r>
      <w:r w:rsidR="00C30BFA" w:rsidRPr="004E0A70">
        <w:rPr>
          <w:rFonts w:ascii="Times New Roman" w:hAnsi="Times New Roman" w:cs="Times New Roman"/>
          <w:b/>
          <w:sz w:val="24"/>
          <w:szCs w:val="24"/>
        </w:rPr>
        <w:t>a</w:t>
      </w:r>
      <w:r w:rsidR="003135F5" w:rsidRPr="004E0A70">
        <w:rPr>
          <w:rFonts w:ascii="Times New Roman" w:hAnsi="Times New Roman" w:cs="Times New Roman"/>
          <w:sz w:val="24"/>
          <w:szCs w:val="24"/>
        </w:rPr>
        <w:t xml:space="preserve"> Schematic diagram of the stator. </w:t>
      </w:r>
      <w:r w:rsidR="00C30BFA" w:rsidRPr="004E0A70">
        <w:rPr>
          <w:rFonts w:ascii="Times New Roman" w:hAnsi="Times New Roman" w:cs="Times New Roman"/>
          <w:b/>
          <w:sz w:val="24"/>
          <w:szCs w:val="24"/>
        </w:rPr>
        <w:t>b</w:t>
      </w:r>
      <w:r w:rsidR="003135F5" w:rsidRPr="004E0A70">
        <w:rPr>
          <w:rFonts w:ascii="Times New Roman" w:hAnsi="Times New Roman" w:cs="Times New Roman"/>
          <w:sz w:val="24"/>
          <w:szCs w:val="24"/>
        </w:rPr>
        <w:t xml:space="preserve"> Schematic diagram of the rotor</w:t>
      </w:r>
    </w:p>
    <w:p w14:paraId="325F1473" w14:textId="081E4D30" w:rsidR="00E6036B" w:rsidRPr="004E0A70" w:rsidRDefault="009E4525" w:rsidP="00B94D4F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4E0A70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22871894" wp14:editId="4A7381BD">
            <wp:extent cx="5400000" cy="4242114"/>
            <wp:effectExtent l="0" t="0" r="0" b="6350"/>
            <wp:docPr id="24" name="图片 24" descr="图表&#10;&#10;低可信度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 descr="图表&#10;&#10;低可信度描述已自动生成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4242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CDD4CF" w14:textId="07F142BD" w:rsidR="002A5C65" w:rsidRDefault="00DE46B5" w:rsidP="00B94D4F">
      <w:pPr>
        <w:pStyle w:val="1"/>
        <w:spacing w:before="120" w:after="120" w:line="240" w:lineRule="auto"/>
      </w:pPr>
      <w:r w:rsidRPr="004E0A70">
        <w:rPr>
          <w:b/>
        </w:rPr>
        <w:t>Fig.</w:t>
      </w:r>
      <w:r w:rsidR="00E6036B" w:rsidRPr="004E0A70">
        <w:rPr>
          <w:b/>
          <w:bCs/>
        </w:rPr>
        <w:t xml:space="preserve"> S1</w:t>
      </w:r>
      <w:r w:rsidR="00E343F3" w:rsidRPr="004E0A70">
        <w:rPr>
          <w:rFonts w:hint="eastAsia"/>
          <w:b/>
          <w:bCs/>
        </w:rPr>
        <w:t>3</w:t>
      </w:r>
      <w:r w:rsidR="00E6036B" w:rsidRPr="004E0A70">
        <w:t xml:space="preserve"> Output performance of the rotary </w:t>
      </w:r>
      <w:r w:rsidR="006F6655" w:rsidRPr="004E0A70">
        <w:t>DDO-</w:t>
      </w:r>
      <w:r w:rsidR="00E6036B" w:rsidRPr="004E0A70">
        <w:t xml:space="preserve">TENG with 12 pairs of electrodes. </w:t>
      </w:r>
      <w:r w:rsidR="00C30BFA" w:rsidRPr="004E0A70">
        <w:rPr>
          <w:b/>
        </w:rPr>
        <w:t>a</w:t>
      </w:r>
      <w:r w:rsidR="00E6036B" w:rsidRPr="004E0A70">
        <w:t xml:space="preserve"> Charge transfer of the bottom electrode. </w:t>
      </w:r>
      <w:r w:rsidR="00C30BFA" w:rsidRPr="004E0A70">
        <w:rPr>
          <w:b/>
        </w:rPr>
        <w:t>b</w:t>
      </w:r>
      <w:r w:rsidR="00E6036B" w:rsidRPr="004E0A70">
        <w:t xml:space="preserve"> Current output of the bottom electrode. </w:t>
      </w:r>
      <w:r w:rsidR="00C30BFA" w:rsidRPr="004E0A70">
        <w:rPr>
          <w:b/>
        </w:rPr>
        <w:t>c</w:t>
      </w:r>
      <w:r w:rsidR="00E6036B" w:rsidRPr="004E0A70">
        <w:t xml:space="preserve"> Charge transfer of the rotor electrode. </w:t>
      </w:r>
      <w:r w:rsidR="00C30BFA" w:rsidRPr="004E0A70">
        <w:rPr>
          <w:b/>
        </w:rPr>
        <w:t>d</w:t>
      </w:r>
      <w:r w:rsidR="00E6036B" w:rsidRPr="004E0A70">
        <w:t xml:space="preserve"> Current output of the rotor electrode</w:t>
      </w:r>
    </w:p>
    <w:p w14:paraId="4D9A05C1" w14:textId="28DBA6B0" w:rsidR="00E47906" w:rsidRDefault="00E47906" w:rsidP="00E47906"/>
    <w:p w14:paraId="0D968528" w14:textId="77777777" w:rsidR="00E47906" w:rsidRPr="00E47906" w:rsidRDefault="00E47906" w:rsidP="00E47906">
      <w:pPr>
        <w:rPr>
          <w:rFonts w:hint="eastAsia"/>
        </w:rPr>
      </w:pPr>
    </w:p>
    <w:p w14:paraId="10994658" w14:textId="68A657A5" w:rsidR="00E6036B" w:rsidRPr="004E0A70" w:rsidRDefault="00BF7030" w:rsidP="00B94D4F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4E0A70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A9EA2D3" wp14:editId="3AE39273">
            <wp:extent cx="5393721" cy="1031443"/>
            <wp:effectExtent l="0" t="0" r="0" b="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406603" cy="10339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21025E" w14:textId="1B903FEE" w:rsidR="002A5C65" w:rsidRPr="004E0A70" w:rsidRDefault="00DE46B5" w:rsidP="00B94D4F">
      <w:pPr>
        <w:pStyle w:val="1"/>
        <w:spacing w:before="120" w:after="120" w:line="240" w:lineRule="auto"/>
      </w:pPr>
      <w:r w:rsidRPr="004E0A70">
        <w:rPr>
          <w:b/>
        </w:rPr>
        <w:t>Fig.</w:t>
      </w:r>
      <w:r w:rsidR="003C5724" w:rsidRPr="004E0A70">
        <w:t xml:space="preserve"> </w:t>
      </w:r>
      <w:r w:rsidR="003C5724" w:rsidRPr="004E0A70">
        <w:rPr>
          <w:b/>
          <w:bCs/>
        </w:rPr>
        <w:t>S1</w:t>
      </w:r>
      <w:r w:rsidR="00E343F3" w:rsidRPr="004E0A70">
        <w:rPr>
          <w:rFonts w:hint="eastAsia"/>
          <w:b/>
          <w:bCs/>
        </w:rPr>
        <w:t>4</w:t>
      </w:r>
      <w:r w:rsidR="003C5724" w:rsidRPr="004E0A70">
        <w:t xml:space="preserve"> The short-circuit current and voltage of the rotary </w:t>
      </w:r>
      <w:r w:rsidR="00D42546" w:rsidRPr="004E0A70">
        <w:t>DDO-</w:t>
      </w:r>
      <w:r w:rsidR="003C5724" w:rsidRPr="004E0A70">
        <w:t>TENG under different resistances</w:t>
      </w:r>
      <w:r w:rsidR="002A5C65" w:rsidRPr="004E0A70">
        <w:br w:type="page"/>
      </w:r>
    </w:p>
    <w:p w14:paraId="26D9315B" w14:textId="10D62EE8" w:rsidR="00E6036B" w:rsidRPr="004E0A70" w:rsidRDefault="0078742E" w:rsidP="00B94D4F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4E0A70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5EBF96D9" wp14:editId="24B1A889">
            <wp:extent cx="5274310" cy="4536440"/>
            <wp:effectExtent l="0" t="0" r="2540" b="0"/>
            <wp:docPr id="1" name="图片 1" descr="图表, 直方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图表, 直方图&#10;&#10;描述已自动生成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536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3E6613" w14:textId="63617DC2" w:rsidR="002A5C65" w:rsidRPr="004E0A70" w:rsidRDefault="00DE46B5" w:rsidP="00B94D4F">
      <w:pPr>
        <w:pStyle w:val="1"/>
        <w:spacing w:before="120" w:after="120" w:line="240" w:lineRule="auto"/>
      </w:pPr>
      <w:r w:rsidRPr="004E0A70">
        <w:rPr>
          <w:b/>
        </w:rPr>
        <w:t>Fig.</w:t>
      </w:r>
      <w:r w:rsidR="003C5724" w:rsidRPr="004E0A70">
        <w:t xml:space="preserve"> </w:t>
      </w:r>
      <w:r w:rsidR="003C5724" w:rsidRPr="004E0A70">
        <w:rPr>
          <w:b/>
          <w:bCs/>
        </w:rPr>
        <w:t>S1</w:t>
      </w:r>
      <w:r w:rsidR="00E343F3" w:rsidRPr="004E0A70">
        <w:rPr>
          <w:rFonts w:hint="eastAsia"/>
          <w:b/>
          <w:bCs/>
        </w:rPr>
        <w:t>5</w:t>
      </w:r>
      <w:r w:rsidR="003C5724" w:rsidRPr="004E0A70">
        <w:t xml:space="preserve"> The specific transferred charges at the initial stage and after cycling</w:t>
      </w:r>
    </w:p>
    <w:p w14:paraId="3F77F9F2" w14:textId="17B453AD" w:rsidR="003C5724" w:rsidRPr="004E0A70" w:rsidRDefault="003C5724" w:rsidP="00B94D4F">
      <w:pPr>
        <w:widowControl/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</w:p>
    <w:p w14:paraId="4E911DF2" w14:textId="6F1D79A3" w:rsidR="004649C4" w:rsidRPr="004E0A70" w:rsidRDefault="004649C4" w:rsidP="00B94D4F">
      <w:pPr>
        <w:widowControl/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4E0A70">
        <w:rPr>
          <w:rFonts w:ascii="Times New Roman" w:hAnsi="Times New Roman" w:cs="Times New Roman" w:hint="eastAsia"/>
          <w:noProof/>
          <w:sz w:val="24"/>
          <w:szCs w:val="24"/>
        </w:rPr>
        <w:drawing>
          <wp:inline distT="0" distB="0" distL="0" distR="0" wp14:anchorId="58D049D7" wp14:editId="6C2E1943">
            <wp:extent cx="5274310" cy="1766570"/>
            <wp:effectExtent l="0" t="0" r="2540" b="5080"/>
            <wp:docPr id="6" name="图片 6" descr="图片包含 游戏机, 电子, 电路, 电脑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图片包含 游戏机, 电子, 电路, 电脑&#10;&#10;描述已自动生成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66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C026D0" w14:textId="79AAEE01" w:rsidR="003C5724" w:rsidRPr="00C93C96" w:rsidRDefault="00DE46B5" w:rsidP="00E47906">
      <w:pPr>
        <w:pStyle w:val="1"/>
        <w:spacing w:before="120" w:after="120" w:line="240" w:lineRule="auto"/>
      </w:pPr>
      <w:bookmarkStart w:id="11" w:name="_Hlk213849934"/>
      <w:r w:rsidRPr="004E0A70">
        <w:rPr>
          <w:b/>
        </w:rPr>
        <w:t>Fig.</w:t>
      </w:r>
      <w:r w:rsidR="003C5724" w:rsidRPr="004E0A70">
        <w:rPr>
          <w:b/>
          <w:bCs/>
        </w:rPr>
        <w:t xml:space="preserve"> S1</w:t>
      </w:r>
      <w:r w:rsidR="00E343F3" w:rsidRPr="004E0A70">
        <w:rPr>
          <w:b/>
          <w:bCs/>
        </w:rPr>
        <w:t>6</w:t>
      </w:r>
      <w:r w:rsidR="003C5724" w:rsidRPr="004E0A70">
        <w:t xml:space="preserve"> </w:t>
      </w:r>
      <w:r w:rsidR="006F6655" w:rsidRPr="004E0A70">
        <w:t>O</w:t>
      </w:r>
      <w:r w:rsidR="00C22C1C" w:rsidRPr="004E0A70">
        <w:t>ptical picture</w:t>
      </w:r>
      <w:r w:rsidR="003C5724" w:rsidRPr="004E0A70">
        <w:t xml:space="preserve"> of the power management circuit</w:t>
      </w:r>
      <w:bookmarkEnd w:id="11"/>
    </w:p>
    <w:sectPr w:rsidR="003C5724" w:rsidRPr="00C93C96" w:rsidSect="002A5C65">
      <w:headerReference w:type="default" r:id="rId26"/>
      <w:footerReference w:type="default" r:id="rId2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35CA55" w14:textId="77777777" w:rsidR="00A279EA" w:rsidRDefault="00A279EA" w:rsidP="001E5E8A">
      <w:r>
        <w:separator/>
      </w:r>
    </w:p>
  </w:endnote>
  <w:endnote w:type="continuationSeparator" w:id="0">
    <w:p w14:paraId="608AD4AE" w14:textId="77777777" w:rsidR="00A279EA" w:rsidRDefault="00A279EA" w:rsidP="001E5E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5B809" w14:textId="0B5543F6" w:rsidR="007A49FA" w:rsidRPr="00E47906" w:rsidRDefault="00E47906" w:rsidP="00274057">
    <w:pPr>
      <w:pStyle w:val="af0"/>
      <w:jc w:val="center"/>
      <w:rPr>
        <w:rFonts w:ascii="Times New Roman" w:hAnsi="Times New Roman" w:cs="Times New Roman" w:hint="eastAsia"/>
        <w:sz w:val="21"/>
        <w:szCs w:val="21"/>
      </w:rPr>
    </w:pPr>
    <w:r w:rsidRPr="00E47906">
      <w:rPr>
        <w:rFonts w:ascii="Times New Roman" w:hAnsi="Times New Roman" w:cs="Times New Roman"/>
        <w:sz w:val="21"/>
        <w:szCs w:val="21"/>
      </w:rPr>
      <w:t>S</w:t>
    </w:r>
    <w:r w:rsidR="002A5C65" w:rsidRPr="00E47906">
      <w:rPr>
        <w:rFonts w:ascii="Times New Roman" w:hAnsi="Times New Roman" w:cs="Times New Roman"/>
        <w:sz w:val="21"/>
        <w:szCs w:val="21"/>
      </w:rPr>
      <w:fldChar w:fldCharType="begin"/>
    </w:r>
    <w:r w:rsidR="002A5C65" w:rsidRPr="00E47906">
      <w:rPr>
        <w:rFonts w:ascii="Times New Roman" w:hAnsi="Times New Roman" w:cs="Times New Roman"/>
        <w:sz w:val="21"/>
        <w:szCs w:val="21"/>
      </w:rPr>
      <w:instrText>PAGE   \* MERGEFORMAT</w:instrText>
    </w:r>
    <w:r w:rsidR="002A5C65" w:rsidRPr="00E47906">
      <w:rPr>
        <w:rFonts w:ascii="Times New Roman" w:hAnsi="Times New Roman" w:cs="Times New Roman"/>
        <w:sz w:val="21"/>
        <w:szCs w:val="21"/>
      </w:rPr>
      <w:fldChar w:fldCharType="separate"/>
    </w:r>
    <w:r w:rsidR="002A5C65" w:rsidRPr="00E47906">
      <w:rPr>
        <w:rFonts w:ascii="Times New Roman" w:hAnsi="Times New Roman" w:cs="Times New Roman"/>
        <w:sz w:val="21"/>
        <w:szCs w:val="21"/>
        <w:lang w:val="zh-CN"/>
      </w:rPr>
      <w:t>1</w:t>
    </w:r>
    <w:r w:rsidR="002A5C65" w:rsidRPr="00E47906">
      <w:rPr>
        <w:rFonts w:ascii="Times New Roman" w:hAnsi="Times New Roman" w:cs="Times New Roman"/>
        <w:sz w:val="21"/>
        <w:szCs w:val="21"/>
      </w:rPr>
      <w:fldChar w:fldCharType="end"/>
    </w:r>
    <w:r w:rsidRPr="00E47906">
      <w:rPr>
        <w:rFonts w:ascii="Times New Roman" w:hAnsi="Times New Roman" w:cs="Times New Roman"/>
        <w:sz w:val="21"/>
        <w:szCs w:val="21"/>
      </w:rPr>
      <w:t>/S7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A69DAF" w14:textId="77777777" w:rsidR="00A279EA" w:rsidRDefault="00A279EA" w:rsidP="001E5E8A">
      <w:r>
        <w:separator/>
      </w:r>
    </w:p>
  </w:footnote>
  <w:footnote w:type="continuationSeparator" w:id="0">
    <w:p w14:paraId="508CC124" w14:textId="77777777" w:rsidR="00A279EA" w:rsidRDefault="00A279EA" w:rsidP="001E5E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5DBE1" w14:textId="5A675825" w:rsidR="00E47906" w:rsidRPr="00E47906" w:rsidRDefault="00E47906">
    <w:pPr>
      <w:pStyle w:val="ae"/>
      <w:rPr>
        <w:rFonts w:ascii="Times New Roman" w:hAnsi="Times New Roman" w:cs="Times New Roman"/>
        <w:sz w:val="24"/>
        <w:szCs w:val="24"/>
      </w:rPr>
    </w:pPr>
    <w:hyperlink r:id="rId1" w:history="1">
      <w:r w:rsidRPr="00E47906">
        <w:rPr>
          <w:rStyle w:val="af3"/>
          <w:rFonts w:ascii="Times New Roman" w:hAnsi="Times New Roman" w:cs="Times New Roman" w:hint="eastAsia"/>
          <w:sz w:val="24"/>
          <w:szCs w:val="24"/>
        </w:rPr>
        <w:t>N</w:t>
      </w:r>
      <w:r w:rsidRPr="00E47906">
        <w:rPr>
          <w:rStyle w:val="af3"/>
          <w:rFonts w:ascii="Times New Roman" w:hAnsi="Times New Roman" w:cs="Times New Roman"/>
          <w:sz w:val="24"/>
          <w:szCs w:val="24"/>
        </w:rPr>
        <w:t>ano-Micro Letters</w:t>
      </w:r>
    </w:hyperlink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D0E"/>
    <w:rsid w:val="000463E0"/>
    <w:rsid w:val="0006402A"/>
    <w:rsid w:val="000A1F65"/>
    <w:rsid w:val="000C5175"/>
    <w:rsid w:val="000D0C2B"/>
    <w:rsid w:val="000D2D3A"/>
    <w:rsid w:val="000F3157"/>
    <w:rsid w:val="001170A7"/>
    <w:rsid w:val="00130FFF"/>
    <w:rsid w:val="00160BA3"/>
    <w:rsid w:val="001761FD"/>
    <w:rsid w:val="001766A1"/>
    <w:rsid w:val="001820AF"/>
    <w:rsid w:val="00187D2E"/>
    <w:rsid w:val="001907C9"/>
    <w:rsid w:val="001B7729"/>
    <w:rsid w:val="001E1FD2"/>
    <w:rsid w:val="001E326B"/>
    <w:rsid w:val="001E3B42"/>
    <w:rsid w:val="001E5E8A"/>
    <w:rsid w:val="00216382"/>
    <w:rsid w:val="00221F78"/>
    <w:rsid w:val="00230A99"/>
    <w:rsid w:val="00252F22"/>
    <w:rsid w:val="00260D0E"/>
    <w:rsid w:val="00270010"/>
    <w:rsid w:val="00274057"/>
    <w:rsid w:val="002A110A"/>
    <w:rsid w:val="002A5C65"/>
    <w:rsid w:val="002C5042"/>
    <w:rsid w:val="003135F5"/>
    <w:rsid w:val="00354DBA"/>
    <w:rsid w:val="00383463"/>
    <w:rsid w:val="003C5724"/>
    <w:rsid w:val="003D0272"/>
    <w:rsid w:val="00421ED1"/>
    <w:rsid w:val="00440BC3"/>
    <w:rsid w:val="00464888"/>
    <w:rsid w:val="004649C4"/>
    <w:rsid w:val="0047777C"/>
    <w:rsid w:val="00492BE5"/>
    <w:rsid w:val="00497538"/>
    <w:rsid w:val="004C1CFC"/>
    <w:rsid w:val="004D44DA"/>
    <w:rsid w:val="004E0A70"/>
    <w:rsid w:val="004F17CD"/>
    <w:rsid w:val="00537337"/>
    <w:rsid w:val="00546CF1"/>
    <w:rsid w:val="005635E7"/>
    <w:rsid w:val="00574D95"/>
    <w:rsid w:val="00576CBC"/>
    <w:rsid w:val="0057758B"/>
    <w:rsid w:val="005837A4"/>
    <w:rsid w:val="00592EA3"/>
    <w:rsid w:val="00595E2C"/>
    <w:rsid w:val="005D323F"/>
    <w:rsid w:val="005E4C1F"/>
    <w:rsid w:val="005F3A3F"/>
    <w:rsid w:val="006172DD"/>
    <w:rsid w:val="00620CA7"/>
    <w:rsid w:val="00631EC5"/>
    <w:rsid w:val="00642D61"/>
    <w:rsid w:val="00655BBF"/>
    <w:rsid w:val="0066666B"/>
    <w:rsid w:val="006678F1"/>
    <w:rsid w:val="00671017"/>
    <w:rsid w:val="00675C7E"/>
    <w:rsid w:val="0068029B"/>
    <w:rsid w:val="006B20A7"/>
    <w:rsid w:val="006D2299"/>
    <w:rsid w:val="006E7B9D"/>
    <w:rsid w:val="006F262A"/>
    <w:rsid w:val="006F6655"/>
    <w:rsid w:val="00724DF4"/>
    <w:rsid w:val="00751E4E"/>
    <w:rsid w:val="00777B31"/>
    <w:rsid w:val="00780357"/>
    <w:rsid w:val="0078742E"/>
    <w:rsid w:val="007A49FA"/>
    <w:rsid w:val="007A56E7"/>
    <w:rsid w:val="007A75CF"/>
    <w:rsid w:val="007E718A"/>
    <w:rsid w:val="007F08DB"/>
    <w:rsid w:val="0080231B"/>
    <w:rsid w:val="0081736C"/>
    <w:rsid w:val="00823D68"/>
    <w:rsid w:val="008361BD"/>
    <w:rsid w:val="00846500"/>
    <w:rsid w:val="00864A0F"/>
    <w:rsid w:val="008B6868"/>
    <w:rsid w:val="008B7AE9"/>
    <w:rsid w:val="008C60C3"/>
    <w:rsid w:val="008C6F12"/>
    <w:rsid w:val="00900018"/>
    <w:rsid w:val="00916863"/>
    <w:rsid w:val="0093313C"/>
    <w:rsid w:val="00976FBE"/>
    <w:rsid w:val="00993D84"/>
    <w:rsid w:val="00994439"/>
    <w:rsid w:val="009A5E11"/>
    <w:rsid w:val="009B27CF"/>
    <w:rsid w:val="009E4525"/>
    <w:rsid w:val="009E7699"/>
    <w:rsid w:val="00A0506D"/>
    <w:rsid w:val="00A132D9"/>
    <w:rsid w:val="00A279EA"/>
    <w:rsid w:val="00A538CE"/>
    <w:rsid w:val="00A6350D"/>
    <w:rsid w:val="00A7018F"/>
    <w:rsid w:val="00A71E91"/>
    <w:rsid w:val="00A97DEB"/>
    <w:rsid w:val="00AC092A"/>
    <w:rsid w:val="00B019F9"/>
    <w:rsid w:val="00B226EC"/>
    <w:rsid w:val="00B27013"/>
    <w:rsid w:val="00B279FC"/>
    <w:rsid w:val="00B31B78"/>
    <w:rsid w:val="00B42D80"/>
    <w:rsid w:val="00B94D4F"/>
    <w:rsid w:val="00BA250B"/>
    <w:rsid w:val="00BA3DBB"/>
    <w:rsid w:val="00BA3FC9"/>
    <w:rsid w:val="00BB2F1E"/>
    <w:rsid w:val="00BC26E2"/>
    <w:rsid w:val="00BC74D2"/>
    <w:rsid w:val="00BD5CE7"/>
    <w:rsid w:val="00BF3B57"/>
    <w:rsid w:val="00BF7030"/>
    <w:rsid w:val="00C22C1C"/>
    <w:rsid w:val="00C30BFA"/>
    <w:rsid w:val="00C51033"/>
    <w:rsid w:val="00C62050"/>
    <w:rsid w:val="00C671D5"/>
    <w:rsid w:val="00C93C96"/>
    <w:rsid w:val="00CB2EE1"/>
    <w:rsid w:val="00CE6CB1"/>
    <w:rsid w:val="00CF4208"/>
    <w:rsid w:val="00D42546"/>
    <w:rsid w:val="00D72F42"/>
    <w:rsid w:val="00DA00C3"/>
    <w:rsid w:val="00DA27F0"/>
    <w:rsid w:val="00DC0091"/>
    <w:rsid w:val="00DE46B5"/>
    <w:rsid w:val="00DE7EE0"/>
    <w:rsid w:val="00E0267A"/>
    <w:rsid w:val="00E0333F"/>
    <w:rsid w:val="00E04132"/>
    <w:rsid w:val="00E1214B"/>
    <w:rsid w:val="00E2018F"/>
    <w:rsid w:val="00E259A7"/>
    <w:rsid w:val="00E343F3"/>
    <w:rsid w:val="00E35ED9"/>
    <w:rsid w:val="00E47906"/>
    <w:rsid w:val="00E6036B"/>
    <w:rsid w:val="00E6469E"/>
    <w:rsid w:val="00E837AD"/>
    <w:rsid w:val="00EA1330"/>
    <w:rsid w:val="00EA4BA2"/>
    <w:rsid w:val="00EF551A"/>
    <w:rsid w:val="00EF69EE"/>
    <w:rsid w:val="00F275CC"/>
    <w:rsid w:val="00F4163A"/>
    <w:rsid w:val="00F5793E"/>
    <w:rsid w:val="00F57BA8"/>
    <w:rsid w:val="00F7239A"/>
    <w:rsid w:val="00FC0C0C"/>
    <w:rsid w:val="00FC1B5D"/>
    <w:rsid w:val="00FF2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AA7C936"/>
  <w14:defaultImageDpi w14:val="32767"/>
  <w15:chartTrackingRefBased/>
  <w15:docId w15:val="{FA15DF44-BDAC-4E2F-B387-4484BAD56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FC1B5D"/>
    <w:pPr>
      <w:spacing w:line="360" w:lineRule="auto"/>
      <w:outlineLvl w:val="0"/>
    </w:pPr>
    <w:rPr>
      <w:rFonts w:ascii="Times New Roman" w:hAnsi="Times New Roman" w:cs="Times New Roman"/>
      <w:sz w:val="24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0D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60D0E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60D0E"/>
    <w:pPr>
      <w:keepNext/>
      <w:keepLines/>
      <w:spacing w:before="80" w:after="40"/>
      <w:outlineLvl w:val="3"/>
    </w:pPr>
    <w:rPr>
      <w:rFonts w:cstheme="majorBidi"/>
      <w:color w:val="365F9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60D0E"/>
    <w:pPr>
      <w:keepNext/>
      <w:keepLines/>
      <w:spacing w:before="80" w:after="40"/>
      <w:outlineLvl w:val="4"/>
    </w:pPr>
    <w:rPr>
      <w:rFonts w:cstheme="majorBidi"/>
      <w:color w:val="365F9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60D0E"/>
    <w:pPr>
      <w:keepNext/>
      <w:keepLines/>
      <w:spacing w:before="40"/>
      <w:outlineLvl w:val="5"/>
    </w:pPr>
    <w:rPr>
      <w:rFonts w:cstheme="majorBidi"/>
      <w:b/>
      <w:bCs/>
      <w:color w:val="365F9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60D0E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60D0E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60D0E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FC1B5D"/>
    <w:rPr>
      <w:rFonts w:ascii="Times New Roman" w:hAnsi="Times New Roman" w:cs="Times New Roman"/>
      <w:sz w:val="24"/>
      <w:szCs w:val="28"/>
    </w:rPr>
  </w:style>
  <w:style w:type="character" w:customStyle="1" w:styleId="20">
    <w:name w:val="标题 2 字符"/>
    <w:basedOn w:val="a0"/>
    <w:link w:val="2"/>
    <w:uiPriority w:val="9"/>
    <w:semiHidden/>
    <w:rsid w:val="00260D0E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260D0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260D0E"/>
    <w:rPr>
      <w:rFonts w:cstheme="majorBidi"/>
      <w:color w:val="365F9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260D0E"/>
    <w:rPr>
      <w:rFonts w:cstheme="majorBidi"/>
      <w:color w:val="365F9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260D0E"/>
    <w:rPr>
      <w:rFonts w:cstheme="majorBidi"/>
      <w:b/>
      <w:bCs/>
      <w:color w:val="365F9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260D0E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260D0E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260D0E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260D0E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260D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60D0E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260D0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60D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260D0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60D0E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260D0E"/>
    <w:rPr>
      <w:i/>
      <w:iCs/>
      <w:color w:val="365F9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60D0E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260D0E"/>
    <w:rPr>
      <w:i/>
      <w:iCs/>
      <w:color w:val="365F91" w:themeColor="accent1" w:themeShade="BF"/>
    </w:rPr>
  </w:style>
  <w:style w:type="character" w:styleId="ad">
    <w:name w:val="Intense Reference"/>
    <w:basedOn w:val="a0"/>
    <w:uiPriority w:val="32"/>
    <w:qFormat/>
    <w:rsid w:val="00260D0E"/>
    <w:rPr>
      <w:b/>
      <w:bCs/>
      <w:smallCaps/>
      <w:color w:val="365F9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1E5E8A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1E5E8A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1E5E8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1E5E8A"/>
    <w:rPr>
      <w:sz w:val="18"/>
      <w:szCs w:val="18"/>
    </w:rPr>
  </w:style>
  <w:style w:type="character" w:customStyle="1" w:styleId="RSCH01PaperTitleChar">
    <w:name w:val="RSC H01 Paper Title Char"/>
    <w:basedOn w:val="a0"/>
    <w:link w:val="RSCH01PaperTitle"/>
    <w:locked/>
    <w:rsid w:val="002A5C65"/>
    <w:rPr>
      <w:rFonts w:ascii="Times New Roman" w:hAnsi="Times New Roman" w:cs="Times New Roman"/>
      <w:b/>
      <w:kern w:val="0"/>
      <w:sz w:val="29"/>
      <w:szCs w:val="32"/>
      <w:lang w:val="en-GB" w:eastAsia="en-US"/>
    </w:rPr>
  </w:style>
  <w:style w:type="paragraph" w:customStyle="1" w:styleId="RSCH01PaperTitle">
    <w:name w:val="RSC H01 Paper Title"/>
    <w:basedOn w:val="a"/>
    <w:next w:val="a"/>
    <w:link w:val="RSCH01PaperTitleChar"/>
    <w:qFormat/>
    <w:rsid w:val="002A5C65"/>
    <w:pPr>
      <w:widowControl/>
      <w:tabs>
        <w:tab w:val="left" w:pos="284"/>
      </w:tabs>
      <w:spacing w:before="400" w:after="160"/>
      <w:jc w:val="left"/>
    </w:pPr>
    <w:rPr>
      <w:rFonts w:ascii="Times New Roman" w:hAnsi="Times New Roman" w:cs="Times New Roman"/>
      <w:b/>
      <w:kern w:val="0"/>
      <w:sz w:val="29"/>
      <w:szCs w:val="32"/>
      <w:lang w:val="en-GB" w:eastAsia="en-US"/>
    </w:rPr>
  </w:style>
  <w:style w:type="paragraph" w:styleId="TOC1">
    <w:name w:val="toc 1"/>
    <w:basedOn w:val="a"/>
    <w:next w:val="a"/>
    <w:autoRedefine/>
    <w:uiPriority w:val="39"/>
    <w:unhideWhenUsed/>
    <w:rsid w:val="00FC1B5D"/>
  </w:style>
  <w:style w:type="paragraph" w:styleId="af2">
    <w:name w:val="Revision"/>
    <w:hidden/>
    <w:uiPriority w:val="99"/>
    <w:semiHidden/>
    <w:rsid w:val="00576CBC"/>
  </w:style>
  <w:style w:type="character" w:styleId="af3">
    <w:name w:val="Hyperlink"/>
    <w:basedOn w:val="a0"/>
    <w:uiPriority w:val="99"/>
    <w:unhideWhenUsed/>
    <w:rsid w:val="00E47906"/>
    <w:rPr>
      <w:color w:val="0000FF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E479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29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9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5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2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2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3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37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7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1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xiaohongyang@cqnu.edu.cn" TargetMode="External"/><Relationship Id="rId13" Type="http://schemas.openxmlformats.org/officeDocument/2006/relationships/image" Target="media/image4.jpg"/><Relationship Id="rId18" Type="http://schemas.openxmlformats.org/officeDocument/2006/relationships/image" Target="media/image9.jpg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image" Target="media/image12.jpg"/><Relationship Id="rId7" Type="http://schemas.openxmlformats.org/officeDocument/2006/relationships/hyperlink" Target="mailto:hewc@cqnu.edu.cn" TargetMode="External"/><Relationship Id="rId12" Type="http://schemas.openxmlformats.org/officeDocument/2006/relationships/image" Target="media/image3.jpg"/><Relationship Id="rId17" Type="http://schemas.openxmlformats.org/officeDocument/2006/relationships/image" Target="media/image8.jpg"/><Relationship Id="rId25" Type="http://schemas.openxmlformats.org/officeDocument/2006/relationships/image" Target="media/image16.jpg"/><Relationship Id="rId2" Type="http://schemas.openxmlformats.org/officeDocument/2006/relationships/styles" Target="styles.xml"/><Relationship Id="rId16" Type="http://schemas.openxmlformats.org/officeDocument/2006/relationships/image" Target="media/image7.jpg"/><Relationship Id="rId20" Type="http://schemas.openxmlformats.org/officeDocument/2006/relationships/image" Target="media/image11.jp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2.jpg"/><Relationship Id="rId24" Type="http://schemas.openxmlformats.org/officeDocument/2006/relationships/image" Target="media/image15.jpg"/><Relationship Id="rId5" Type="http://schemas.openxmlformats.org/officeDocument/2006/relationships/footnotes" Target="footnotes.xml"/><Relationship Id="rId15" Type="http://schemas.openxmlformats.org/officeDocument/2006/relationships/image" Target="media/image6.jpg"/><Relationship Id="rId23" Type="http://schemas.openxmlformats.org/officeDocument/2006/relationships/image" Target="media/image14.JPG"/><Relationship Id="rId28" Type="http://schemas.openxmlformats.org/officeDocument/2006/relationships/fontTable" Target="fontTable.xml"/><Relationship Id="rId10" Type="http://schemas.openxmlformats.org/officeDocument/2006/relationships/image" Target="media/image1.jpg"/><Relationship Id="rId19" Type="http://schemas.openxmlformats.org/officeDocument/2006/relationships/image" Target="media/image10.jpg"/><Relationship Id="rId4" Type="http://schemas.openxmlformats.org/officeDocument/2006/relationships/webSettings" Target="webSettings.xml"/><Relationship Id="rId9" Type="http://schemas.openxmlformats.org/officeDocument/2006/relationships/hyperlink" Target="mailto:hucg@cqu.edu.cn" TargetMode="External"/><Relationship Id="rId14" Type="http://schemas.openxmlformats.org/officeDocument/2006/relationships/image" Target="media/image5.jpg"/><Relationship Id="rId22" Type="http://schemas.openxmlformats.org/officeDocument/2006/relationships/image" Target="media/image13.jpg"/><Relationship Id="rId27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springer.com/journal/40820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AA38FA-6661-48EA-9C15-09CDDF54F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463</Words>
  <Characters>2645</Characters>
  <Application>Microsoft Office Word</Application>
  <DocSecurity>0</DocSecurity>
  <Lines>22</Lines>
  <Paragraphs>6</Paragraphs>
  <ScaleCrop>false</ScaleCrop>
  <Company/>
  <LinksUpToDate>false</LinksUpToDate>
  <CharactersWithSpaces>3102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 wc</dc:creator>
  <cp:keywords/>
  <dc:description/>
  <cp:lastModifiedBy>rhe</cp:lastModifiedBy>
  <cp:revision>5</cp:revision>
  <cp:lastPrinted>2025-10-14T02:21:00Z</cp:lastPrinted>
  <dcterms:created xsi:type="dcterms:W3CDTF">2025-12-02T02:41:00Z</dcterms:created>
  <dcterms:modified xsi:type="dcterms:W3CDTF">2025-12-02T02:49:00Z</dcterms:modified>
</cp:coreProperties>
</file>