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9BAC0" w14:textId="77777777" w:rsidR="00411506" w:rsidRPr="00411506" w:rsidRDefault="00411506" w:rsidP="00BA4951">
      <w:pPr>
        <w:pStyle w:val="BATitle"/>
        <w:spacing w:beforeLines="50" w:before="120" w:afterLines="100" w:after="240" w:line="240" w:lineRule="auto"/>
        <w:jc w:val="both"/>
        <w:rPr>
          <w:sz w:val="24"/>
          <w:szCs w:val="24"/>
          <w:lang w:val="de-DE" w:eastAsia="zh-CN"/>
        </w:rPr>
      </w:pPr>
      <w:r w:rsidRPr="00411506">
        <w:rPr>
          <w:rFonts w:hint="eastAsia"/>
          <w:sz w:val="24"/>
          <w:szCs w:val="24"/>
          <w:lang w:val="de-DE" w:eastAsia="zh-CN"/>
        </w:rPr>
        <w:t>Supporting Information for</w:t>
      </w:r>
    </w:p>
    <w:p w14:paraId="567BF203" w14:textId="4344C7EE" w:rsidR="00BA4951" w:rsidRPr="00411506" w:rsidRDefault="00BA4951" w:rsidP="00BA4951">
      <w:pPr>
        <w:pStyle w:val="BATitle"/>
        <w:spacing w:beforeLines="50" w:before="120" w:afterLines="100" w:after="240" w:line="240" w:lineRule="auto"/>
        <w:jc w:val="both"/>
        <w:rPr>
          <w:b/>
          <w:sz w:val="28"/>
          <w:szCs w:val="28"/>
        </w:rPr>
      </w:pPr>
      <w:r w:rsidRPr="00411506">
        <w:rPr>
          <w:b/>
          <w:bCs/>
          <w:sz w:val="28"/>
          <w:szCs w:val="28"/>
          <w:lang w:val="de-DE"/>
        </w:rPr>
        <w:t xml:space="preserve">Photocatalytic H₂O₂ Production over Ultrathin </w:t>
      </w:r>
      <w:r w:rsidR="00554DDF" w:rsidRPr="00A83F35">
        <w:rPr>
          <w:b/>
          <w:bCs/>
          <w:sz w:val="28"/>
          <w:szCs w:val="28"/>
          <w:lang w:val="de-DE"/>
        </w:rPr>
        <w:t>Layered Double Hydroxide</w:t>
      </w:r>
      <w:r w:rsidRPr="00411506">
        <w:rPr>
          <w:b/>
          <w:bCs/>
          <w:sz w:val="28"/>
          <w:szCs w:val="28"/>
          <w:lang w:val="de-DE"/>
        </w:rPr>
        <w:t xml:space="preserve"> with 3.92% Solar-to-H₂O₂ Efficiency</w:t>
      </w:r>
    </w:p>
    <w:p w14:paraId="6C003CFF" w14:textId="77777777" w:rsidR="00BA4951" w:rsidRPr="00411506" w:rsidRDefault="00BA4951" w:rsidP="00BA4951">
      <w:pPr>
        <w:pStyle w:val="AuthorsFull"/>
        <w:spacing w:beforeLines="50" w:before="120" w:afterLines="100" w:after="240"/>
        <w:jc w:val="both"/>
        <w:rPr>
          <w:i w:val="0"/>
        </w:rPr>
      </w:pPr>
      <w:bookmarkStart w:id="0" w:name="OLE_LINK51"/>
      <w:bookmarkStart w:id="1" w:name="_Hlk204513148"/>
      <w:r w:rsidRPr="00411506">
        <w:rPr>
          <w:i w:val="0"/>
          <w:lang w:val="de-DE"/>
        </w:rPr>
        <w:t>Yamin Xi</w:t>
      </w:r>
      <w:r w:rsidRPr="00411506">
        <w:rPr>
          <w:i w:val="0"/>
          <w:vertAlign w:val="superscript"/>
          <w:lang w:val="de-DE"/>
        </w:rPr>
        <w:t>1</w:t>
      </w:r>
      <w:r w:rsidRPr="00411506">
        <w:rPr>
          <w:i w:val="0"/>
          <w:lang w:val="de-DE"/>
        </w:rPr>
        <w:t xml:space="preserve"> , </w:t>
      </w:r>
      <w:bookmarkStart w:id="2" w:name="OLE_LINK31"/>
      <w:r w:rsidRPr="00411506">
        <w:rPr>
          <w:i w:val="0"/>
          <w:lang w:val="de-DE"/>
        </w:rPr>
        <w:t>Zechun Lu</w:t>
      </w:r>
      <w:bookmarkEnd w:id="2"/>
      <w:r w:rsidRPr="00411506">
        <w:rPr>
          <w:i w:val="0"/>
          <w:vertAlign w:val="superscript"/>
          <w:lang w:val="de-DE"/>
        </w:rPr>
        <w:t>3</w:t>
      </w:r>
      <w:r w:rsidRPr="00411506">
        <w:rPr>
          <w:i w:val="0"/>
          <w:lang w:val="de-DE"/>
        </w:rPr>
        <w:t xml:space="preserve"> , Tong Bao</w:t>
      </w:r>
      <w:r w:rsidRPr="00411506">
        <w:rPr>
          <w:i w:val="0"/>
          <w:vertAlign w:val="superscript"/>
          <w:lang w:val="de-DE"/>
        </w:rPr>
        <w:t>1</w:t>
      </w:r>
      <w:r w:rsidRPr="00411506">
        <w:rPr>
          <w:i w:val="0"/>
          <w:lang w:val="de-DE"/>
        </w:rPr>
        <w:t xml:space="preserve"> , </w:t>
      </w:r>
      <w:bookmarkStart w:id="3" w:name="_Hlk188357921"/>
      <w:r w:rsidRPr="00411506">
        <w:rPr>
          <w:i w:val="0"/>
          <w:lang w:val="de-DE"/>
        </w:rPr>
        <w:t>Yingying Zou</w:t>
      </w:r>
      <w:r w:rsidRPr="00411506">
        <w:rPr>
          <w:i w:val="0"/>
          <w:vertAlign w:val="superscript"/>
          <w:lang w:val="de-DE"/>
        </w:rPr>
        <w:t>1</w:t>
      </w:r>
      <w:bookmarkEnd w:id="3"/>
      <w:r w:rsidRPr="00411506">
        <w:rPr>
          <w:i w:val="0"/>
          <w:lang w:val="de-DE"/>
        </w:rPr>
        <w:t xml:space="preserve"> , Chaoqi Zhang</w:t>
      </w:r>
      <w:r w:rsidRPr="00411506">
        <w:rPr>
          <w:i w:val="0"/>
          <w:vertAlign w:val="superscript"/>
          <w:lang w:val="de-DE"/>
        </w:rPr>
        <w:t>1</w:t>
      </w:r>
      <w:r w:rsidRPr="00411506">
        <w:rPr>
          <w:i w:val="0"/>
          <w:lang w:val="de-DE"/>
        </w:rPr>
        <w:t xml:space="preserve"> , Chunhong Xia</w:t>
      </w:r>
      <w:r w:rsidRPr="00411506">
        <w:rPr>
          <w:i w:val="0"/>
          <w:vertAlign w:val="superscript"/>
          <w:lang w:val="de-DE"/>
        </w:rPr>
        <w:t>1</w:t>
      </w:r>
      <w:r w:rsidRPr="00411506">
        <w:rPr>
          <w:i w:val="0"/>
          <w:lang w:val="de-DE"/>
        </w:rPr>
        <w:t xml:space="preserve"> , Guangfeng Wei</w:t>
      </w:r>
      <w:r w:rsidRPr="00411506">
        <w:rPr>
          <w:i w:val="0"/>
          <w:vertAlign w:val="superscript"/>
          <w:lang w:val="de-DE"/>
        </w:rPr>
        <w:t>3*</w:t>
      </w:r>
      <w:r w:rsidRPr="00411506">
        <w:rPr>
          <w:i w:val="0"/>
          <w:lang w:val="de-DE"/>
        </w:rPr>
        <w:t xml:space="preserve"> , Chengzhong Yu</w:t>
      </w:r>
      <w:r w:rsidRPr="00411506">
        <w:rPr>
          <w:i w:val="0"/>
          <w:vertAlign w:val="superscript"/>
          <w:lang w:val="de-DE"/>
        </w:rPr>
        <w:t>1,2,4*</w:t>
      </w:r>
      <w:r w:rsidRPr="00411506">
        <w:rPr>
          <w:i w:val="0"/>
          <w:lang w:val="de-DE"/>
        </w:rPr>
        <w:t xml:space="preserve"> , and Chao Liu</w:t>
      </w:r>
      <w:r w:rsidRPr="00411506">
        <w:rPr>
          <w:i w:val="0"/>
          <w:vertAlign w:val="superscript"/>
          <w:lang w:val="de-DE"/>
        </w:rPr>
        <w:t>1,</w:t>
      </w:r>
      <w:bookmarkEnd w:id="0"/>
      <w:r w:rsidRPr="00411506">
        <w:rPr>
          <w:i w:val="0"/>
          <w:vertAlign w:val="superscript"/>
          <w:lang w:val="de-DE"/>
        </w:rPr>
        <w:t>2,5</w:t>
      </w:r>
      <w:bookmarkEnd w:id="1"/>
      <w:r w:rsidRPr="00411506">
        <w:rPr>
          <w:i w:val="0"/>
          <w:vertAlign w:val="superscript"/>
          <w:lang w:val="de-DE"/>
        </w:rPr>
        <w:t>*</w:t>
      </w:r>
    </w:p>
    <w:p w14:paraId="6030EFA8" w14:textId="77777777" w:rsidR="00BA4951" w:rsidRPr="00411506" w:rsidRDefault="00BA4951" w:rsidP="00BA4951">
      <w:pPr>
        <w:pStyle w:val="BCAuthorAddress"/>
        <w:spacing w:beforeLines="50" w:before="120" w:afterLines="100" w:line="240" w:lineRule="auto"/>
        <w:jc w:val="both"/>
        <w:rPr>
          <w:rFonts w:ascii="Times New Roman" w:hAnsi="Times New Roman"/>
          <w:szCs w:val="24"/>
        </w:rPr>
      </w:pPr>
      <w:r w:rsidRPr="00411506">
        <w:rPr>
          <w:rFonts w:ascii="Times New Roman" w:hAnsi="Times New Roman"/>
          <w:szCs w:val="24"/>
          <w:vertAlign w:val="superscript"/>
        </w:rPr>
        <w:t>1</w:t>
      </w:r>
      <w:r w:rsidRPr="00411506">
        <w:rPr>
          <w:rFonts w:ascii="Times New Roman" w:hAnsi="Times New Roman"/>
          <w:szCs w:val="24"/>
        </w:rPr>
        <w:t xml:space="preserve"> </w:t>
      </w:r>
      <w:r w:rsidRPr="00411506">
        <w:rPr>
          <w:rFonts w:ascii="Times New Roman" w:hAnsi="Times New Roman"/>
          <w:szCs w:val="24"/>
          <w:lang w:val="en-GB"/>
        </w:rPr>
        <w:t>School of Chemistry and Molecular Engineering</w:t>
      </w:r>
      <w:r w:rsidRPr="00411506">
        <w:rPr>
          <w:rFonts w:ascii="Times New Roman" w:hAnsi="Times New Roman"/>
          <w:szCs w:val="24"/>
          <w:lang w:val="de-DE"/>
        </w:rPr>
        <w:t xml:space="preserve">, </w:t>
      </w:r>
      <w:r w:rsidRPr="00411506">
        <w:rPr>
          <w:rFonts w:ascii="Times New Roman" w:hAnsi="Times New Roman"/>
          <w:szCs w:val="24"/>
          <w:lang w:val="en-GB"/>
        </w:rPr>
        <w:t>East China Normal University, Shanghai 200241, P. R. China</w:t>
      </w:r>
    </w:p>
    <w:p w14:paraId="5066E4F5" w14:textId="77777777" w:rsidR="00BA4951" w:rsidRPr="00411506" w:rsidRDefault="00BA4951" w:rsidP="00BA4951">
      <w:pPr>
        <w:pStyle w:val="BCAuthorAddress"/>
        <w:spacing w:beforeLines="50" w:before="120" w:afterLines="100" w:line="240" w:lineRule="auto"/>
        <w:jc w:val="both"/>
        <w:rPr>
          <w:rFonts w:ascii="Times New Roman" w:hAnsi="Times New Roman"/>
          <w:szCs w:val="24"/>
        </w:rPr>
      </w:pPr>
      <w:r w:rsidRPr="00411506">
        <w:rPr>
          <w:rFonts w:ascii="Times New Roman" w:hAnsi="Times New Roman"/>
          <w:szCs w:val="24"/>
          <w:vertAlign w:val="superscript"/>
        </w:rPr>
        <w:t>2</w:t>
      </w:r>
      <w:r w:rsidRPr="00411506">
        <w:rPr>
          <w:rFonts w:ascii="Times New Roman" w:hAnsi="Times New Roman"/>
        </w:rPr>
        <w:t xml:space="preserve"> </w:t>
      </w:r>
      <w:r w:rsidRPr="00411506">
        <w:rPr>
          <w:rFonts w:ascii="Times New Roman" w:hAnsi="Times New Roman"/>
          <w:szCs w:val="24"/>
          <w:lang w:val="de-DE"/>
        </w:rPr>
        <w:t xml:space="preserve">State Key Laboratory of Petroleum Molecular and Process Engineering, SKLPMPE, </w:t>
      </w:r>
      <w:r w:rsidRPr="00411506">
        <w:rPr>
          <w:rFonts w:ascii="Times New Roman" w:hAnsi="Times New Roman"/>
          <w:szCs w:val="24"/>
          <w:lang w:val="en-GB"/>
        </w:rPr>
        <w:t>East China Normal University</w:t>
      </w:r>
      <w:r w:rsidRPr="00411506">
        <w:rPr>
          <w:rFonts w:ascii="Times New Roman" w:hAnsi="Times New Roman"/>
          <w:szCs w:val="24"/>
          <w:lang w:val="de-DE"/>
        </w:rPr>
        <w:t xml:space="preserve">, </w:t>
      </w:r>
      <w:r w:rsidRPr="00411506">
        <w:rPr>
          <w:rFonts w:ascii="Times New Roman" w:hAnsi="Times New Roman"/>
          <w:szCs w:val="24"/>
          <w:lang w:val="en-GB"/>
        </w:rPr>
        <w:t>Shanghai 200241, P. R. China</w:t>
      </w:r>
    </w:p>
    <w:p w14:paraId="166A7E8C" w14:textId="77777777" w:rsidR="00BA4951" w:rsidRPr="00411506" w:rsidRDefault="00BA4951" w:rsidP="00BA4951">
      <w:pPr>
        <w:pStyle w:val="BCAuthorAddress"/>
        <w:spacing w:beforeLines="50" w:before="120" w:afterLines="100" w:line="240" w:lineRule="auto"/>
        <w:jc w:val="both"/>
        <w:rPr>
          <w:rFonts w:ascii="Times New Roman" w:hAnsi="Times New Roman"/>
          <w:szCs w:val="24"/>
        </w:rPr>
      </w:pPr>
      <w:r w:rsidRPr="00411506">
        <w:rPr>
          <w:rFonts w:ascii="Times New Roman" w:hAnsi="Times New Roman"/>
          <w:szCs w:val="24"/>
          <w:vertAlign w:val="superscript"/>
          <w:lang w:eastAsia="zh-CN"/>
        </w:rPr>
        <w:t>3</w:t>
      </w:r>
      <w:r w:rsidRPr="00411506">
        <w:rPr>
          <w:rFonts w:ascii="Times New Roman" w:hAnsi="Times New Roman"/>
        </w:rPr>
        <w:t xml:space="preserve"> </w:t>
      </w:r>
      <w:r w:rsidRPr="00411506">
        <w:rPr>
          <w:rFonts w:ascii="Times New Roman" w:hAnsi="Times New Roman"/>
          <w:szCs w:val="24"/>
          <w:lang w:val="de-DE"/>
        </w:rPr>
        <w:t>Shanghai Key Laboratory of Chemical Assessment and Sustainability, School of Chemical, Science and Engineering, Tongji University, Shanghai, 200092, P. R. China</w:t>
      </w:r>
    </w:p>
    <w:p w14:paraId="0E8577C9" w14:textId="77777777" w:rsidR="00BA4951" w:rsidRPr="00411506" w:rsidRDefault="00BA4951" w:rsidP="00BA4951">
      <w:pPr>
        <w:pStyle w:val="BCAuthorAddress"/>
        <w:spacing w:beforeLines="50" w:before="120" w:afterLines="100" w:line="240" w:lineRule="auto"/>
        <w:jc w:val="both"/>
        <w:rPr>
          <w:rFonts w:ascii="Times New Roman" w:hAnsi="Times New Roman"/>
          <w:szCs w:val="24"/>
        </w:rPr>
      </w:pPr>
      <w:r w:rsidRPr="00411506">
        <w:rPr>
          <w:rFonts w:ascii="Times New Roman" w:hAnsi="Times New Roman"/>
          <w:szCs w:val="24"/>
          <w:vertAlign w:val="superscript"/>
          <w:lang w:eastAsia="zh-CN"/>
        </w:rPr>
        <w:t>4</w:t>
      </w:r>
      <w:r w:rsidRPr="00411506">
        <w:rPr>
          <w:rFonts w:ascii="Times New Roman" w:hAnsi="Times New Roman"/>
        </w:rPr>
        <w:t xml:space="preserve"> </w:t>
      </w:r>
      <w:r w:rsidRPr="00411506">
        <w:rPr>
          <w:rFonts w:ascii="Times New Roman" w:eastAsia="Times New Roman" w:hAnsi="Times New Roman"/>
          <w:iCs/>
          <w:szCs w:val="24"/>
          <w:lang w:val="en-GB"/>
        </w:rPr>
        <w:t>Australian Institute for Bioengineering and Nanotechnology</w:t>
      </w:r>
      <w:r w:rsidRPr="00411506">
        <w:rPr>
          <w:rFonts w:ascii="Times New Roman" w:eastAsia="Times New Roman" w:hAnsi="Times New Roman"/>
          <w:iCs/>
          <w:szCs w:val="24"/>
          <w:lang w:val="de-DE"/>
        </w:rPr>
        <w:t xml:space="preserve">, </w:t>
      </w:r>
      <w:r w:rsidRPr="00411506">
        <w:rPr>
          <w:rFonts w:ascii="Times New Roman" w:eastAsia="Times New Roman" w:hAnsi="Times New Roman"/>
          <w:iCs/>
          <w:szCs w:val="24"/>
          <w:lang w:val="en-GB"/>
        </w:rPr>
        <w:t>The University of Queensland</w:t>
      </w:r>
      <w:r w:rsidRPr="00411506">
        <w:rPr>
          <w:rFonts w:ascii="Times New Roman" w:eastAsia="Times New Roman" w:hAnsi="Times New Roman"/>
          <w:iCs/>
          <w:szCs w:val="24"/>
          <w:lang w:val="de-DE"/>
        </w:rPr>
        <w:t xml:space="preserve">, </w:t>
      </w:r>
      <w:r w:rsidRPr="00411506">
        <w:rPr>
          <w:rFonts w:ascii="Times New Roman" w:eastAsia="Times New Roman" w:hAnsi="Times New Roman"/>
          <w:iCs/>
          <w:szCs w:val="24"/>
          <w:lang w:val="en-GB"/>
        </w:rPr>
        <w:t>Brisbane, QLD 4072, Australia</w:t>
      </w:r>
    </w:p>
    <w:p w14:paraId="315112F7" w14:textId="77777777" w:rsidR="00BA4951" w:rsidRPr="00411506" w:rsidRDefault="00BA4951" w:rsidP="00BA4951">
      <w:pPr>
        <w:pStyle w:val="BCAuthorAddress"/>
        <w:spacing w:beforeLines="50" w:before="120" w:afterLines="100" w:line="240" w:lineRule="auto"/>
        <w:jc w:val="both"/>
        <w:rPr>
          <w:rFonts w:ascii="Times New Roman" w:hAnsi="Times New Roman"/>
          <w:szCs w:val="24"/>
        </w:rPr>
      </w:pPr>
      <w:r w:rsidRPr="00411506">
        <w:rPr>
          <w:rFonts w:ascii="Times New Roman" w:hAnsi="Times New Roman"/>
          <w:szCs w:val="24"/>
          <w:vertAlign w:val="superscript"/>
          <w:lang w:eastAsia="zh-CN"/>
        </w:rPr>
        <w:t xml:space="preserve">5 </w:t>
      </w:r>
      <w:r w:rsidRPr="00411506">
        <w:rPr>
          <w:rFonts w:ascii="Times New Roman" w:eastAsia="Times New Roman" w:hAnsi="Times New Roman"/>
          <w:iCs/>
          <w:szCs w:val="24"/>
          <w:lang w:val="en-GB"/>
        </w:rPr>
        <w:t>Shanghai Frontiers Science Center of Molecule Intelligent Syntheses, School of Chemistry and Molecular Engineering</w:t>
      </w:r>
      <w:r w:rsidRPr="00411506">
        <w:rPr>
          <w:rFonts w:ascii="Times New Roman" w:eastAsia="Times New Roman" w:hAnsi="Times New Roman"/>
          <w:iCs/>
          <w:szCs w:val="24"/>
          <w:lang w:val="de-DE"/>
        </w:rPr>
        <w:t xml:space="preserve">, </w:t>
      </w:r>
      <w:r w:rsidRPr="00411506">
        <w:rPr>
          <w:rFonts w:ascii="Times New Roman" w:eastAsia="Times New Roman" w:hAnsi="Times New Roman"/>
          <w:iCs/>
          <w:szCs w:val="24"/>
          <w:lang w:val="en-GB"/>
        </w:rPr>
        <w:t>East China Normal University</w:t>
      </w:r>
      <w:r w:rsidRPr="00411506">
        <w:rPr>
          <w:rFonts w:ascii="Times New Roman" w:eastAsia="Times New Roman" w:hAnsi="Times New Roman"/>
          <w:iCs/>
          <w:szCs w:val="24"/>
          <w:lang w:val="de-DE"/>
        </w:rPr>
        <w:t xml:space="preserve">, </w:t>
      </w:r>
      <w:r w:rsidRPr="00411506">
        <w:rPr>
          <w:rFonts w:ascii="Times New Roman" w:eastAsia="Times New Roman" w:hAnsi="Times New Roman"/>
          <w:iCs/>
          <w:szCs w:val="24"/>
          <w:lang w:val="en-GB"/>
        </w:rPr>
        <w:t>Shanghai 200241, P. R. China</w:t>
      </w:r>
    </w:p>
    <w:p w14:paraId="0E51695F" w14:textId="77777777" w:rsidR="00BA4951" w:rsidRPr="00411506" w:rsidRDefault="00BA4951" w:rsidP="00BA4951">
      <w:pPr>
        <w:spacing w:beforeLines="50" w:before="120" w:afterLines="100" w:after="240"/>
        <w:rPr>
          <w:rFonts w:eastAsiaTheme="minorEastAsia" w:hint="eastAsia"/>
          <w:lang w:val="en-GB" w:eastAsia="zh-CN"/>
        </w:rPr>
      </w:pPr>
      <w:r w:rsidRPr="00411506">
        <w:t>*Corresponding author</w:t>
      </w:r>
      <w:r w:rsidRPr="00411506">
        <w:rPr>
          <w:rFonts w:eastAsiaTheme="minorEastAsia"/>
          <w:lang w:eastAsia="zh-CN"/>
        </w:rPr>
        <w:t>s</w:t>
      </w:r>
      <w:r w:rsidRPr="00411506">
        <w:t xml:space="preserve">. E-mail: </w:t>
      </w:r>
      <w:hyperlink r:id="rId9" w:history="1">
        <w:r w:rsidRPr="00411506">
          <w:rPr>
            <w:rStyle w:val="af"/>
          </w:rPr>
          <w:t>weigf@tongji.edu.cn</w:t>
        </w:r>
      </w:hyperlink>
      <w:r w:rsidRPr="00411506">
        <w:rPr>
          <w:rFonts w:eastAsiaTheme="minorEastAsia" w:hint="eastAsia"/>
          <w:lang w:eastAsia="zh-CN"/>
        </w:rPr>
        <w:t xml:space="preserve"> (</w:t>
      </w:r>
      <w:r w:rsidRPr="00411506">
        <w:t>Guangfeng Wei</w:t>
      </w:r>
      <w:r w:rsidRPr="00411506">
        <w:rPr>
          <w:rFonts w:eastAsiaTheme="minorEastAsia" w:hint="eastAsia"/>
          <w:lang w:eastAsia="zh-CN"/>
        </w:rPr>
        <w:t>)</w:t>
      </w:r>
      <w:r w:rsidRPr="00411506">
        <w:t>;</w:t>
      </w:r>
      <w:r w:rsidRPr="00411506">
        <w:rPr>
          <w:lang w:val="en-GB"/>
        </w:rPr>
        <w:t xml:space="preserve"> </w:t>
      </w:r>
      <w:hyperlink r:id="rId10" w:history="1">
        <w:r w:rsidRPr="00411506">
          <w:rPr>
            <w:rStyle w:val="af"/>
            <w:lang w:val="en-GB"/>
          </w:rPr>
          <w:t>czyu@chem.ecnu.edu.cn</w:t>
        </w:r>
      </w:hyperlink>
      <w:r w:rsidRPr="00411506">
        <w:rPr>
          <w:rFonts w:eastAsiaTheme="minorEastAsia" w:hint="eastAsia"/>
          <w:lang w:val="en-GB" w:eastAsia="zh-CN"/>
        </w:rPr>
        <w:t xml:space="preserve"> or</w:t>
      </w:r>
      <w:r w:rsidRPr="00411506">
        <w:rPr>
          <w:lang w:val="en-GB"/>
        </w:rPr>
        <w:t xml:space="preserve"> </w:t>
      </w:r>
      <w:hyperlink r:id="rId11" w:history="1">
        <w:r w:rsidRPr="00411506">
          <w:rPr>
            <w:rStyle w:val="af"/>
          </w:rPr>
          <w:t>c.yu@uq.edu.au</w:t>
        </w:r>
      </w:hyperlink>
      <w:r w:rsidRPr="00411506">
        <w:rPr>
          <w:rFonts w:eastAsiaTheme="minorEastAsia" w:hint="eastAsia"/>
          <w:lang w:eastAsia="zh-CN"/>
        </w:rPr>
        <w:t xml:space="preserve"> (</w:t>
      </w:r>
      <w:r w:rsidRPr="00411506">
        <w:t>Chengzhong Yu</w:t>
      </w:r>
      <w:r w:rsidRPr="00411506">
        <w:rPr>
          <w:rFonts w:eastAsiaTheme="minorEastAsia" w:hint="eastAsia"/>
          <w:lang w:eastAsia="zh-CN"/>
        </w:rPr>
        <w:t>)</w:t>
      </w:r>
      <w:r w:rsidRPr="00411506">
        <w:rPr>
          <w:lang w:val="en-GB"/>
        </w:rPr>
        <w:t xml:space="preserve">; </w:t>
      </w:r>
      <w:hyperlink r:id="rId12" w:history="1">
        <w:r w:rsidRPr="00411506">
          <w:rPr>
            <w:rStyle w:val="af"/>
            <w:lang w:val="en-GB"/>
          </w:rPr>
          <w:t>cliu@chem.ecnu.edu.cn</w:t>
        </w:r>
      </w:hyperlink>
      <w:r w:rsidRPr="00411506">
        <w:rPr>
          <w:rFonts w:eastAsiaTheme="minorEastAsia" w:hint="eastAsia"/>
          <w:lang w:val="en-GB" w:eastAsia="zh-CN"/>
        </w:rPr>
        <w:t xml:space="preserve"> (</w:t>
      </w:r>
      <w:r w:rsidRPr="00411506">
        <w:t>Chao Liu</w:t>
      </w:r>
      <w:r w:rsidRPr="00411506">
        <w:rPr>
          <w:rFonts w:eastAsiaTheme="minorEastAsia" w:hint="eastAsia"/>
          <w:lang w:eastAsia="zh-CN"/>
        </w:rPr>
        <w:t>)</w:t>
      </w:r>
    </w:p>
    <w:p w14:paraId="3CD4DBDF" w14:textId="5790AF96" w:rsidR="00040BD2" w:rsidRPr="00411506" w:rsidRDefault="00411506" w:rsidP="00BA4951">
      <w:pPr>
        <w:pStyle w:val="Legend"/>
        <w:spacing w:beforeLines="50" w:before="120" w:afterLines="100" w:after="240"/>
        <w:jc w:val="both"/>
        <w:rPr>
          <w:rFonts w:eastAsia="宋体"/>
          <w:b/>
          <w:bCs/>
          <w:lang w:eastAsia="en-US"/>
        </w:rPr>
      </w:pPr>
      <w:r w:rsidRPr="00411506">
        <w:rPr>
          <w:rFonts w:eastAsia="宋体" w:hint="eastAsia"/>
          <w:b/>
          <w:bCs/>
          <w:lang w:eastAsia="zh-CN"/>
        </w:rPr>
        <w:t>S</w:t>
      </w:r>
      <w:r w:rsidR="00666AD9" w:rsidRPr="00411506">
        <w:rPr>
          <w:rFonts w:eastAsia="宋体"/>
          <w:b/>
          <w:bCs/>
          <w:lang w:eastAsia="en-US"/>
        </w:rPr>
        <w:t>1 Characterization</w:t>
      </w:r>
    </w:p>
    <w:p w14:paraId="2816B608" w14:textId="77777777" w:rsidR="00040BD2" w:rsidRPr="00411506" w:rsidRDefault="00666AD9" w:rsidP="00BA4951">
      <w:pPr>
        <w:pStyle w:val="Legend"/>
        <w:spacing w:beforeLines="50" w:before="120" w:afterLines="100" w:after="240"/>
        <w:jc w:val="both"/>
        <w:rPr>
          <w:rFonts w:eastAsia="宋体"/>
          <w:bCs/>
          <w:lang w:eastAsia="en-US"/>
        </w:rPr>
      </w:pPr>
      <w:r w:rsidRPr="00411506">
        <w:rPr>
          <w:rFonts w:eastAsia="宋体"/>
          <w:lang w:eastAsia="en-US"/>
        </w:rPr>
        <w:t>Transmission electron microscopy (TEM) and high-resolution transmission electron microscopy (HRTEM) images were collected on a JEM-2100 F (JEOL, Japan) with an acceleration voltage of 200 kV.</w:t>
      </w:r>
      <w:r w:rsidRPr="00411506">
        <w:rPr>
          <w:rFonts w:eastAsia="宋体" w:hint="eastAsia"/>
          <w:lang w:eastAsia="en-US"/>
        </w:rPr>
        <w:t xml:space="preserve"> </w:t>
      </w:r>
      <w:r w:rsidRPr="00411506">
        <w:rPr>
          <w:rFonts w:eastAsia="宋体"/>
          <w:lang w:eastAsia="en-US"/>
        </w:rPr>
        <w:t xml:space="preserve">The element analysis was conducted on a field-emission scanning electron microscope (FIB, Helios G4 UX, FEI Inc. USA) equipped with an X-ray energy dispersive spectrometer (EDS: X-Max 150T, Oxford, UK). </w:t>
      </w:r>
      <w:r w:rsidRPr="00411506">
        <w:rPr>
          <w:rFonts w:eastAsia="宋体"/>
          <w:bCs/>
          <w:lang w:eastAsia="en-US"/>
        </w:rPr>
        <w:t>X-ray photoelectron spectroscopy (XPS) measurement was carried out on a Thermo ESCALAB 250 using an Al Kα radiation and C 1s (284.8 eV) as a reference to correct the binding energy (the resolution is 0.1 eV).</w:t>
      </w:r>
      <w:r w:rsidRPr="00411506">
        <w:rPr>
          <w:rFonts w:eastAsia="宋体"/>
          <w:lang w:eastAsia="en-US"/>
        </w:rPr>
        <w:t xml:space="preserve"> XRD patterns were recorded using a Bruker D8 advanced X-ray diffractometer with Cu Kα radiation (λ = 0.154 nm). UV/vis diffuse reflectance spectra were collected on a Lambda950 spectrophotometer. BaSO</w:t>
      </w:r>
      <w:r w:rsidRPr="00411506">
        <w:rPr>
          <w:rFonts w:eastAsia="宋体"/>
          <w:vertAlign w:val="subscript"/>
          <w:lang w:eastAsia="en-US"/>
        </w:rPr>
        <w:t>4</w:t>
      </w:r>
      <w:r w:rsidRPr="00411506">
        <w:rPr>
          <w:rFonts w:eastAsia="宋体"/>
          <w:lang w:eastAsia="en-US"/>
        </w:rPr>
        <w:t xml:space="preserve"> was used as the reflectance standard. Room temperature photoluminescence (PL) spectra were recorded on an Edinburgh FS5 spectrofluorometer in the range of 390 − 600 nm. Time-resolved photoluminescence (TRPL) spectra were taken on a FSL980 transient fluorescence spectrometer. Electron spin resonance (ESR) spectra were recorded on a Bruker A300 ESR spectrometer. Thermogravimetric analysis (TGA) was conducted on a Mettler-Toledo TGA/SDTA851e equipment. </w:t>
      </w:r>
      <w:bookmarkStart w:id="4" w:name="_Hlk164101727"/>
      <w:r w:rsidRPr="00411506">
        <w:rPr>
          <w:rFonts w:eastAsia="宋体"/>
          <w:lang w:eastAsia="en-US"/>
        </w:rPr>
        <w:t xml:space="preserve">Chemical analyses for C, H, N, and O elements were conducted on an ELEMENTAR Vario micro (Germany) element analyzer. The Ni </w:t>
      </w:r>
      <w:r w:rsidRPr="00411506">
        <w:rPr>
          <w:rFonts w:eastAsia="宋体" w:hint="eastAsia"/>
          <w:lang w:eastAsia="en-US"/>
        </w:rPr>
        <w:t xml:space="preserve">and Cr </w:t>
      </w:r>
      <w:r w:rsidRPr="00411506">
        <w:rPr>
          <w:rFonts w:eastAsia="宋体"/>
          <w:lang w:eastAsia="en-US"/>
        </w:rPr>
        <w:t>contents in the samples were determined by inductively coupled plasma atomic emission spectrometry (ICP-AES), carried on an Optima 7000DV spectrometer.</w:t>
      </w:r>
      <w:bookmarkEnd w:id="4"/>
    </w:p>
    <w:p w14:paraId="282AFE29" w14:textId="587E3630" w:rsidR="00040BD2" w:rsidRPr="00411506" w:rsidRDefault="00411506" w:rsidP="00BA4951">
      <w:pPr>
        <w:pStyle w:val="Legend"/>
        <w:spacing w:beforeLines="50" w:before="120" w:afterLines="100" w:after="240"/>
        <w:jc w:val="both"/>
        <w:rPr>
          <w:rFonts w:eastAsia="宋体"/>
          <w:b/>
          <w:bCs/>
          <w:lang w:eastAsia="en-US"/>
        </w:rPr>
      </w:pPr>
      <w:r w:rsidRPr="00411506">
        <w:rPr>
          <w:rFonts w:eastAsia="宋体" w:hint="eastAsia"/>
          <w:b/>
          <w:bCs/>
          <w:lang w:eastAsia="zh-CN"/>
        </w:rPr>
        <w:t>S</w:t>
      </w:r>
      <w:r w:rsidR="00666AD9" w:rsidRPr="00411506">
        <w:rPr>
          <w:rFonts w:eastAsia="宋体"/>
          <w:b/>
          <w:bCs/>
          <w:lang w:eastAsia="en-US"/>
        </w:rPr>
        <w:t>2 Photocatalytic measurements</w:t>
      </w:r>
      <w:r w:rsidR="00666AD9" w:rsidRPr="00411506">
        <w:rPr>
          <w:rFonts w:eastAsia="宋体" w:hint="eastAsia"/>
          <w:b/>
          <w:bCs/>
          <w:lang w:eastAsia="en-US"/>
        </w:rPr>
        <w:t xml:space="preserve"> </w:t>
      </w:r>
    </w:p>
    <w:p w14:paraId="07422911" w14:textId="77777777" w:rsidR="00040BD2" w:rsidRPr="00411506" w:rsidRDefault="00666AD9" w:rsidP="00BA4951">
      <w:pPr>
        <w:pStyle w:val="Legend"/>
        <w:spacing w:beforeLines="50" w:before="120" w:afterLines="100" w:after="240"/>
        <w:jc w:val="both"/>
        <w:rPr>
          <w:rFonts w:eastAsia="宋体"/>
          <w:lang w:eastAsia="en-US"/>
        </w:rPr>
      </w:pPr>
      <w:r w:rsidRPr="00411506">
        <w:rPr>
          <w:rFonts w:eastAsia="宋体"/>
          <w:lang w:eastAsia="en-US"/>
        </w:rPr>
        <w:t>In a typical reaction setup, 10 mg of photocatalysts were dispersed in the mixture solution of H</w:t>
      </w:r>
      <w:r w:rsidRPr="00411506">
        <w:rPr>
          <w:rFonts w:eastAsia="宋体"/>
          <w:vertAlign w:val="subscript"/>
          <w:lang w:eastAsia="en-US"/>
        </w:rPr>
        <w:t>2</w:t>
      </w:r>
      <w:r w:rsidRPr="00411506">
        <w:rPr>
          <w:rFonts w:eastAsia="宋体"/>
          <w:lang w:eastAsia="en-US"/>
        </w:rPr>
        <w:t>O (20 mL) and BA (4 mL). The result</w:t>
      </w:r>
      <w:r w:rsidRPr="00411506">
        <w:rPr>
          <w:rFonts w:eastAsia="宋体" w:hint="eastAsia"/>
          <w:lang w:eastAsia="en-US"/>
        </w:rPr>
        <w:t>ant</w:t>
      </w:r>
      <w:r w:rsidRPr="00411506">
        <w:rPr>
          <w:rFonts w:eastAsia="宋体"/>
          <w:lang w:eastAsia="en-US"/>
        </w:rPr>
        <w:t xml:space="preserve"> mixture was sonicated and bubbled with oxygen </w:t>
      </w:r>
      <w:r w:rsidRPr="00411506">
        <w:rPr>
          <w:rFonts w:eastAsia="宋体"/>
          <w:lang w:eastAsia="en-US"/>
        </w:rPr>
        <w:lastRenderedPageBreak/>
        <w:t xml:space="preserve">for </w:t>
      </w:r>
      <w:r w:rsidRPr="00411506">
        <w:rPr>
          <w:rFonts w:eastAsia="宋体" w:hint="eastAsia"/>
          <w:lang w:eastAsia="en-US"/>
        </w:rPr>
        <w:t>3</w:t>
      </w:r>
      <w:r w:rsidRPr="00411506">
        <w:rPr>
          <w:rFonts w:eastAsia="宋体"/>
          <w:lang w:eastAsia="en-US"/>
        </w:rPr>
        <w:t>0</w:t>
      </w:r>
      <w:r w:rsidRPr="00411506">
        <w:rPr>
          <w:rFonts w:eastAsia="宋体" w:hint="eastAsia"/>
          <w:lang w:eastAsia="en-US"/>
        </w:rPr>
        <w:t xml:space="preserve"> </w:t>
      </w:r>
      <w:r w:rsidRPr="00411506">
        <w:rPr>
          <w:rFonts w:eastAsia="宋体"/>
          <w:lang w:eastAsia="en-US"/>
        </w:rPr>
        <w:t>min in the dark. Subsequently</w:t>
      </w:r>
      <w:r w:rsidRPr="00411506">
        <w:rPr>
          <w:rFonts w:eastAsia="宋体" w:hint="eastAsia"/>
          <w:lang w:eastAsia="en-US"/>
        </w:rPr>
        <w:t>,</w:t>
      </w:r>
      <w:r w:rsidRPr="00411506">
        <w:rPr>
          <w:rFonts w:eastAsia="宋体"/>
          <w:lang w:eastAsia="en-US"/>
        </w:rPr>
        <w:t xml:space="preserve"> the photoreaction was initiated by irradiation of a 300</w:t>
      </w:r>
      <w:r w:rsidRPr="00411506">
        <w:rPr>
          <w:rFonts w:eastAsia="宋体" w:hint="eastAsia"/>
          <w:lang w:eastAsia="en-US"/>
        </w:rPr>
        <w:t xml:space="preserve"> </w:t>
      </w:r>
      <w:r w:rsidRPr="00411506">
        <w:rPr>
          <w:rFonts w:eastAsia="宋体"/>
          <w:lang w:eastAsia="en-US"/>
        </w:rPr>
        <w:t>W xenon lamp</w:t>
      </w:r>
      <w:r w:rsidRPr="00411506">
        <w:rPr>
          <w:rFonts w:eastAsia="宋体" w:hint="eastAsia"/>
          <w:lang w:eastAsia="en-US"/>
        </w:rPr>
        <w:t xml:space="preserve"> (PLS-SXE300D/300DUV, Perfect Light)</w:t>
      </w:r>
      <w:r w:rsidRPr="00411506">
        <w:rPr>
          <w:rFonts w:eastAsia="宋体"/>
          <w:lang w:eastAsia="en-US"/>
        </w:rPr>
        <w:t xml:space="preserve">. </w:t>
      </w:r>
      <w:r w:rsidRPr="00411506">
        <w:rPr>
          <w:rFonts w:eastAsia="宋体" w:hint="eastAsia"/>
          <w:lang w:eastAsia="en-US"/>
        </w:rPr>
        <w:t>After photocatalytic reactions, t</w:t>
      </w:r>
      <w:r w:rsidRPr="00411506">
        <w:rPr>
          <w:rFonts w:eastAsia="宋体"/>
          <w:lang w:eastAsia="en-US"/>
        </w:rPr>
        <w:t>he supernatant was isolated by centrifugation, then filtrated with a millipore filter (0.45</w:t>
      </w:r>
      <w:r w:rsidRPr="00411506">
        <w:rPr>
          <w:rFonts w:eastAsia="宋体" w:hint="eastAsia"/>
          <w:lang w:eastAsia="en-US"/>
        </w:rPr>
        <w:t xml:space="preserve"> </w:t>
      </w:r>
      <w:r w:rsidRPr="00411506">
        <w:rPr>
          <w:rFonts w:eastAsia="宋体"/>
          <w:lang w:eastAsia="en-US"/>
        </w:rPr>
        <w:t>µm) to remove the photocatalyst.</w:t>
      </w:r>
      <w:r w:rsidRPr="00411506">
        <w:rPr>
          <w:rFonts w:eastAsia="宋体" w:hint="eastAsia"/>
          <w:lang w:eastAsia="en-US"/>
        </w:rPr>
        <w:t xml:space="preserve"> </w:t>
      </w:r>
      <w:r w:rsidRPr="00411506">
        <w:rPr>
          <w:rFonts w:eastAsia="宋体"/>
          <w:lang w:eastAsia="en-US"/>
        </w:rPr>
        <w:t>The H</w:t>
      </w:r>
      <w:r w:rsidRPr="00411506">
        <w:rPr>
          <w:rFonts w:eastAsia="宋体"/>
          <w:vertAlign w:val="subscript"/>
          <w:lang w:eastAsia="en-US"/>
        </w:rPr>
        <w:t>2</w:t>
      </w:r>
      <w:r w:rsidRPr="00411506">
        <w:rPr>
          <w:rFonts w:eastAsia="宋体"/>
          <w:lang w:eastAsia="en-US"/>
        </w:rPr>
        <w:t>O</w:t>
      </w:r>
      <w:r w:rsidRPr="00411506">
        <w:rPr>
          <w:rFonts w:eastAsia="宋体"/>
          <w:vertAlign w:val="subscript"/>
          <w:lang w:eastAsia="en-US"/>
        </w:rPr>
        <w:t>2</w:t>
      </w:r>
      <w:r w:rsidRPr="00411506">
        <w:rPr>
          <w:rFonts w:eastAsia="宋体" w:hint="eastAsia"/>
          <w:lang w:eastAsia="en-US"/>
        </w:rPr>
        <w:t xml:space="preserve"> </w:t>
      </w:r>
      <w:r w:rsidRPr="00411506">
        <w:rPr>
          <w:rFonts w:eastAsia="宋体"/>
          <w:lang w:eastAsia="en-US"/>
        </w:rPr>
        <w:t xml:space="preserve">concentration was determined by iodometry. Typically, </w:t>
      </w:r>
      <w:r w:rsidRPr="00411506">
        <w:rPr>
          <w:rFonts w:eastAsia="宋体" w:hint="eastAsia"/>
          <w:lang w:eastAsia="en-US"/>
        </w:rPr>
        <w:t>50</w:t>
      </w:r>
      <w:r w:rsidRPr="00411506">
        <w:rPr>
          <w:rFonts w:eastAsia="宋体"/>
          <w:lang w:eastAsia="en-US"/>
        </w:rPr>
        <w:t xml:space="preserve"> μL of treated reaction solution was added to </w:t>
      </w:r>
      <w:r w:rsidRPr="00411506">
        <w:rPr>
          <w:rFonts w:eastAsia="宋体" w:hint="eastAsia"/>
          <w:lang w:eastAsia="en-US"/>
        </w:rPr>
        <w:t>1</w:t>
      </w:r>
      <w:r w:rsidRPr="00411506">
        <w:rPr>
          <w:rFonts w:eastAsia="宋体"/>
          <w:lang w:eastAsia="en-US"/>
        </w:rPr>
        <w:t> mL of mixture solution of 0.05</w:t>
      </w:r>
      <w:r w:rsidRPr="00411506">
        <w:rPr>
          <w:rFonts w:eastAsia="宋体" w:hint="eastAsia"/>
          <w:lang w:eastAsia="en-US"/>
        </w:rPr>
        <w:t xml:space="preserve"> </w:t>
      </w:r>
      <w:r w:rsidRPr="00411506">
        <w:rPr>
          <w:rFonts w:eastAsia="宋体"/>
          <w:lang w:eastAsia="en-US"/>
        </w:rPr>
        <w:t>M C</w:t>
      </w:r>
      <w:r w:rsidRPr="00411506">
        <w:rPr>
          <w:rFonts w:eastAsia="宋体"/>
          <w:vertAlign w:val="subscript"/>
          <w:lang w:eastAsia="en-US"/>
        </w:rPr>
        <w:t>8</w:t>
      </w:r>
      <w:r w:rsidRPr="00411506">
        <w:rPr>
          <w:rFonts w:eastAsia="宋体"/>
          <w:lang w:eastAsia="en-US"/>
        </w:rPr>
        <w:t>H</w:t>
      </w:r>
      <w:r w:rsidRPr="00411506">
        <w:rPr>
          <w:rFonts w:eastAsia="宋体"/>
          <w:vertAlign w:val="subscript"/>
          <w:lang w:eastAsia="en-US"/>
        </w:rPr>
        <w:t>5</w:t>
      </w:r>
      <w:r w:rsidRPr="00411506">
        <w:rPr>
          <w:rFonts w:eastAsia="宋体"/>
          <w:lang w:eastAsia="en-US"/>
        </w:rPr>
        <w:t>KO</w:t>
      </w:r>
      <w:r w:rsidRPr="00411506">
        <w:rPr>
          <w:rFonts w:eastAsia="宋体"/>
          <w:vertAlign w:val="subscript"/>
          <w:lang w:eastAsia="en-US"/>
        </w:rPr>
        <w:t>4</w:t>
      </w:r>
      <w:r w:rsidRPr="00411506">
        <w:rPr>
          <w:rFonts w:eastAsia="宋体"/>
          <w:lang w:eastAsia="en-US"/>
        </w:rPr>
        <w:t xml:space="preserve"> and 0.2</w:t>
      </w:r>
      <w:r w:rsidRPr="00411506">
        <w:rPr>
          <w:rFonts w:eastAsia="宋体" w:hint="eastAsia"/>
          <w:lang w:eastAsia="en-US"/>
        </w:rPr>
        <w:t xml:space="preserve"> </w:t>
      </w:r>
      <w:r w:rsidRPr="00411506">
        <w:rPr>
          <w:rFonts w:eastAsia="宋体"/>
          <w:lang w:eastAsia="en-US"/>
        </w:rPr>
        <w:t>M</w:t>
      </w:r>
      <w:r w:rsidRPr="00411506">
        <w:rPr>
          <w:rFonts w:eastAsia="宋体" w:hint="eastAsia"/>
          <w:lang w:eastAsia="en-US"/>
        </w:rPr>
        <w:t xml:space="preserve"> </w:t>
      </w:r>
      <w:r w:rsidRPr="00411506">
        <w:rPr>
          <w:rFonts w:eastAsia="宋体"/>
          <w:lang w:eastAsia="en-US"/>
        </w:rPr>
        <w:t>KI. Under acidic condition, the H</w:t>
      </w:r>
      <w:r w:rsidRPr="00411506">
        <w:rPr>
          <w:rFonts w:eastAsia="宋体"/>
          <w:vertAlign w:val="subscript"/>
          <w:lang w:eastAsia="en-US"/>
        </w:rPr>
        <w:t>2</w:t>
      </w:r>
      <w:r w:rsidRPr="00411506">
        <w:rPr>
          <w:rFonts w:eastAsia="宋体"/>
          <w:lang w:eastAsia="en-US"/>
        </w:rPr>
        <w:t>O</w:t>
      </w:r>
      <w:r w:rsidRPr="00411506">
        <w:rPr>
          <w:rFonts w:eastAsia="宋体"/>
          <w:vertAlign w:val="subscript"/>
          <w:lang w:eastAsia="en-US"/>
        </w:rPr>
        <w:t>2</w:t>
      </w:r>
      <w:r w:rsidRPr="00411506">
        <w:rPr>
          <w:rFonts w:eastAsia="宋体" w:hint="eastAsia"/>
          <w:lang w:eastAsia="en-US"/>
        </w:rPr>
        <w:t xml:space="preserve"> </w:t>
      </w:r>
      <w:r w:rsidRPr="00411506">
        <w:rPr>
          <w:rFonts w:eastAsia="宋体"/>
          <w:lang w:eastAsia="en-US"/>
        </w:rPr>
        <w:t>molecules will react with I</w:t>
      </w:r>
      <w:r w:rsidRPr="00411506">
        <w:rPr>
          <w:rFonts w:eastAsia="宋体"/>
          <w:vertAlign w:val="superscript"/>
          <w:lang w:eastAsia="en-US"/>
        </w:rPr>
        <w:t>−</w:t>
      </w:r>
      <w:r w:rsidRPr="00411506">
        <w:rPr>
          <w:rFonts w:eastAsia="宋体" w:hint="eastAsia"/>
          <w:lang w:eastAsia="en-US"/>
        </w:rPr>
        <w:t xml:space="preserve"> </w:t>
      </w:r>
      <w:r w:rsidRPr="00411506">
        <w:rPr>
          <w:rFonts w:eastAsia="宋体"/>
          <w:lang w:eastAsia="en-US"/>
        </w:rPr>
        <w:t>to generate I</w:t>
      </w:r>
      <w:r w:rsidRPr="00411506">
        <w:rPr>
          <w:rFonts w:eastAsia="宋体"/>
          <w:vertAlign w:val="subscript"/>
          <w:lang w:eastAsia="en-US"/>
        </w:rPr>
        <w:t>3</w:t>
      </w:r>
      <w:r w:rsidRPr="00411506">
        <w:rPr>
          <w:rFonts w:eastAsia="宋体"/>
          <w:vertAlign w:val="superscript"/>
          <w:lang w:eastAsia="en-US"/>
        </w:rPr>
        <w:t>−</w:t>
      </w:r>
      <w:r w:rsidRPr="00411506">
        <w:rPr>
          <w:rFonts w:eastAsia="宋体"/>
          <w:lang w:eastAsia="en-US"/>
        </w:rPr>
        <w:t>. After reaction for 30</w:t>
      </w:r>
      <w:r w:rsidRPr="00411506">
        <w:rPr>
          <w:rFonts w:eastAsia="宋体" w:hint="eastAsia"/>
          <w:lang w:eastAsia="en-US"/>
        </w:rPr>
        <w:t xml:space="preserve"> </w:t>
      </w:r>
      <w:r w:rsidRPr="00411506">
        <w:rPr>
          <w:rFonts w:eastAsia="宋体"/>
          <w:lang w:eastAsia="en-US"/>
        </w:rPr>
        <w:t>min, the amount of I</w:t>
      </w:r>
      <w:r w:rsidRPr="00411506">
        <w:rPr>
          <w:rFonts w:eastAsia="宋体"/>
          <w:vertAlign w:val="subscript"/>
          <w:lang w:eastAsia="en-US"/>
        </w:rPr>
        <w:t>3</w:t>
      </w:r>
      <w:r w:rsidRPr="00411506">
        <w:rPr>
          <w:rFonts w:eastAsia="宋体"/>
          <w:vertAlign w:val="superscript"/>
          <w:lang w:eastAsia="en-US"/>
        </w:rPr>
        <w:t>−</w:t>
      </w:r>
      <w:r w:rsidRPr="00411506">
        <w:rPr>
          <w:rFonts w:eastAsia="宋体" w:hint="eastAsia"/>
          <w:lang w:eastAsia="en-US"/>
        </w:rPr>
        <w:t xml:space="preserve"> </w:t>
      </w:r>
      <w:r w:rsidRPr="00411506">
        <w:rPr>
          <w:rFonts w:eastAsia="宋体"/>
          <w:lang w:eastAsia="en-US"/>
        </w:rPr>
        <w:t>was measured by a UV spectrophotometer at 350 nm, which was further used to quantify the generated H</w:t>
      </w:r>
      <w:r w:rsidRPr="00411506">
        <w:rPr>
          <w:rFonts w:eastAsia="宋体"/>
          <w:vertAlign w:val="subscript"/>
          <w:lang w:eastAsia="en-US"/>
        </w:rPr>
        <w:t>2</w:t>
      </w:r>
      <w:r w:rsidRPr="00411506">
        <w:rPr>
          <w:rFonts w:eastAsia="宋体"/>
          <w:lang w:eastAsia="en-US"/>
        </w:rPr>
        <w:t>O</w:t>
      </w:r>
      <w:r w:rsidRPr="00411506">
        <w:rPr>
          <w:rFonts w:eastAsia="宋体"/>
          <w:vertAlign w:val="subscript"/>
          <w:lang w:eastAsia="en-US"/>
        </w:rPr>
        <w:t>2</w:t>
      </w:r>
      <w:r w:rsidRPr="00411506">
        <w:rPr>
          <w:rFonts w:eastAsia="宋体"/>
          <w:lang w:eastAsia="en-US"/>
        </w:rPr>
        <w:t xml:space="preserve">. </w:t>
      </w:r>
      <w:bookmarkStart w:id="5" w:name="OLE_LINK1"/>
      <w:r w:rsidRPr="00411506">
        <w:rPr>
          <w:rFonts w:eastAsia="宋体"/>
          <w:lang w:eastAsia="en-US"/>
        </w:rPr>
        <w:t>The concentration of benzaldehyde generated in the reaction was determined by high-performance liquid chromatography (HPLC) (LC20AD, Shimadzu, Japan) using a UV-vis detector (SPD-20A, Shimadzu, Japan) and a 5 μm C18 column. 100 μL of the reaction solution was injected, and the mobile phase, comprising a methanol-phosphoric acid aqueous solution (3:7, v/v), was delivered at a flow rate of 1 mL/min.</w:t>
      </w:r>
      <w:r w:rsidRPr="00411506">
        <w:rPr>
          <w:rFonts w:eastAsia="宋体" w:hint="eastAsia"/>
          <w:lang w:eastAsia="en-US"/>
        </w:rPr>
        <w:t xml:space="preserve"> </w:t>
      </w:r>
      <w:r w:rsidRPr="00411506">
        <w:rPr>
          <w:rFonts w:eastAsia="宋体"/>
          <w:lang w:eastAsia="en-US"/>
        </w:rPr>
        <w:t>The detection wavelength was set as 254 nm.</w:t>
      </w:r>
    </w:p>
    <w:bookmarkEnd w:id="5"/>
    <w:p w14:paraId="75B241F2" w14:textId="55FC662B" w:rsidR="00040BD2" w:rsidRPr="00411506" w:rsidRDefault="00411506" w:rsidP="00BA4951">
      <w:pPr>
        <w:pStyle w:val="Legend"/>
        <w:spacing w:beforeLines="50" w:before="120" w:after="100"/>
        <w:jc w:val="both"/>
        <w:rPr>
          <w:rFonts w:eastAsia="宋体"/>
          <w:b/>
          <w:bCs/>
          <w:lang w:eastAsia="zh-CN"/>
        </w:rPr>
      </w:pPr>
      <w:r w:rsidRPr="00411506">
        <w:rPr>
          <w:rFonts w:eastAsia="宋体" w:hint="eastAsia"/>
          <w:b/>
          <w:bCs/>
          <w:lang w:eastAsia="zh-CN"/>
        </w:rPr>
        <w:t>S</w:t>
      </w:r>
      <w:r w:rsidR="008E0ABB" w:rsidRPr="00411506">
        <w:rPr>
          <w:rFonts w:eastAsia="宋体"/>
          <w:b/>
          <w:bCs/>
          <w:lang w:eastAsia="zh-CN"/>
        </w:rPr>
        <w:t>3 H</w:t>
      </w:r>
      <w:r w:rsidR="008E0ABB" w:rsidRPr="00411506">
        <w:rPr>
          <w:rFonts w:eastAsia="宋体"/>
          <w:b/>
          <w:bCs/>
          <w:vertAlign w:val="subscript"/>
          <w:lang w:eastAsia="zh-CN"/>
        </w:rPr>
        <w:t>2</w:t>
      </w:r>
      <w:r w:rsidR="008E0ABB" w:rsidRPr="00411506">
        <w:rPr>
          <w:rFonts w:eastAsia="宋体"/>
          <w:b/>
          <w:bCs/>
          <w:lang w:eastAsia="zh-CN"/>
        </w:rPr>
        <w:t>O</w:t>
      </w:r>
      <w:r w:rsidR="008E0ABB" w:rsidRPr="00411506">
        <w:rPr>
          <w:rFonts w:eastAsia="宋体"/>
          <w:b/>
          <w:bCs/>
          <w:vertAlign w:val="subscript"/>
          <w:lang w:eastAsia="zh-CN"/>
        </w:rPr>
        <w:t>2</w:t>
      </w:r>
      <w:r w:rsidR="008E0ABB" w:rsidRPr="00411506">
        <w:rPr>
          <w:rFonts w:eastAsia="宋体"/>
          <w:b/>
          <w:bCs/>
          <w:lang w:eastAsia="zh-CN"/>
        </w:rPr>
        <w:t xml:space="preserve"> quantification by</w:t>
      </w:r>
      <w:bookmarkStart w:id="6" w:name="_Hlk210738253"/>
      <w:r w:rsidR="008E0ABB" w:rsidRPr="00411506">
        <w:rPr>
          <w:rFonts w:eastAsia="宋体"/>
          <w:b/>
          <w:bCs/>
          <w:lang w:eastAsia="zh-CN"/>
        </w:rPr>
        <w:t xml:space="preserve"> </w:t>
      </w:r>
      <w:r w:rsidR="008E0ABB" w:rsidRPr="00411506">
        <w:rPr>
          <w:rFonts w:eastAsia="宋体"/>
          <w:b/>
          <w:bCs/>
          <w:lang w:val="de-DE" w:eastAsia="zh-CN"/>
        </w:rPr>
        <w:t>ferrous ion oxidation xylenol orange colorimetry</w:t>
      </w:r>
      <w:r w:rsidR="008E0ABB" w:rsidRPr="00411506">
        <w:rPr>
          <w:rFonts w:eastAsia="宋体"/>
          <w:b/>
          <w:bCs/>
          <w:lang w:eastAsia="zh-CN"/>
        </w:rPr>
        <w:t xml:space="preserve"> method</w:t>
      </w:r>
      <w:bookmarkEnd w:id="6"/>
    </w:p>
    <w:p w14:paraId="4BF02571" w14:textId="77777777" w:rsidR="00040BD2" w:rsidRPr="00411506" w:rsidRDefault="008E0ABB" w:rsidP="00BA4951">
      <w:pPr>
        <w:pStyle w:val="Legend"/>
        <w:spacing w:beforeLines="50" w:before="120" w:afterLines="100" w:after="240"/>
        <w:jc w:val="both"/>
        <w:rPr>
          <w:rFonts w:eastAsia="宋体"/>
          <w:lang w:eastAsia="zh-CN"/>
        </w:rPr>
      </w:pPr>
      <w:r w:rsidRPr="00411506">
        <w:rPr>
          <w:rFonts w:eastAsia="宋体"/>
          <w:lang w:val="de-DE" w:eastAsia="zh-CN"/>
        </w:rPr>
        <w:t>The H</w:t>
      </w:r>
      <w:r w:rsidRPr="00411506">
        <w:rPr>
          <w:rFonts w:eastAsia="宋体"/>
          <w:vertAlign w:val="subscript"/>
          <w:lang w:val="de-DE" w:eastAsia="zh-CN"/>
        </w:rPr>
        <w:t>2</w:t>
      </w:r>
      <w:r w:rsidRPr="00411506">
        <w:rPr>
          <w:rFonts w:eastAsia="宋体"/>
          <w:lang w:val="de-DE" w:eastAsia="zh-CN"/>
        </w:rPr>
        <w:t>O</w:t>
      </w:r>
      <w:r w:rsidRPr="00411506">
        <w:rPr>
          <w:rFonts w:eastAsia="宋体"/>
          <w:vertAlign w:val="subscript"/>
          <w:lang w:val="de-DE" w:eastAsia="zh-CN"/>
        </w:rPr>
        <w:t>2</w:t>
      </w:r>
      <w:r w:rsidRPr="00411506">
        <w:rPr>
          <w:rFonts w:eastAsia="宋体"/>
          <w:lang w:val="de-DE" w:eastAsia="zh-CN"/>
        </w:rPr>
        <w:t xml:space="preserve"> concentration was further determined using a ferrous ion oxidation xylenol orange colorimetry method. Typically, a ferrous ion oxidation xylenol orange (FOX) solution was prepared by dissolving Fe(NH</w:t>
      </w:r>
      <w:r w:rsidRPr="00411506">
        <w:rPr>
          <w:rFonts w:eastAsia="宋体"/>
          <w:vertAlign w:val="subscript"/>
          <w:lang w:val="de-DE" w:eastAsia="zh-CN"/>
        </w:rPr>
        <w:t>4</w:t>
      </w:r>
      <w:r w:rsidRPr="00411506">
        <w:rPr>
          <w:rFonts w:eastAsia="宋体"/>
          <w:lang w:val="de-DE" w:eastAsia="zh-CN"/>
        </w:rPr>
        <w:t>)</w:t>
      </w:r>
      <w:r w:rsidRPr="00411506">
        <w:rPr>
          <w:rFonts w:eastAsia="宋体"/>
          <w:vertAlign w:val="subscript"/>
          <w:lang w:val="de-DE" w:eastAsia="zh-CN"/>
        </w:rPr>
        <w:t>2</w:t>
      </w:r>
      <w:r w:rsidRPr="00411506">
        <w:rPr>
          <w:rFonts w:eastAsia="宋体"/>
          <w:lang w:val="de-DE" w:eastAsia="zh-CN"/>
        </w:rPr>
        <w:t>(SO</w:t>
      </w:r>
      <w:r w:rsidRPr="00411506">
        <w:rPr>
          <w:rFonts w:eastAsia="宋体"/>
          <w:vertAlign w:val="subscript"/>
          <w:lang w:val="de-DE" w:eastAsia="zh-CN"/>
        </w:rPr>
        <w:t>4</w:t>
      </w:r>
      <w:r w:rsidRPr="00411506">
        <w:rPr>
          <w:rFonts w:eastAsia="宋体"/>
          <w:lang w:val="de-DE" w:eastAsia="zh-CN"/>
        </w:rPr>
        <w:t>)</w:t>
      </w:r>
      <w:r w:rsidRPr="00411506">
        <w:rPr>
          <w:rFonts w:eastAsia="宋体"/>
          <w:vertAlign w:val="subscript"/>
          <w:lang w:val="de-DE" w:eastAsia="zh-CN"/>
        </w:rPr>
        <w:t>2</w:t>
      </w:r>
      <w:r w:rsidRPr="00411506">
        <w:rPr>
          <w:rFonts w:eastAsia="宋体"/>
          <w:lang w:val="de-DE" w:eastAsia="zh-CN"/>
        </w:rPr>
        <w:t>·6H</w:t>
      </w:r>
      <w:r w:rsidRPr="00411506">
        <w:rPr>
          <w:rFonts w:eastAsia="宋体"/>
          <w:vertAlign w:val="subscript"/>
          <w:lang w:val="de-DE" w:eastAsia="zh-CN"/>
        </w:rPr>
        <w:t>2</w:t>
      </w:r>
      <w:r w:rsidRPr="00411506">
        <w:rPr>
          <w:rFonts w:eastAsia="宋体"/>
          <w:lang w:val="de-DE" w:eastAsia="zh-CN"/>
        </w:rPr>
        <w:t>O (19.61 mg), D-sorbitol (3.644 mg), and xylenol orange (XO) (14.333 mg) in deionized water (200 mL) added with ethanol (2 mL) and H</w:t>
      </w:r>
      <w:r w:rsidRPr="00411506">
        <w:rPr>
          <w:rFonts w:eastAsia="宋体"/>
          <w:vertAlign w:val="subscript"/>
          <w:lang w:val="de-DE" w:eastAsia="zh-CN"/>
        </w:rPr>
        <w:t>2</w:t>
      </w:r>
      <w:r w:rsidRPr="00411506">
        <w:rPr>
          <w:rFonts w:eastAsia="宋体"/>
          <w:lang w:val="de-DE" w:eastAsia="zh-CN"/>
        </w:rPr>
        <w:t>SO</w:t>
      </w:r>
      <w:r w:rsidRPr="00411506">
        <w:rPr>
          <w:rFonts w:eastAsia="宋体"/>
          <w:vertAlign w:val="subscript"/>
          <w:lang w:val="de-DE" w:eastAsia="zh-CN"/>
        </w:rPr>
        <w:t>4</w:t>
      </w:r>
      <w:r w:rsidRPr="00411506">
        <w:rPr>
          <w:rFonts w:eastAsia="宋体"/>
          <w:lang w:val="de-DE" w:eastAsia="zh-CN"/>
        </w:rPr>
        <w:t xml:space="preserve"> (98%, 272 μL). Subsequently, 50 μL of the obtained H</w:t>
      </w:r>
      <w:r w:rsidRPr="00411506">
        <w:rPr>
          <w:rFonts w:eastAsia="宋体"/>
          <w:vertAlign w:val="subscript"/>
          <w:lang w:val="de-DE" w:eastAsia="zh-CN"/>
        </w:rPr>
        <w:t>2</w:t>
      </w:r>
      <w:r w:rsidRPr="00411506">
        <w:rPr>
          <w:rFonts w:eastAsia="宋体"/>
          <w:lang w:val="de-DE" w:eastAsia="zh-CN"/>
        </w:rPr>
        <w:t>O</w:t>
      </w:r>
      <w:r w:rsidRPr="00411506">
        <w:rPr>
          <w:rFonts w:eastAsia="宋体"/>
          <w:vertAlign w:val="subscript"/>
          <w:lang w:val="de-DE" w:eastAsia="zh-CN"/>
        </w:rPr>
        <w:t>2</w:t>
      </w:r>
      <w:r w:rsidRPr="00411506">
        <w:rPr>
          <w:rFonts w:eastAsia="宋体"/>
          <w:lang w:val="de-DE" w:eastAsia="zh-CN"/>
        </w:rPr>
        <w:t xml:space="preserve"> solution (diluted if needed) was mixed with the pre prepared FOX solution. The concentration of H</w:t>
      </w:r>
      <w:r w:rsidRPr="00411506">
        <w:rPr>
          <w:rFonts w:eastAsia="宋体"/>
          <w:vertAlign w:val="subscript"/>
          <w:lang w:val="de-DE" w:eastAsia="zh-CN"/>
        </w:rPr>
        <w:t>2</w:t>
      </w:r>
      <w:r w:rsidRPr="00411506">
        <w:rPr>
          <w:rFonts w:eastAsia="宋体"/>
          <w:lang w:val="de-DE" w:eastAsia="zh-CN"/>
        </w:rPr>
        <w:t>O</w:t>
      </w:r>
      <w:r w:rsidRPr="00411506">
        <w:rPr>
          <w:rFonts w:eastAsia="宋体"/>
          <w:vertAlign w:val="subscript"/>
          <w:lang w:val="de-DE" w:eastAsia="zh-CN"/>
        </w:rPr>
        <w:t>2</w:t>
      </w:r>
      <w:r w:rsidRPr="00411506">
        <w:rPr>
          <w:rFonts w:eastAsia="宋体"/>
          <w:lang w:val="de-DE" w:eastAsia="zh-CN"/>
        </w:rPr>
        <w:t xml:space="preserve"> was quantified by monitoring the characteristic absorption peak at 560 nm via UV-Vis spectroscopy according to the calibration curve (Fig. S</w:t>
      </w:r>
      <w:r w:rsidR="00B90345" w:rsidRPr="00411506">
        <w:rPr>
          <w:rFonts w:eastAsia="宋体"/>
          <w:lang w:val="de-DE" w:eastAsia="zh-CN"/>
        </w:rPr>
        <w:t>1</w:t>
      </w:r>
      <w:r w:rsidR="002029FA" w:rsidRPr="00411506">
        <w:rPr>
          <w:rFonts w:eastAsia="宋体" w:hint="eastAsia"/>
          <w:lang w:val="de-DE" w:eastAsia="zh-CN"/>
        </w:rPr>
        <w:t>1</w:t>
      </w:r>
      <w:r w:rsidRPr="00411506">
        <w:rPr>
          <w:rFonts w:eastAsia="宋体"/>
          <w:lang w:val="de-DE" w:eastAsia="zh-CN"/>
        </w:rPr>
        <w:t>).</w:t>
      </w:r>
    </w:p>
    <w:p w14:paraId="662FD5C4" w14:textId="4360AE2B" w:rsidR="00040BD2" w:rsidRPr="00411506" w:rsidRDefault="00411506" w:rsidP="00BA4951">
      <w:pPr>
        <w:pStyle w:val="Legend"/>
        <w:spacing w:beforeLines="50" w:before="120" w:afterLines="100" w:after="240"/>
        <w:jc w:val="both"/>
        <w:rPr>
          <w:rFonts w:eastAsia="宋体"/>
          <w:b/>
          <w:bCs/>
          <w:lang w:eastAsia="en-US"/>
        </w:rPr>
      </w:pPr>
      <w:r w:rsidRPr="00411506">
        <w:rPr>
          <w:rFonts w:eastAsia="宋体" w:hint="eastAsia"/>
          <w:b/>
          <w:bCs/>
          <w:lang w:eastAsia="zh-CN"/>
        </w:rPr>
        <w:t>S</w:t>
      </w:r>
      <w:r w:rsidR="00CA2F73" w:rsidRPr="00411506">
        <w:rPr>
          <w:rFonts w:eastAsia="宋体"/>
          <w:b/>
          <w:bCs/>
          <w:lang w:eastAsia="en-US"/>
        </w:rPr>
        <w:t>4</w:t>
      </w:r>
      <w:r w:rsidR="00666AD9" w:rsidRPr="00411506">
        <w:rPr>
          <w:rFonts w:eastAsia="宋体" w:hint="eastAsia"/>
          <w:b/>
          <w:bCs/>
          <w:lang w:eastAsia="en-US"/>
        </w:rPr>
        <w:t xml:space="preserve"> A</w:t>
      </w:r>
      <w:r w:rsidR="00666AD9" w:rsidRPr="00411506">
        <w:rPr>
          <w:rFonts w:eastAsia="宋体"/>
          <w:b/>
          <w:bCs/>
          <w:lang w:eastAsia="en-US"/>
        </w:rPr>
        <w:t xml:space="preserve">pparent quantum yield (AQY) and </w:t>
      </w:r>
      <w:r w:rsidR="00666AD9" w:rsidRPr="00411506">
        <w:rPr>
          <w:rFonts w:eastAsia="宋体" w:hint="eastAsia"/>
          <w:b/>
          <w:bCs/>
          <w:lang w:eastAsia="en-US"/>
        </w:rPr>
        <w:t>s</w:t>
      </w:r>
      <w:r w:rsidR="00666AD9" w:rsidRPr="00411506">
        <w:rPr>
          <w:rFonts w:eastAsia="宋体"/>
          <w:b/>
          <w:bCs/>
          <w:lang w:eastAsia="en-US"/>
        </w:rPr>
        <w:t>olar-to-chemical conversion (SCC) efficiency</w:t>
      </w:r>
    </w:p>
    <w:p w14:paraId="37BB265D" w14:textId="77777777" w:rsidR="00040BD2" w:rsidRPr="00411506" w:rsidRDefault="00666AD9" w:rsidP="00BA4951">
      <w:pPr>
        <w:spacing w:beforeLines="50" w:before="120" w:after="100"/>
        <w:jc w:val="both"/>
        <w:rPr>
          <w:rFonts w:eastAsia="等线"/>
          <w:color w:val="000000"/>
          <w:kern w:val="2"/>
          <w:lang w:val="en-US" w:eastAsia="zh-CN"/>
          <w14:ligatures w14:val="standardContextual"/>
        </w:rPr>
      </w:pPr>
      <w:r w:rsidRPr="00411506">
        <w:rPr>
          <w:rFonts w:eastAsia="宋体"/>
          <w:lang w:eastAsia="en-US"/>
        </w:rPr>
        <w:t>Apparent quantum efficiency (AQY) was measured by illuminating the suspension</w:t>
      </w:r>
      <w:r w:rsidRPr="00411506">
        <w:rPr>
          <w:rFonts w:eastAsia="宋体" w:hint="eastAsia"/>
          <w:lang w:eastAsia="en-US"/>
        </w:rPr>
        <w:t xml:space="preserve"> </w:t>
      </w:r>
      <w:r w:rsidRPr="00411506">
        <w:rPr>
          <w:rFonts w:eastAsia="宋体"/>
          <w:lang w:eastAsia="en-US"/>
        </w:rPr>
        <w:t xml:space="preserve">of </w:t>
      </w:r>
      <w:r w:rsidRPr="00411506">
        <w:rPr>
          <w:rFonts w:eastAsia="宋体" w:hint="eastAsia"/>
          <w:lang w:eastAsia="en-US"/>
        </w:rPr>
        <w:t>NiCrOOH-NO</w:t>
      </w:r>
      <w:r w:rsidRPr="00411506">
        <w:rPr>
          <w:rFonts w:eastAsia="宋体" w:hint="eastAsia"/>
          <w:vertAlign w:val="subscript"/>
          <w:lang w:eastAsia="en-US"/>
        </w:rPr>
        <w:t>3</w:t>
      </w:r>
      <w:r w:rsidRPr="00411506">
        <w:rPr>
          <w:rFonts w:eastAsia="宋体"/>
          <w:lang w:eastAsia="en-US"/>
        </w:rPr>
        <w:t xml:space="preserve"> with</w:t>
      </w:r>
      <w:r w:rsidRPr="00411506">
        <w:rPr>
          <w:rFonts w:eastAsia="宋体" w:hint="eastAsia"/>
          <w:lang w:eastAsia="en-US"/>
        </w:rPr>
        <w:t xml:space="preserve"> </w:t>
      </w:r>
      <w:r w:rsidRPr="00411506">
        <w:rPr>
          <w:rFonts w:eastAsia="宋体"/>
          <w:lang w:eastAsia="en-US"/>
        </w:rPr>
        <w:t>monochromated light (λ = 365, 4</w:t>
      </w:r>
      <w:r w:rsidRPr="00411506">
        <w:rPr>
          <w:rFonts w:eastAsia="宋体" w:hint="eastAsia"/>
          <w:lang w:eastAsia="en-US"/>
        </w:rPr>
        <w:t>0</w:t>
      </w:r>
      <w:r w:rsidRPr="00411506">
        <w:rPr>
          <w:rFonts w:eastAsia="宋体"/>
          <w:lang w:eastAsia="en-US"/>
        </w:rPr>
        <w:t>0, 4</w:t>
      </w:r>
      <w:r w:rsidRPr="00411506">
        <w:rPr>
          <w:rFonts w:eastAsia="宋体" w:hint="eastAsia"/>
          <w:lang w:eastAsia="en-US"/>
        </w:rPr>
        <w:t>2</w:t>
      </w:r>
      <w:r w:rsidRPr="00411506">
        <w:rPr>
          <w:rFonts w:eastAsia="宋体"/>
          <w:lang w:eastAsia="en-US"/>
        </w:rPr>
        <w:t>0</w:t>
      </w:r>
      <w:r w:rsidRPr="00411506">
        <w:rPr>
          <w:rFonts w:eastAsia="宋体" w:hint="eastAsia"/>
          <w:lang w:eastAsia="en-US"/>
        </w:rPr>
        <w:t>, 50</w:t>
      </w:r>
      <w:r w:rsidRPr="00411506">
        <w:rPr>
          <w:rFonts w:eastAsia="宋体"/>
          <w:lang w:eastAsia="en-US"/>
        </w:rPr>
        <w:t>0</w:t>
      </w:r>
      <w:r w:rsidRPr="00411506">
        <w:rPr>
          <w:rFonts w:eastAsia="宋体" w:hint="eastAsia"/>
          <w:lang w:eastAsia="en-US"/>
        </w:rPr>
        <w:t>,</w:t>
      </w:r>
      <w:r w:rsidRPr="00411506">
        <w:rPr>
          <w:rFonts w:eastAsia="宋体"/>
          <w:lang w:eastAsia="en-US"/>
        </w:rPr>
        <w:t xml:space="preserve"> 550, 600, and </w:t>
      </w:r>
      <w:r w:rsidRPr="00411506">
        <w:rPr>
          <w:rFonts w:eastAsia="宋体" w:hint="eastAsia"/>
          <w:lang w:eastAsia="en-US"/>
        </w:rPr>
        <w:t>65</w:t>
      </w:r>
      <w:r w:rsidRPr="00411506">
        <w:rPr>
          <w:rFonts w:eastAsia="宋体"/>
          <w:lang w:eastAsia="en-US"/>
        </w:rPr>
        <w:t xml:space="preserve">0 nm). </w:t>
      </w:r>
      <w:bookmarkStart w:id="7" w:name="_Hlk213164537"/>
      <w:r w:rsidR="00331CE1" w:rsidRPr="00411506">
        <w:rPr>
          <w:rFonts w:eastAsia="等线"/>
          <w:color w:val="000000"/>
          <w:kern w:val="2"/>
          <w:lang w:val="en-US" w:eastAsia="zh-CN"/>
          <w14:ligatures w14:val="standardContextual"/>
        </w:rPr>
        <w:t>The photocatalytic reactions were carried out in a circular quartz reactor with an inner diameter of 4 cm. The light source illuminated the reactor from the top. The optical path length through the reaction suspension (24 mL) was</w:t>
      </w:r>
      <w:r w:rsidR="00331CE1" w:rsidRPr="00411506">
        <w:rPr>
          <w:rFonts w:eastAsia="等线"/>
          <w:b/>
          <w:bCs/>
          <w:color w:val="000000"/>
          <w:kern w:val="2"/>
          <w:lang w:val="en-US" w:eastAsia="zh-CN"/>
          <w14:ligatures w14:val="standardContextual"/>
        </w:rPr>
        <w:t xml:space="preserve"> </w:t>
      </w:r>
      <w:r w:rsidR="00331CE1" w:rsidRPr="00411506">
        <w:rPr>
          <w:rFonts w:eastAsia="等线"/>
          <w:color w:val="000000"/>
          <w:kern w:val="2"/>
          <w:lang w:val="en-US" w:eastAsia="zh-CN"/>
          <w14:ligatures w14:val="standardContextual"/>
        </w:rPr>
        <w:t xml:space="preserve">1 cm. The full-width at half-maximum of each bandpass filter was approximately </w:t>
      </w:r>
      <w:r w:rsidR="00331CE1" w:rsidRPr="00411506">
        <w:rPr>
          <w:rFonts w:eastAsia="等线"/>
          <w:color w:val="000000"/>
          <w:kern w:val="2"/>
          <w:lang w:eastAsia="zh-CN"/>
          <w14:ligatures w14:val="standardContextual"/>
        </w:rPr>
        <w:t>±15 nm</w:t>
      </w:r>
      <w:r w:rsidR="00331CE1" w:rsidRPr="00411506">
        <w:rPr>
          <w:rFonts w:eastAsia="等线"/>
          <w:color w:val="000000"/>
          <w:kern w:val="2"/>
          <w:lang w:val="en-US" w:eastAsia="zh-CN"/>
          <w14:ligatures w14:val="standardContextual"/>
        </w:rPr>
        <w:t xml:space="preserve">. In addition, an </w:t>
      </w:r>
      <w:hyperlink r:id="rId13" w:tooltip="Learn more about optical power from ScienceDirect's AI-generated Topic Pages" w:history="1">
        <w:r w:rsidR="00331CE1" w:rsidRPr="00411506">
          <w:rPr>
            <w:rFonts w:eastAsia="等线"/>
            <w:color w:val="000000"/>
            <w:kern w:val="2"/>
            <w:lang w:val="en-US" w:eastAsia="zh-CN"/>
            <w14:ligatures w14:val="standardContextual"/>
          </w:rPr>
          <w:t>optical power</w:t>
        </w:r>
      </w:hyperlink>
      <w:r w:rsidR="00331CE1" w:rsidRPr="00411506">
        <w:rPr>
          <w:rFonts w:eastAsia="等线"/>
          <w:color w:val="000000"/>
          <w:kern w:val="2"/>
          <w:lang w:val="en-US" w:eastAsia="zh-CN"/>
          <w14:ligatures w14:val="standardContextual"/>
        </w:rPr>
        <w:t xml:space="preserve"> meter (PL-MW2000, Beijing Perfectlight Technology) was utilized to detect the light intensity.</w:t>
      </w:r>
      <w:r w:rsidR="00331CE1" w:rsidRPr="00411506">
        <w:rPr>
          <w:rFonts w:eastAsia="等线" w:hint="eastAsia"/>
          <w:color w:val="000000"/>
          <w:kern w:val="2"/>
          <w:lang w:val="en-US" w:eastAsia="zh-CN"/>
          <w14:ligatures w14:val="standardContextual"/>
        </w:rPr>
        <w:t xml:space="preserve"> </w:t>
      </w:r>
      <w:r w:rsidR="00331CE1" w:rsidRPr="00411506">
        <w:rPr>
          <w:rFonts w:eastAsia="等线"/>
          <w:color w:val="000000"/>
          <w:kern w:val="2"/>
          <w:lang w:val="en-US" w:eastAsia="zh-CN"/>
          <w14:ligatures w14:val="standardContextual"/>
        </w:rPr>
        <w:t>AQY for H</w:t>
      </w:r>
      <w:r w:rsidR="00331CE1" w:rsidRPr="00411506">
        <w:rPr>
          <w:rFonts w:eastAsia="等线"/>
          <w:color w:val="000000"/>
          <w:kern w:val="2"/>
          <w:vertAlign w:val="subscript"/>
          <w:lang w:val="en-US" w:eastAsia="zh-CN"/>
          <w14:ligatures w14:val="standardContextual"/>
        </w:rPr>
        <w:t>2</w:t>
      </w:r>
      <w:r w:rsidR="00331CE1" w:rsidRPr="00411506">
        <w:rPr>
          <w:rFonts w:eastAsia="等线"/>
          <w:color w:val="000000"/>
          <w:kern w:val="2"/>
          <w:lang w:val="en-US" w:eastAsia="zh-CN"/>
          <w14:ligatures w14:val="standardContextual"/>
        </w:rPr>
        <w:t>O</w:t>
      </w:r>
      <w:r w:rsidR="00331CE1" w:rsidRPr="00411506">
        <w:rPr>
          <w:rFonts w:eastAsia="等线"/>
          <w:color w:val="000000"/>
          <w:kern w:val="2"/>
          <w:vertAlign w:val="subscript"/>
          <w:lang w:val="en-US" w:eastAsia="zh-CN"/>
          <w14:ligatures w14:val="standardContextual"/>
        </w:rPr>
        <w:t>2</w:t>
      </w:r>
      <w:r w:rsidR="00331CE1" w:rsidRPr="00411506">
        <w:rPr>
          <w:rFonts w:eastAsia="等线"/>
          <w:color w:val="000000"/>
          <w:kern w:val="2"/>
          <w:lang w:val="en-US" w:eastAsia="zh-CN"/>
          <w14:ligatures w14:val="standardContextual"/>
        </w:rPr>
        <w:t xml:space="preserve"> production was calculated </w:t>
      </w:r>
      <w:bookmarkStart w:id="8" w:name="OLE_LINK53"/>
      <w:r w:rsidR="00331CE1" w:rsidRPr="00411506">
        <w:rPr>
          <w:rFonts w:eastAsia="等线"/>
          <w:color w:val="000000"/>
          <w:kern w:val="2"/>
          <w:lang w:val="en-US" w:eastAsia="zh-CN"/>
          <w14:ligatures w14:val="standardContextual"/>
        </w:rPr>
        <w:t>using the following equation</w:t>
      </w:r>
      <w:r w:rsidR="00331CE1" w:rsidRPr="00411506">
        <w:rPr>
          <w:rFonts w:eastAsia="等线" w:hint="eastAsia"/>
          <w:color w:val="000000"/>
          <w:kern w:val="2"/>
          <w:lang w:val="en-US" w:eastAsia="zh-CN"/>
          <w14:ligatures w14:val="standardContextual"/>
        </w:rPr>
        <w:t>:</w:t>
      </w:r>
      <w:bookmarkEnd w:id="8"/>
      <w:r w:rsidR="00331CE1" w:rsidRPr="00411506">
        <w:rPr>
          <w:rFonts w:eastAsia="等线" w:hint="eastAsia"/>
          <w:color w:val="000000"/>
          <w:kern w:val="2"/>
          <w:lang w:val="en-US" w:eastAsia="zh-CN"/>
          <w14:ligatures w14:val="standardContextual"/>
        </w:rPr>
        <w:t xml:space="preserve"> </w:t>
      </w:r>
    </w:p>
    <w:p w14:paraId="32C35D2C" w14:textId="77777777" w:rsidR="00040BD2" w:rsidRPr="00411506" w:rsidRDefault="00331CE1" w:rsidP="00BA4951">
      <w:pPr>
        <w:widowControl w:val="0"/>
        <w:spacing w:beforeLines="50" w:before="120" w:after="100"/>
        <w:jc w:val="both"/>
        <w:rPr>
          <w:rFonts w:eastAsia="等线"/>
          <w:color w:val="000000"/>
          <w:kern w:val="2"/>
          <w:lang w:val="en-US" w:eastAsia="zh-CN"/>
          <w14:ligatures w14:val="standardContextual"/>
        </w:rPr>
      </w:pPr>
      <w:r w:rsidRPr="00411506">
        <w:rPr>
          <w:rFonts w:eastAsia="等线" w:hint="eastAsia"/>
          <w:color w:val="000000"/>
          <w:kern w:val="2"/>
          <w:lang w:val="en-US" w:eastAsia="zh-CN"/>
          <w14:ligatures w14:val="standardContextual"/>
        </w:rPr>
        <w:t>AQY (H</w:t>
      </w:r>
      <w:r w:rsidRPr="00411506">
        <w:rPr>
          <w:rFonts w:eastAsia="等线" w:hint="eastAsia"/>
          <w:color w:val="000000"/>
          <w:kern w:val="2"/>
          <w:vertAlign w:val="subscript"/>
          <w:lang w:val="en-US" w:eastAsia="zh-CN"/>
          <w14:ligatures w14:val="standardContextual"/>
        </w:rPr>
        <w:t>2</w:t>
      </w:r>
      <w:r w:rsidRPr="00411506">
        <w:rPr>
          <w:rFonts w:eastAsia="等线" w:hint="eastAsia"/>
          <w:color w:val="000000"/>
          <w:kern w:val="2"/>
          <w:lang w:val="en-US" w:eastAsia="zh-CN"/>
          <w14:ligatures w14:val="standardContextual"/>
        </w:rPr>
        <w:t>O</w:t>
      </w:r>
      <w:r w:rsidRPr="00411506">
        <w:rPr>
          <w:rFonts w:eastAsia="等线" w:hint="eastAsia"/>
          <w:color w:val="000000"/>
          <w:kern w:val="2"/>
          <w:vertAlign w:val="subscript"/>
          <w:lang w:val="en-US" w:eastAsia="zh-CN"/>
          <w14:ligatures w14:val="standardContextual"/>
        </w:rPr>
        <w:t>2</w:t>
      </w:r>
      <w:r w:rsidRPr="00411506">
        <w:rPr>
          <w:rFonts w:eastAsia="等线" w:hint="eastAsia"/>
          <w:color w:val="000000"/>
          <w:kern w:val="2"/>
          <w:lang w:val="en-US" w:eastAsia="zh-CN"/>
          <w14:ligatures w14:val="standardContextual"/>
        </w:rPr>
        <w:t>) = (</w:t>
      </w:r>
      <w:r w:rsidRPr="00411506">
        <w:rPr>
          <w:rFonts w:eastAsia="等线"/>
          <w:color w:val="000000"/>
          <w:kern w:val="2"/>
          <w:lang w:val="en-US" w:eastAsia="zh-CN"/>
          <w14:ligatures w14:val="standardContextual"/>
        </w:rPr>
        <w:t>[</w:t>
      </w:r>
      <w:r w:rsidRPr="00411506">
        <w:rPr>
          <w:rFonts w:eastAsia="等线" w:hint="eastAsia"/>
          <w:color w:val="000000"/>
          <w:kern w:val="2"/>
          <w:lang w:val="en-US" w:eastAsia="zh-CN"/>
          <w14:ligatures w14:val="standardContextual"/>
        </w:rPr>
        <w:t>the number of evolved H</w:t>
      </w:r>
      <w:r w:rsidRPr="00411506">
        <w:rPr>
          <w:rFonts w:eastAsia="等线" w:hint="eastAsia"/>
          <w:color w:val="000000"/>
          <w:kern w:val="2"/>
          <w:vertAlign w:val="subscript"/>
          <w:lang w:val="en-US" w:eastAsia="zh-CN"/>
          <w14:ligatures w14:val="standardContextual"/>
        </w:rPr>
        <w:t>2</w:t>
      </w:r>
      <w:r w:rsidRPr="00411506">
        <w:rPr>
          <w:rFonts w:eastAsia="等线" w:hint="eastAsia"/>
          <w:color w:val="000000"/>
          <w:kern w:val="2"/>
          <w:lang w:val="en-US" w:eastAsia="zh-CN"/>
          <w14:ligatures w14:val="standardContextual"/>
        </w:rPr>
        <w:t>O</w:t>
      </w:r>
      <w:r w:rsidRPr="00411506">
        <w:rPr>
          <w:rFonts w:eastAsia="等线" w:hint="eastAsia"/>
          <w:color w:val="000000"/>
          <w:kern w:val="2"/>
          <w:vertAlign w:val="subscript"/>
          <w:lang w:val="en-US" w:eastAsia="zh-CN"/>
          <w14:ligatures w14:val="standardContextual"/>
        </w:rPr>
        <w:t>2</w:t>
      </w:r>
      <w:r w:rsidRPr="00411506">
        <w:rPr>
          <w:rFonts w:eastAsia="等线" w:hint="eastAsia"/>
          <w:color w:val="000000"/>
          <w:kern w:val="2"/>
          <w:lang w:val="en-US" w:eastAsia="zh-CN"/>
          <w14:ligatures w14:val="standardContextual"/>
        </w:rPr>
        <w:t xml:space="preserve"> molecules </w:t>
      </w:r>
      <w:r w:rsidRPr="00411506">
        <w:rPr>
          <w:rFonts w:eastAsia="等线" w:hint="eastAsia"/>
          <w:color w:val="000000"/>
          <w:kern w:val="2"/>
          <w:lang w:val="en-US" w:eastAsia="zh-CN"/>
          <w14:ligatures w14:val="standardContextual"/>
        </w:rPr>
        <w:t>×</w:t>
      </w:r>
      <w:r w:rsidRPr="00411506">
        <w:rPr>
          <w:rFonts w:eastAsia="等线" w:hint="eastAsia"/>
          <w:color w:val="000000"/>
          <w:kern w:val="2"/>
          <w:lang w:val="en-US" w:eastAsia="zh-CN"/>
          <w14:ligatures w14:val="standardContextual"/>
        </w:rPr>
        <w:t xml:space="preserve"> 2</w:t>
      </w:r>
      <w:r w:rsidRPr="00411506">
        <w:rPr>
          <w:rFonts w:eastAsia="等线"/>
          <w:color w:val="000000"/>
          <w:kern w:val="2"/>
          <w:lang w:val="en-US" w:eastAsia="zh-CN"/>
          <w14:ligatures w14:val="standardContextual"/>
        </w:rPr>
        <w:t>]</w:t>
      </w:r>
      <w:r w:rsidRPr="00411506">
        <w:rPr>
          <w:rFonts w:eastAsia="等线" w:hint="eastAsia"/>
          <w:color w:val="000000"/>
          <w:kern w:val="2"/>
          <w:lang w:val="en-US" w:eastAsia="zh-CN"/>
          <w14:ligatures w14:val="standardContextual"/>
        </w:rPr>
        <w:t>) / (photon number)</w:t>
      </w:r>
      <w:r w:rsidRPr="00411506">
        <w:rPr>
          <w:rFonts w:eastAsia="等线"/>
          <w:color w:val="000000"/>
          <w:kern w:val="2"/>
          <w:lang w:val="en-US" w:eastAsia="zh-CN"/>
          <w14:ligatures w14:val="standardContextual"/>
        </w:rPr>
        <w:t xml:space="preserve"> × 100 </w:t>
      </w:r>
    </w:p>
    <w:p w14:paraId="4B99FEA5" w14:textId="77777777" w:rsidR="00040BD2" w:rsidRPr="00411506" w:rsidRDefault="00331CE1"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hint="eastAsia"/>
          <w:color w:val="000000"/>
          <w:kern w:val="2"/>
          <w:lang w:val="en-US" w:eastAsia="zh-CN"/>
          <w14:ligatures w14:val="standardContextual"/>
        </w:rPr>
        <w:t>AQY (</w:t>
      </w:r>
      <w:r w:rsidRPr="00411506">
        <w:rPr>
          <w:rFonts w:eastAsia="等线"/>
          <w:color w:val="000000"/>
          <w:kern w:val="2"/>
          <w:lang w:val="en-US" w:eastAsia="zh-CN"/>
          <w14:ligatures w14:val="standardContextual"/>
        </w:rPr>
        <w:t>%</w:t>
      </w:r>
      <w:r w:rsidRPr="00411506">
        <w:rPr>
          <w:rFonts w:eastAsia="等线" w:hint="eastAsia"/>
          <w:color w:val="000000"/>
          <w:kern w:val="2"/>
          <w:lang w:val="en-US" w:eastAsia="zh-CN"/>
          <w14:ligatures w14:val="standardContextual"/>
        </w:rPr>
        <w:t>)</w:t>
      </w:r>
      <w:r w:rsidRPr="00411506">
        <w:rPr>
          <w:rFonts w:eastAsia="等线"/>
          <w:color w:val="000000"/>
          <w:kern w:val="2"/>
          <w:lang w:val="en-US" w:eastAsia="zh-CN"/>
          <w14:ligatures w14:val="standardContextual"/>
        </w:rPr>
        <w:t>=N</w:t>
      </w:r>
      <w:r w:rsidRPr="00411506">
        <w:rPr>
          <w:rFonts w:eastAsia="等线"/>
          <w:color w:val="000000"/>
          <w:kern w:val="2"/>
          <w:vertAlign w:val="subscript"/>
          <w:lang w:val="en-US" w:eastAsia="zh-CN"/>
          <w14:ligatures w14:val="standardContextual"/>
        </w:rPr>
        <w:t>electron</w:t>
      </w:r>
      <w:r w:rsidRPr="00411506">
        <w:rPr>
          <w:rFonts w:eastAsia="等线"/>
          <w:color w:val="000000"/>
          <w:kern w:val="2"/>
          <w:lang w:val="en-US" w:eastAsia="zh-CN"/>
          <w14:ligatures w14:val="standardContextual"/>
        </w:rPr>
        <w:t>/N</w:t>
      </w:r>
      <w:r w:rsidRPr="00411506">
        <w:rPr>
          <w:rFonts w:eastAsia="等线"/>
          <w:color w:val="000000"/>
          <w:kern w:val="2"/>
          <w:vertAlign w:val="subscript"/>
          <w:lang w:val="en-US" w:eastAsia="zh-CN"/>
          <w14:ligatures w14:val="standardContextual"/>
        </w:rPr>
        <w:t>photon</w:t>
      </w:r>
      <w:r w:rsidRPr="00411506">
        <w:rPr>
          <w:rFonts w:eastAsia="等线"/>
          <w:color w:val="000000"/>
          <w:kern w:val="2"/>
          <w:lang w:val="en-US" w:eastAsia="zh-CN"/>
          <w14:ligatures w14:val="standardContextual"/>
        </w:rPr>
        <w:t xml:space="preserve"> = 2N(H</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O</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)/[(I×A×t)/(E</w:t>
      </w:r>
      <w:r w:rsidRPr="00411506">
        <w:rPr>
          <w:rFonts w:eastAsia="等线"/>
          <w:color w:val="000000"/>
          <w:kern w:val="2"/>
          <w:vertAlign w:val="subscript"/>
          <w:lang w:val="en-US" w:eastAsia="zh-CN"/>
          <w14:ligatures w14:val="standardContextual"/>
        </w:rPr>
        <w:t>photon</w:t>
      </w:r>
      <w:r w:rsidRPr="00411506">
        <w:rPr>
          <w:rFonts w:eastAsia="等线"/>
          <w:color w:val="000000"/>
          <w:kern w:val="2"/>
          <w:lang w:val="en-US" w:eastAsia="zh-CN"/>
          <w14:ligatures w14:val="standardContextual"/>
        </w:rPr>
        <w:t>×N</w:t>
      </w:r>
      <w:r w:rsidRPr="00411506">
        <w:rPr>
          <w:rFonts w:eastAsia="等线"/>
          <w:color w:val="000000"/>
          <w:kern w:val="2"/>
          <w:vertAlign w:val="subscript"/>
          <w:lang w:val="en-US" w:eastAsia="zh-CN"/>
          <w14:ligatures w14:val="standardContextual"/>
        </w:rPr>
        <w:t>A</w:t>
      </w:r>
      <w:r w:rsidRPr="00411506">
        <w:rPr>
          <w:rFonts w:eastAsia="等线"/>
          <w:color w:val="000000"/>
          <w:kern w:val="2"/>
          <w:lang w:val="en-US" w:eastAsia="zh-CN"/>
          <w14:ligatures w14:val="standardContextual"/>
        </w:rPr>
        <w:t>)]</w:t>
      </w:r>
      <w:r w:rsidRPr="00411506">
        <w:rPr>
          <w:rFonts w:eastAsia="等线" w:hint="eastAsia"/>
          <w:color w:val="000000"/>
          <w:kern w:val="2"/>
          <w:lang w:val="en-US" w:eastAsia="zh-CN"/>
          <w14:ligatures w14:val="standardContextual"/>
        </w:rPr>
        <w:t>,</w:t>
      </w:r>
    </w:p>
    <w:p w14:paraId="1D059D51" w14:textId="08DF04B1" w:rsidR="00040BD2" w:rsidRPr="00411506" w:rsidRDefault="00331CE1" w:rsidP="00BA4951">
      <w:pPr>
        <w:widowControl w:val="0"/>
        <w:spacing w:beforeLines="50" w:before="120" w:after="100"/>
        <w:jc w:val="both"/>
        <w:rPr>
          <w:rFonts w:eastAsia="等线" w:hint="eastAsia"/>
          <w:color w:val="000000"/>
          <w:kern w:val="2"/>
          <w:lang w:val="en-US" w:eastAsia="zh-CN"/>
          <w14:ligatures w14:val="standardContextual"/>
        </w:rPr>
      </w:pPr>
      <w:r w:rsidRPr="00411506">
        <w:rPr>
          <w:rFonts w:eastAsia="等线"/>
          <w:color w:val="000000"/>
          <w:kern w:val="2"/>
          <w:lang w:val="en-US" w:eastAsia="zh-CN"/>
          <w14:ligatures w14:val="standardContextual"/>
        </w:rPr>
        <w:t>where N(H</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O</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 represents the amount of H</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O</w:t>
      </w:r>
      <w:r w:rsidRPr="00411506">
        <w:rPr>
          <w:rFonts w:eastAsia="等线"/>
          <w:color w:val="000000"/>
          <w:kern w:val="2"/>
          <w:vertAlign w:val="subscript"/>
          <w:lang w:val="en-US" w:eastAsia="zh-CN"/>
          <w14:ligatures w14:val="standardContextual"/>
        </w:rPr>
        <w:t>2</w:t>
      </w:r>
      <w:r w:rsidRPr="00411506">
        <w:rPr>
          <w:rFonts w:eastAsia="等线"/>
          <w:color w:val="000000"/>
          <w:kern w:val="2"/>
          <w:lang w:val="en-US" w:eastAsia="zh-CN"/>
          <w14:ligatures w14:val="standardContextual"/>
        </w:rPr>
        <w:t xml:space="preserve">; I is the incident light intensity; A is the illumination area </w:t>
      </w:r>
      <w:r w:rsidRPr="00411506">
        <w:rPr>
          <w:rFonts w:eastAsia="等线" w:hint="eastAsia"/>
          <w:color w:val="000000"/>
          <w:kern w:val="2"/>
          <w:lang w:val="en-US" w:eastAsia="zh-CN"/>
          <w14:ligatures w14:val="standardContextual"/>
        </w:rPr>
        <w:t>(</w:t>
      </w:r>
      <w:r w:rsidRPr="00411506">
        <w:rPr>
          <w:rFonts w:eastAsia="等线"/>
          <w:color w:val="000000"/>
          <w:kern w:val="2"/>
          <w:lang w:val="en-US" w:eastAsia="zh-CN"/>
          <w14:ligatures w14:val="standardContextual"/>
        </w:rPr>
        <w:t>3.14 cm</w:t>
      </w:r>
      <w:r w:rsidRPr="00411506">
        <w:rPr>
          <w:rFonts w:eastAsia="等线"/>
          <w:color w:val="000000"/>
          <w:kern w:val="2"/>
          <w:vertAlign w:val="superscript"/>
          <w:lang w:val="en-US" w:eastAsia="zh-CN"/>
          <w14:ligatures w14:val="standardContextual"/>
        </w:rPr>
        <w:t>2</w:t>
      </w:r>
      <w:r w:rsidRPr="00411506">
        <w:rPr>
          <w:rFonts w:eastAsia="等线" w:hint="eastAsia"/>
          <w:color w:val="000000"/>
          <w:kern w:val="2"/>
          <w:lang w:val="en-US" w:eastAsia="zh-CN"/>
          <w14:ligatures w14:val="standardContextual"/>
        </w:rPr>
        <w:t>)</w:t>
      </w:r>
      <w:r w:rsidRPr="00411506">
        <w:rPr>
          <w:rFonts w:eastAsia="等线"/>
          <w:color w:val="000000"/>
          <w:kern w:val="2"/>
          <w:lang w:val="en-US" w:eastAsia="zh-CN"/>
          <w14:ligatures w14:val="standardContextual"/>
        </w:rPr>
        <w:t>; t is the illumination time; N</w:t>
      </w:r>
      <w:r w:rsidRPr="00411506">
        <w:rPr>
          <w:rFonts w:eastAsia="等线"/>
          <w:color w:val="000000"/>
          <w:kern w:val="2"/>
          <w:vertAlign w:val="subscript"/>
          <w:lang w:val="en-US" w:eastAsia="zh-CN"/>
          <w14:ligatures w14:val="standardContextual"/>
        </w:rPr>
        <w:t>A</w:t>
      </w:r>
      <w:r w:rsidRPr="00411506">
        <w:rPr>
          <w:rFonts w:eastAsia="等线"/>
          <w:color w:val="000000"/>
          <w:kern w:val="2"/>
          <w:lang w:val="en-US" w:eastAsia="zh-CN"/>
          <w14:ligatures w14:val="standardContextual"/>
        </w:rPr>
        <w:t xml:space="preserve"> is Avogadro’s constant. Besides, E</w:t>
      </w:r>
      <w:r w:rsidRPr="00411506">
        <w:rPr>
          <w:rFonts w:eastAsia="等线"/>
          <w:color w:val="000000"/>
          <w:kern w:val="2"/>
          <w:vertAlign w:val="subscript"/>
          <w:lang w:val="en-US" w:eastAsia="zh-CN"/>
          <w14:ligatures w14:val="standardContextual"/>
        </w:rPr>
        <w:t>photon</w:t>
      </w:r>
      <w:r w:rsidRPr="00411506">
        <w:rPr>
          <w:rFonts w:eastAsia="等线"/>
          <w:color w:val="000000"/>
          <w:kern w:val="2"/>
          <w:lang w:val="en-US" w:eastAsia="zh-CN"/>
          <w14:ligatures w14:val="standardContextual"/>
        </w:rPr>
        <w:t xml:space="preserve"> refers to the average single photon energy, which is calculated using the equation</w:t>
      </w:r>
      <w:r w:rsidR="00CA4075">
        <w:rPr>
          <w:rFonts w:eastAsia="等线" w:hint="eastAsia"/>
          <w:color w:val="000000"/>
          <w:kern w:val="2"/>
          <w:lang w:val="en-US" w:eastAsia="zh-CN"/>
          <w14:ligatures w14:val="standardContextual"/>
        </w:rPr>
        <w:t xml:space="preserve"> </w:t>
      </w:r>
      <w:r w:rsidRPr="00CA4075">
        <w:rPr>
          <w:rFonts w:eastAsia="等线" w:hint="eastAsia"/>
          <w:color w:val="000000"/>
          <w:kern w:val="2"/>
          <w:lang w:val="en-US" w:eastAsia="zh-CN"/>
          <w14:ligatures w14:val="standardContextual"/>
        </w:rPr>
        <w:t>[</w:t>
      </w:r>
      <w:r w:rsidR="00CA4075">
        <w:rPr>
          <w:rFonts w:eastAsia="等线" w:hint="eastAsia"/>
          <w:color w:val="000000"/>
          <w:kern w:val="2"/>
          <w:lang w:val="en-US" w:eastAsia="zh-CN"/>
          <w14:ligatures w14:val="standardContextual"/>
        </w:rPr>
        <w:t>S</w:t>
      </w:r>
      <w:r w:rsidRPr="00CA4075">
        <w:rPr>
          <w:rFonts w:eastAsia="等线"/>
          <w:color w:val="000000"/>
          <w:kern w:val="2"/>
          <w:lang w:val="en-US" w:eastAsia="zh-CN"/>
          <w14:ligatures w14:val="standardContextual"/>
        </w:rPr>
        <w:t>1,</w:t>
      </w:r>
      <w:r w:rsidR="00CA4075">
        <w:rPr>
          <w:rFonts w:eastAsia="等线" w:hint="eastAsia"/>
          <w:color w:val="000000"/>
          <w:kern w:val="2"/>
          <w:lang w:val="en-US" w:eastAsia="zh-CN"/>
          <w14:ligatures w14:val="standardContextual"/>
        </w:rPr>
        <w:t xml:space="preserve"> S</w:t>
      </w:r>
      <w:r w:rsidRPr="00CA4075">
        <w:rPr>
          <w:rFonts w:eastAsia="等线"/>
          <w:color w:val="000000"/>
          <w:kern w:val="2"/>
          <w:lang w:val="en-US" w:eastAsia="zh-CN"/>
          <w14:ligatures w14:val="standardContextual"/>
        </w:rPr>
        <w:t>2]</w:t>
      </w:r>
      <w:r w:rsidR="00CA4075">
        <w:rPr>
          <w:rFonts w:eastAsia="等线" w:hint="eastAsia"/>
          <w:color w:val="000000"/>
          <w:kern w:val="2"/>
          <w:lang w:val="en-US" w:eastAsia="zh-CN"/>
          <w14:ligatures w14:val="standardContextual"/>
        </w:rPr>
        <w:t>:</w:t>
      </w:r>
    </w:p>
    <w:p w14:paraId="388901B5" w14:textId="77777777" w:rsidR="00040BD2" w:rsidRPr="00411506" w:rsidRDefault="00331CE1"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color w:val="000000"/>
          <w:kern w:val="2"/>
          <w:lang w:val="en-US" w:eastAsia="zh-CN"/>
          <w14:ligatures w14:val="standardContextual"/>
        </w:rPr>
        <w:t>E</w:t>
      </w:r>
      <w:r w:rsidRPr="00411506">
        <w:rPr>
          <w:rFonts w:eastAsia="等线"/>
          <w:color w:val="000000"/>
          <w:kern w:val="2"/>
          <w:vertAlign w:val="subscript"/>
          <w:lang w:val="en-US" w:eastAsia="zh-CN"/>
          <w14:ligatures w14:val="standardContextual"/>
        </w:rPr>
        <w:t>photon</w:t>
      </w:r>
      <w:r w:rsidRPr="00411506">
        <w:rPr>
          <w:rFonts w:eastAsia="等线"/>
          <w:color w:val="000000"/>
          <w:kern w:val="2"/>
          <w:lang w:val="en-US" w:eastAsia="zh-CN"/>
          <w14:ligatures w14:val="standardContextual"/>
        </w:rPr>
        <w:t xml:space="preserve"> = hc/λ</w:t>
      </w:r>
      <w:r w:rsidRPr="00411506">
        <w:rPr>
          <w:rFonts w:eastAsia="等线" w:hint="eastAsia"/>
          <w:color w:val="000000"/>
          <w:kern w:val="2"/>
          <w:lang w:val="en-US" w:eastAsia="zh-CN"/>
          <w14:ligatures w14:val="standardContextual"/>
        </w:rPr>
        <w:t>,</w:t>
      </w:r>
    </w:p>
    <w:p w14:paraId="2C617FC2" w14:textId="77777777" w:rsidR="00040BD2" w:rsidRPr="00411506" w:rsidRDefault="00331CE1" w:rsidP="00BA4951">
      <w:pPr>
        <w:widowControl w:val="0"/>
        <w:spacing w:beforeLines="50" w:before="120" w:after="100"/>
        <w:jc w:val="both"/>
        <w:rPr>
          <w:rFonts w:eastAsia="等线"/>
          <w:bCs/>
          <w:color w:val="000000"/>
          <w:kern w:val="2"/>
          <w:lang w:val="en-US" w:eastAsia="zh-CN"/>
          <w14:ligatures w14:val="standardContextual"/>
        </w:rPr>
      </w:pPr>
      <w:r w:rsidRPr="00411506">
        <w:rPr>
          <w:rFonts w:eastAsia="等线"/>
          <w:color w:val="000000"/>
          <w:kern w:val="2"/>
          <w:lang w:val="en-US" w:eastAsia="zh-CN"/>
          <w14:ligatures w14:val="standardContextual"/>
        </w:rPr>
        <w:t>where h is the Planck constant, c is the speed of light, and λ is the wavelength.</w:t>
      </w:r>
    </w:p>
    <w:p w14:paraId="464F6C3C" w14:textId="7B6F391C" w:rsidR="00040BD2" w:rsidRPr="00411506" w:rsidRDefault="00331CE1" w:rsidP="00BA4951">
      <w:pPr>
        <w:widowControl w:val="0"/>
        <w:spacing w:beforeLines="50" w:before="120" w:after="100"/>
        <w:jc w:val="both"/>
        <w:rPr>
          <w:rFonts w:eastAsia="等线" w:hint="eastAsia"/>
          <w:color w:val="000000"/>
          <w:kern w:val="2"/>
          <w:lang w:val="en-US" w:eastAsia="zh-CN"/>
          <w14:ligatures w14:val="standardContextual"/>
        </w:rPr>
      </w:pPr>
      <w:r w:rsidRPr="00411506">
        <w:rPr>
          <w:rFonts w:eastAsia="等线"/>
          <w:color w:val="000000"/>
          <w:kern w:val="2"/>
          <w:lang w:val="en-US" w:eastAsia="zh-CN"/>
          <w14:ligatures w14:val="standardContextual"/>
        </w:rPr>
        <w:t>The absorbed-photon-to-chemical efficiency (APCE) was calculated to evaluate the intrinsic efficiency by using the following equation</w:t>
      </w:r>
      <w:r w:rsidR="00CA4075">
        <w:rPr>
          <w:rFonts w:eastAsia="等线" w:hint="eastAsia"/>
          <w:color w:val="000000"/>
          <w:kern w:val="2"/>
          <w:lang w:val="en-US" w:eastAsia="zh-CN"/>
          <w14:ligatures w14:val="standardContextual"/>
        </w:rPr>
        <w:t xml:space="preserve"> </w:t>
      </w:r>
      <w:r w:rsidRPr="00CA4075">
        <w:rPr>
          <w:rFonts w:eastAsia="等线" w:hint="eastAsia"/>
          <w:color w:val="000000"/>
          <w:kern w:val="2"/>
          <w:lang w:val="en-US" w:eastAsia="zh-CN"/>
          <w14:ligatures w14:val="standardContextual"/>
        </w:rPr>
        <w:t>[</w:t>
      </w:r>
      <w:r w:rsidR="00CA4075">
        <w:rPr>
          <w:rFonts w:eastAsia="等线" w:hint="eastAsia"/>
          <w:color w:val="000000"/>
          <w:kern w:val="2"/>
          <w:lang w:val="en-US" w:eastAsia="zh-CN"/>
          <w14:ligatures w14:val="standardContextual"/>
        </w:rPr>
        <w:t>S</w:t>
      </w:r>
      <w:r w:rsidRPr="00CA4075">
        <w:rPr>
          <w:rFonts w:eastAsia="等线"/>
          <w:color w:val="000000"/>
          <w:kern w:val="2"/>
          <w:lang w:val="en-US" w:eastAsia="zh-CN"/>
          <w14:ligatures w14:val="standardContextual"/>
        </w:rPr>
        <w:t>3]</w:t>
      </w:r>
      <w:r w:rsidR="00CA4075">
        <w:rPr>
          <w:rFonts w:eastAsia="等线" w:hint="eastAsia"/>
          <w:color w:val="000000"/>
          <w:kern w:val="2"/>
          <w:lang w:val="en-US" w:eastAsia="zh-CN"/>
          <w14:ligatures w14:val="standardContextual"/>
        </w:rPr>
        <w:t>:</w:t>
      </w:r>
    </w:p>
    <w:p w14:paraId="1D88C9B2" w14:textId="77777777" w:rsidR="00040BD2" w:rsidRPr="00411506" w:rsidRDefault="00331CE1"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color w:val="000000"/>
          <w:kern w:val="2"/>
          <w:lang w:val="en-US" w:eastAsia="zh-CN"/>
          <w14:ligatures w14:val="standardContextual"/>
        </w:rPr>
        <w:t>APCE (%) = AQY (%) / A</w:t>
      </w:r>
      <w:r w:rsidRPr="00411506">
        <w:rPr>
          <w:rFonts w:eastAsia="等线" w:hint="eastAsia"/>
          <w:color w:val="000000"/>
          <w:kern w:val="2"/>
          <w:lang w:val="en-US" w:eastAsia="zh-CN"/>
          <w14:ligatures w14:val="standardContextual"/>
        </w:rPr>
        <w:t>,</w:t>
      </w:r>
      <w:r w:rsidRPr="00411506">
        <w:rPr>
          <w:rFonts w:eastAsia="等线"/>
          <w:color w:val="000000"/>
          <w:kern w:val="2"/>
          <w:lang w:val="en-US" w:eastAsia="zh-CN"/>
          <w14:ligatures w14:val="standardContextual"/>
        </w:rPr>
        <w:t xml:space="preserve"> </w:t>
      </w:r>
      <w:bookmarkStart w:id="9" w:name="_Hlk213102813"/>
    </w:p>
    <w:p w14:paraId="77B241FC" w14:textId="77777777" w:rsidR="00040BD2" w:rsidRPr="00411506" w:rsidRDefault="00331CE1" w:rsidP="00BA4951">
      <w:pPr>
        <w:spacing w:beforeLines="50" w:before="120" w:after="100"/>
        <w:jc w:val="both"/>
        <w:rPr>
          <w:rFonts w:eastAsia="等线"/>
          <w:color w:val="000000"/>
          <w:kern w:val="2"/>
          <w:lang w:eastAsia="zh-CN"/>
          <w14:ligatures w14:val="standardContextual"/>
        </w:rPr>
      </w:pPr>
      <w:r w:rsidRPr="00411506">
        <w:rPr>
          <w:rFonts w:eastAsia="等线"/>
          <w:color w:val="000000"/>
          <w:kern w:val="2"/>
          <w:lang w:eastAsia="zh-CN"/>
          <w14:ligatures w14:val="standardContextual"/>
        </w:rPr>
        <w:t>where AQY is calculated via incident photons and H</w:t>
      </w:r>
      <w:r w:rsidRPr="00411506">
        <w:rPr>
          <w:rFonts w:eastAsia="等线"/>
          <w:color w:val="000000"/>
          <w:kern w:val="2"/>
          <w:vertAlign w:val="subscript"/>
          <w:lang w:eastAsia="zh-CN"/>
          <w14:ligatures w14:val="standardContextual"/>
        </w:rPr>
        <w:t>2</w:t>
      </w:r>
      <w:r w:rsidRPr="00411506">
        <w:rPr>
          <w:rFonts w:eastAsia="等线"/>
          <w:color w:val="000000"/>
          <w:kern w:val="2"/>
          <w:lang w:eastAsia="zh-CN"/>
          <w14:ligatures w14:val="standardContextual"/>
        </w:rPr>
        <w:t>O</w:t>
      </w:r>
      <w:r w:rsidRPr="00411506">
        <w:rPr>
          <w:rFonts w:eastAsia="等线"/>
          <w:color w:val="000000"/>
          <w:kern w:val="2"/>
          <w:vertAlign w:val="subscript"/>
          <w:lang w:eastAsia="zh-CN"/>
          <w14:ligatures w14:val="standardContextual"/>
        </w:rPr>
        <w:t>2</w:t>
      </w:r>
      <w:r w:rsidRPr="00411506">
        <w:rPr>
          <w:rFonts w:eastAsia="等线"/>
          <w:color w:val="000000"/>
          <w:kern w:val="2"/>
          <w:lang w:eastAsia="zh-CN"/>
          <w14:ligatures w14:val="standardContextual"/>
        </w:rPr>
        <w:t xml:space="preserve"> yield, and A is the absorption of photocatalyst solution</w:t>
      </w:r>
      <w:bookmarkEnd w:id="9"/>
      <w:r w:rsidRPr="00411506">
        <w:rPr>
          <w:rFonts w:eastAsia="等线"/>
          <w:color w:val="000000"/>
          <w:kern w:val="2"/>
          <w:lang w:eastAsia="zh-CN"/>
          <w14:ligatures w14:val="standardContextual"/>
        </w:rPr>
        <w:t>.</w:t>
      </w:r>
      <w:bookmarkStart w:id="10" w:name="OLE_LINK36"/>
    </w:p>
    <w:p w14:paraId="0C9A5237" w14:textId="77777777" w:rsidR="00040BD2" w:rsidRPr="00411506" w:rsidRDefault="00040BD2" w:rsidP="00BA4951">
      <w:pPr>
        <w:spacing w:beforeLines="50" w:before="120" w:after="100"/>
        <w:jc w:val="both"/>
        <w:rPr>
          <w:bCs/>
        </w:rPr>
      </w:pPr>
    </w:p>
    <w:p w14:paraId="42738F36" w14:textId="3D2BF217" w:rsidR="00040BD2" w:rsidRPr="00411506" w:rsidRDefault="004A093A" w:rsidP="00BA4951">
      <w:pPr>
        <w:pStyle w:val="Legend"/>
        <w:spacing w:beforeLines="50" w:before="120" w:afterLines="100" w:after="240"/>
        <w:jc w:val="both"/>
        <w:rPr>
          <w:rFonts w:eastAsia="宋体"/>
          <w:lang w:eastAsia="en-US"/>
        </w:rPr>
      </w:pPr>
      <w:bookmarkStart w:id="11" w:name="_Hlk213535744"/>
      <w:bookmarkEnd w:id="7"/>
      <w:bookmarkEnd w:id="10"/>
      <w:r w:rsidRPr="00411506">
        <w:rPr>
          <w:rFonts w:eastAsia="等线"/>
          <w:color w:val="000000"/>
          <w:kern w:val="2"/>
          <w:lang w:val="de-DE" w:eastAsia="zh-CN"/>
          <w14:ligatures w14:val="standardContextual"/>
        </w:rPr>
        <w:t>T</w:t>
      </w:r>
      <w:r w:rsidRPr="00411506">
        <w:rPr>
          <w:rFonts w:eastAsia="等线" w:hint="eastAsia"/>
          <w:color w:val="000000"/>
          <w:kern w:val="2"/>
          <w:lang w:val="de-DE" w:eastAsia="zh-CN"/>
          <w14:ligatures w14:val="standardContextual"/>
        </w:rPr>
        <w:t>o</w:t>
      </w:r>
      <w:r w:rsidRPr="00411506">
        <w:rPr>
          <w:rFonts w:eastAsia="等线"/>
          <w:color w:val="000000"/>
          <w:kern w:val="2"/>
          <w:lang w:val="de-DE" w:eastAsia="zh-CN"/>
          <w14:ligatures w14:val="standardContextual"/>
        </w:rPr>
        <w:t xml:space="preserve"> determine the SCC efficiency, 0.6</w:t>
      </w:r>
      <w:r w:rsidRPr="00411506">
        <w:rPr>
          <w:rFonts w:eastAsia="等线" w:hint="eastAsia"/>
          <w:color w:val="000000"/>
          <w:kern w:val="2"/>
          <w:lang w:val="de-DE" w:eastAsia="zh-CN"/>
          <w14:ligatures w14:val="standardContextual"/>
        </w:rPr>
        <w:t xml:space="preserve"> </w:t>
      </w:r>
      <w:r w:rsidRPr="00411506">
        <w:rPr>
          <w:rFonts w:eastAsia="等线"/>
          <w:color w:val="000000"/>
          <w:kern w:val="2"/>
          <w:lang w:val="de-DE" w:eastAsia="zh-CN"/>
          <w14:ligatures w14:val="standardContextual"/>
        </w:rPr>
        <w:t xml:space="preserve">g/L of catalyst was dispersed in water </w:t>
      </w:r>
      <w:r w:rsidRPr="00411506">
        <w:rPr>
          <w:rFonts w:eastAsia="等线" w:hint="eastAsia"/>
          <w:color w:val="000000"/>
          <w:kern w:val="2"/>
          <w:lang w:val="de-DE" w:eastAsia="zh-CN"/>
          <w14:ligatures w14:val="standardContextual"/>
        </w:rPr>
        <w:t>and BA solution</w:t>
      </w:r>
      <w:r w:rsidRPr="00411506">
        <w:rPr>
          <w:rFonts w:eastAsia="等线"/>
          <w:color w:val="000000"/>
          <w:kern w:val="2"/>
          <w:lang w:val="de-DE" w:eastAsia="zh-CN"/>
          <w14:ligatures w14:val="standardContextual"/>
        </w:rPr>
        <w:t xml:space="preserve"> (volume ratio of 5/1)</w:t>
      </w:r>
      <w:r w:rsidRPr="00411506">
        <w:rPr>
          <w:rFonts w:eastAsia="等线" w:hint="eastAsia"/>
          <w:color w:val="000000"/>
          <w:kern w:val="2"/>
          <w:lang w:val="de-DE" w:eastAsia="zh-CN"/>
          <w14:ligatures w14:val="standardContextual"/>
        </w:rPr>
        <w:t xml:space="preserve"> </w:t>
      </w:r>
      <w:r w:rsidRPr="00411506">
        <w:rPr>
          <w:rFonts w:eastAsia="等线"/>
          <w:color w:val="000000"/>
          <w:kern w:val="2"/>
          <w:lang w:val="de-DE" w:eastAsia="zh-CN"/>
          <w14:ligatures w14:val="standardContextual"/>
        </w:rPr>
        <w:t>with O</w:t>
      </w:r>
      <w:r w:rsidRPr="00411506">
        <w:rPr>
          <w:rFonts w:eastAsia="等线"/>
          <w:color w:val="000000"/>
          <w:kern w:val="2"/>
          <w:vertAlign w:val="subscript"/>
          <w:lang w:val="de-DE" w:eastAsia="zh-CN"/>
          <w14:ligatures w14:val="standardContextual"/>
        </w:rPr>
        <w:t>2</w:t>
      </w:r>
      <w:r w:rsidRPr="00411506">
        <w:rPr>
          <w:rFonts w:eastAsia="等线" w:hint="eastAsia"/>
          <w:color w:val="000000"/>
          <w:kern w:val="2"/>
          <w:lang w:val="de-DE" w:eastAsia="zh-CN"/>
          <w14:ligatures w14:val="standardContextual"/>
        </w:rPr>
        <w:t xml:space="preserve"> </w:t>
      </w:r>
      <w:r w:rsidRPr="00411506">
        <w:rPr>
          <w:rFonts w:eastAsia="等线"/>
          <w:color w:val="000000"/>
          <w:kern w:val="2"/>
          <w:lang w:val="de-DE" w:eastAsia="zh-CN"/>
          <w14:ligatures w14:val="standardContextual"/>
        </w:rPr>
        <w:t>bubbling at 333</w:t>
      </w:r>
      <w:r w:rsidRPr="00411506">
        <w:rPr>
          <w:rFonts w:eastAsia="等线" w:hint="eastAsia"/>
          <w:color w:val="000000"/>
          <w:kern w:val="2"/>
          <w:lang w:val="de-DE" w:eastAsia="zh-CN"/>
          <w14:ligatures w14:val="standardContextual"/>
        </w:rPr>
        <w:t xml:space="preserve"> </w:t>
      </w:r>
      <w:r w:rsidRPr="00411506">
        <w:rPr>
          <w:rFonts w:eastAsia="等线"/>
          <w:color w:val="000000"/>
          <w:kern w:val="2"/>
          <w:lang w:val="de-DE" w:eastAsia="zh-CN"/>
          <w14:ligatures w14:val="standardContextual"/>
        </w:rPr>
        <w:t xml:space="preserve"> K (Fig. </w:t>
      </w:r>
      <w:r w:rsidR="00847094" w:rsidRPr="00411506">
        <w:rPr>
          <w:rFonts w:eastAsia="等线"/>
          <w:color w:val="000000"/>
          <w:kern w:val="2"/>
          <w:lang w:val="de-DE" w:eastAsia="zh-CN"/>
          <w14:ligatures w14:val="standardContextual"/>
        </w:rPr>
        <w:t>S15</w:t>
      </w:r>
      <w:r w:rsidRPr="00411506">
        <w:rPr>
          <w:rFonts w:eastAsia="等线"/>
          <w:color w:val="000000"/>
          <w:kern w:val="2"/>
          <w:lang w:val="de-DE" w:eastAsia="zh-CN"/>
          <w14:ligatures w14:val="standardContextual"/>
        </w:rPr>
        <w:t>). An AM1.5G solar simulator</w:t>
      </w:r>
      <w:r w:rsidRPr="00411506">
        <w:rPr>
          <w:rFonts w:eastAsia="等线" w:hint="eastAsia"/>
          <w:color w:val="000000"/>
          <w:kern w:val="2"/>
          <w:vertAlign w:val="superscript"/>
          <w:lang w:val="de-DE" w:eastAsia="zh-CN"/>
          <w14:ligatures w14:val="standardContextual"/>
        </w:rPr>
        <w:t xml:space="preserve"> </w:t>
      </w:r>
      <w:r w:rsidRPr="00411506">
        <w:rPr>
          <w:rFonts w:eastAsia="等线"/>
          <w:color w:val="000000"/>
          <w:kern w:val="2"/>
          <w:lang w:val="de-DE" w:eastAsia="zh-CN"/>
          <w14:ligatures w14:val="standardContextual"/>
        </w:rPr>
        <w:t>was used as light source. The photocatalytic reaction was conducted for 1 h under stirring. To investigate the effects of optical depth, reaction solutions with various total volumes from 60 to 150 mL were used with the stirring rate settled as 800 rpm. Besides, the effect of stirring rate was also explored by using different stirring rates from 0 to 800 rpm in 120 mL reaction solution (Fig</w:t>
      </w:r>
      <w:r w:rsidR="00CA4075">
        <w:rPr>
          <w:rFonts w:eastAsia="等线" w:hint="eastAsia"/>
          <w:color w:val="000000"/>
          <w:kern w:val="2"/>
          <w:lang w:val="de-DE" w:eastAsia="zh-CN"/>
          <w14:ligatures w14:val="standardContextual"/>
        </w:rPr>
        <w:t>s</w:t>
      </w:r>
      <w:r w:rsidRPr="00411506">
        <w:rPr>
          <w:rFonts w:eastAsia="等线"/>
          <w:color w:val="000000"/>
          <w:kern w:val="2"/>
          <w:lang w:val="de-DE" w:eastAsia="zh-CN"/>
          <w14:ligatures w14:val="standardContextual"/>
        </w:rPr>
        <w:t xml:space="preserve">. </w:t>
      </w:r>
      <w:r w:rsidR="00847094" w:rsidRPr="00411506">
        <w:rPr>
          <w:rFonts w:eastAsia="等线"/>
          <w:color w:val="000000"/>
          <w:kern w:val="2"/>
          <w:lang w:val="de-DE" w:eastAsia="zh-CN"/>
          <w14:ligatures w14:val="standardContextual"/>
        </w:rPr>
        <w:t>S16</w:t>
      </w:r>
      <w:r w:rsidRPr="00411506">
        <w:rPr>
          <w:rFonts w:eastAsia="等线"/>
          <w:color w:val="000000"/>
          <w:kern w:val="2"/>
          <w:lang w:val="de-DE" w:eastAsia="zh-CN"/>
          <w14:ligatures w14:val="standardContextual"/>
        </w:rPr>
        <w:t xml:space="preserve">, </w:t>
      </w:r>
      <w:r w:rsidR="00847094" w:rsidRPr="00411506">
        <w:rPr>
          <w:rFonts w:eastAsia="等线"/>
          <w:color w:val="000000"/>
          <w:kern w:val="2"/>
          <w:lang w:val="de-DE" w:eastAsia="zh-CN"/>
          <w14:ligatures w14:val="standardContextual"/>
        </w:rPr>
        <w:t>S17</w:t>
      </w:r>
      <w:r w:rsidRPr="00411506">
        <w:rPr>
          <w:rFonts w:eastAsia="等线"/>
          <w:color w:val="000000"/>
          <w:kern w:val="2"/>
          <w:lang w:val="de-DE" w:eastAsia="zh-CN"/>
          <w14:ligatures w14:val="standardContextual"/>
        </w:rPr>
        <w:t>).</w:t>
      </w:r>
      <w:bookmarkEnd w:id="11"/>
      <w:r w:rsidR="00D47CF9" w:rsidRPr="00411506">
        <w:rPr>
          <w:rFonts w:eastAsia="等线"/>
          <w:color w:val="000000"/>
          <w:kern w:val="2"/>
          <w:lang w:val="de-DE" w:eastAsia="zh-CN"/>
          <w14:ligatures w14:val="standardContextual"/>
        </w:rPr>
        <w:t xml:space="preserve"> </w:t>
      </w:r>
      <w:r w:rsidR="00666AD9" w:rsidRPr="00411506">
        <w:rPr>
          <w:rFonts w:eastAsia="宋体"/>
          <w:lang w:eastAsia="en-US"/>
        </w:rPr>
        <w:t>The SCC efficiency was determined using</w:t>
      </w:r>
      <w:r w:rsidR="00666AD9" w:rsidRPr="00411506">
        <w:rPr>
          <w:rFonts w:eastAsia="宋体" w:hint="eastAsia"/>
          <w:lang w:eastAsia="en-US"/>
        </w:rPr>
        <w:t>:</w:t>
      </w:r>
      <w:r w:rsidR="00666AD9" w:rsidRPr="00411506">
        <w:rPr>
          <w:rFonts w:eastAsia="宋体"/>
          <w:lang w:eastAsia="en-US"/>
        </w:rPr>
        <w:t xml:space="preserve"> </w:t>
      </w:r>
    </w:p>
    <w:p w14:paraId="395E6A3D" w14:textId="59F3384B" w:rsidR="00040BD2" w:rsidRPr="00411506" w:rsidRDefault="00666AD9" w:rsidP="00BA4951">
      <w:pPr>
        <w:pStyle w:val="Legend"/>
        <w:spacing w:beforeLines="50" w:before="120" w:afterLines="100" w:after="240"/>
        <w:jc w:val="center"/>
        <w:rPr>
          <w:rFonts w:eastAsia="宋体"/>
          <w:lang w:eastAsia="en-US"/>
        </w:rPr>
      </w:pPr>
      <w:r w:rsidRPr="00411506">
        <w:rPr>
          <w:rFonts w:eastAsia="宋体"/>
          <w:lang w:eastAsia="en-US"/>
        </w:rPr>
        <w:object w:dxaOrig="5880" w:dyaOrig="499" w14:anchorId="5BDFBB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8.25pt;height:36.85pt;mso-width-percent:0;mso-height-percent:0;mso-width-percent:0;mso-height-percent:0" o:ole="">
            <v:imagedata r:id="rId14" o:title=""/>
          </v:shape>
          <o:OLEObject Type="Embed" ProgID="Equation.DSMT4" ShapeID="_x0000_i1025" DrawAspect="Content" ObjectID="_1826552912" r:id="rId15"/>
        </w:object>
      </w:r>
    </w:p>
    <w:p w14:paraId="0CD91DE3" w14:textId="77777777" w:rsidR="00040BD2" w:rsidRPr="00411506" w:rsidRDefault="00666AD9" w:rsidP="00BA4951">
      <w:pPr>
        <w:pStyle w:val="Legend"/>
        <w:spacing w:beforeLines="50" w:before="120" w:afterLines="100" w:after="240"/>
        <w:jc w:val="both"/>
        <w:rPr>
          <w:rFonts w:eastAsia="宋体"/>
          <w:lang w:eastAsia="en-US"/>
        </w:rPr>
      </w:pPr>
      <w:r w:rsidRPr="00411506">
        <w:rPr>
          <w:rFonts w:eastAsia="宋体"/>
          <w:lang w:eastAsia="en-US"/>
        </w:rPr>
        <w:t>The free energy for H</w:t>
      </w:r>
      <w:r w:rsidRPr="00411506">
        <w:rPr>
          <w:rFonts w:eastAsia="宋体"/>
          <w:vertAlign w:val="subscript"/>
          <w:lang w:eastAsia="en-US"/>
        </w:rPr>
        <w:t>2</w:t>
      </w:r>
      <w:r w:rsidRPr="00411506">
        <w:rPr>
          <w:rFonts w:eastAsia="宋体"/>
          <w:lang w:eastAsia="en-US"/>
        </w:rPr>
        <w:t>O</w:t>
      </w:r>
      <w:r w:rsidRPr="00411506">
        <w:rPr>
          <w:rFonts w:eastAsia="宋体"/>
          <w:vertAlign w:val="subscript"/>
          <w:lang w:eastAsia="en-US"/>
        </w:rPr>
        <w:t>2</w:t>
      </w:r>
      <w:r w:rsidRPr="00411506">
        <w:rPr>
          <w:rFonts w:eastAsia="宋体" w:hint="eastAsia"/>
          <w:lang w:eastAsia="en-US"/>
        </w:rPr>
        <w:t xml:space="preserve"> </w:t>
      </w:r>
      <w:r w:rsidRPr="00411506">
        <w:rPr>
          <w:rFonts w:eastAsia="宋体"/>
          <w:lang w:eastAsia="en-US"/>
        </w:rPr>
        <w:t>formation is 117 kJ mol</w:t>
      </w:r>
      <w:r w:rsidRPr="00411506">
        <w:rPr>
          <w:rFonts w:eastAsia="宋体"/>
          <w:vertAlign w:val="superscript"/>
          <w:lang w:eastAsia="en-US"/>
        </w:rPr>
        <w:t>–1</w:t>
      </w:r>
      <w:r w:rsidRPr="00411506">
        <w:rPr>
          <w:rFonts w:eastAsia="宋体" w:hint="eastAsia"/>
          <w:lang w:eastAsia="en-US"/>
        </w:rPr>
        <w:t>,</w:t>
      </w:r>
      <w:r w:rsidRPr="00411506">
        <w:rPr>
          <w:rFonts w:eastAsia="宋体"/>
          <w:lang w:eastAsia="en-US"/>
        </w:rPr>
        <w:t xml:space="preserve"> the irradiance of the AM1.5 global spectrum (300</w:t>
      </w:r>
      <w:r w:rsidRPr="00411506">
        <w:rPr>
          <w:rFonts w:eastAsia="宋体" w:hint="eastAsia"/>
          <w:lang w:eastAsia="en-US"/>
        </w:rPr>
        <w:t>-</w:t>
      </w:r>
      <w:r w:rsidRPr="00411506">
        <w:rPr>
          <w:rFonts w:eastAsia="宋体"/>
          <w:lang w:eastAsia="en-US"/>
        </w:rPr>
        <w:t>2500</w:t>
      </w:r>
      <w:r w:rsidRPr="00411506">
        <w:rPr>
          <w:rFonts w:eastAsia="宋体" w:hint="eastAsia"/>
          <w:lang w:eastAsia="en-US"/>
        </w:rPr>
        <w:t xml:space="preserve"> </w:t>
      </w:r>
      <w:r w:rsidRPr="00411506">
        <w:rPr>
          <w:rFonts w:eastAsia="宋体"/>
          <w:lang w:eastAsia="en-US"/>
        </w:rPr>
        <w:t>nm) is 1000</w:t>
      </w:r>
      <w:r w:rsidRPr="00411506">
        <w:rPr>
          <w:rFonts w:eastAsia="宋体" w:hint="eastAsia"/>
          <w:lang w:eastAsia="en-US"/>
        </w:rPr>
        <w:t xml:space="preserve"> </w:t>
      </w:r>
      <w:r w:rsidRPr="00411506">
        <w:rPr>
          <w:rFonts w:eastAsia="宋体"/>
          <w:lang w:eastAsia="en-US"/>
        </w:rPr>
        <w:t>W m</w:t>
      </w:r>
      <w:r w:rsidRPr="00411506">
        <w:rPr>
          <w:rFonts w:eastAsia="宋体"/>
          <w:vertAlign w:val="superscript"/>
          <w:lang w:eastAsia="en-US"/>
        </w:rPr>
        <w:t>–2</w:t>
      </w:r>
      <w:r w:rsidRPr="00411506">
        <w:rPr>
          <w:rFonts w:eastAsia="宋体" w:hint="eastAsia"/>
          <w:lang w:eastAsia="en-US"/>
        </w:rPr>
        <w:t xml:space="preserve"> </w:t>
      </w:r>
      <w:r w:rsidRPr="00411506">
        <w:rPr>
          <w:rFonts w:eastAsia="宋体"/>
          <w:lang w:eastAsia="en-US"/>
        </w:rPr>
        <w:t>and the irradiated area is 3.14 × 10</w:t>
      </w:r>
      <w:r w:rsidRPr="00411506">
        <w:rPr>
          <w:rFonts w:eastAsia="宋体"/>
          <w:vertAlign w:val="superscript"/>
          <w:lang w:eastAsia="en-US"/>
        </w:rPr>
        <w:t>–4</w:t>
      </w:r>
      <w:r w:rsidRPr="00411506">
        <w:rPr>
          <w:rFonts w:eastAsia="宋体"/>
          <w:lang w:eastAsia="en-US"/>
        </w:rPr>
        <w:t> </w:t>
      </w:r>
      <w:r w:rsidRPr="00411506">
        <w:rPr>
          <w:rFonts w:eastAsia="宋体" w:hint="eastAsia"/>
          <w:lang w:eastAsia="en-US"/>
        </w:rPr>
        <w:t xml:space="preserve"> </w:t>
      </w:r>
      <w:r w:rsidRPr="00411506">
        <w:rPr>
          <w:rFonts w:eastAsia="宋体"/>
          <w:lang w:eastAsia="en-US"/>
        </w:rPr>
        <w:t>m</w:t>
      </w:r>
      <w:r w:rsidRPr="00411506">
        <w:rPr>
          <w:rFonts w:eastAsia="宋体"/>
          <w:vertAlign w:val="superscript"/>
          <w:lang w:eastAsia="en-US"/>
        </w:rPr>
        <w:t>2</w:t>
      </w:r>
      <w:r w:rsidRPr="00411506">
        <w:rPr>
          <w:rFonts w:eastAsia="宋体" w:hint="eastAsia"/>
          <w:lang w:eastAsia="en-US"/>
        </w:rPr>
        <w:t>,</w:t>
      </w:r>
      <w:r w:rsidRPr="00411506">
        <w:rPr>
          <w:rFonts w:eastAsia="宋体"/>
          <w:lang w:eastAsia="en-US"/>
        </w:rPr>
        <w:t xml:space="preserve"> </w:t>
      </w:r>
      <w:r w:rsidRPr="00411506">
        <w:rPr>
          <w:rFonts w:eastAsia="宋体" w:hint="eastAsia"/>
          <w:lang w:eastAsia="en-US"/>
        </w:rPr>
        <w:t>giving a</w:t>
      </w:r>
      <w:r w:rsidRPr="00411506">
        <w:rPr>
          <w:rFonts w:eastAsia="宋体"/>
          <w:lang w:eastAsia="en-US"/>
        </w:rPr>
        <w:t xml:space="preserve"> total input energy </w:t>
      </w:r>
      <w:r w:rsidRPr="00411506">
        <w:rPr>
          <w:rFonts w:eastAsia="宋体" w:hint="eastAsia"/>
          <w:lang w:eastAsia="en-US"/>
        </w:rPr>
        <w:t>of</w:t>
      </w:r>
      <w:r w:rsidRPr="00411506">
        <w:rPr>
          <w:rFonts w:eastAsia="宋体"/>
          <w:lang w:eastAsia="en-US"/>
        </w:rPr>
        <w:t xml:space="preserve"> 0.314</w:t>
      </w:r>
      <w:r w:rsidRPr="00411506">
        <w:rPr>
          <w:rFonts w:eastAsia="宋体" w:hint="eastAsia"/>
          <w:lang w:eastAsia="en-US"/>
        </w:rPr>
        <w:t xml:space="preserve"> </w:t>
      </w:r>
      <w:r w:rsidRPr="00411506">
        <w:rPr>
          <w:rFonts w:eastAsia="宋体"/>
          <w:lang w:eastAsia="en-US"/>
        </w:rPr>
        <w:t> W.</w:t>
      </w:r>
    </w:p>
    <w:p w14:paraId="71648A7E" w14:textId="7DCE9911" w:rsidR="00040BD2" w:rsidRPr="00411506" w:rsidRDefault="00CA4075" w:rsidP="00BA4951">
      <w:pPr>
        <w:pStyle w:val="Legend"/>
        <w:spacing w:beforeLines="50" w:before="120" w:afterLines="100" w:after="240"/>
        <w:jc w:val="both"/>
        <w:rPr>
          <w:rFonts w:eastAsia="宋体"/>
          <w:b/>
          <w:bCs/>
          <w:lang w:eastAsia="en-US"/>
        </w:rPr>
      </w:pPr>
      <w:r>
        <w:rPr>
          <w:rFonts w:eastAsia="宋体" w:hint="eastAsia"/>
          <w:b/>
          <w:bCs/>
          <w:lang w:eastAsia="zh-CN"/>
        </w:rPr>
        <w:t>S</w:t>
      </w:r>
      <w:r w:rsidR="00CA2F73" w:rsidRPr="00411506">
        <w:rPr>
          <w:rFonts w:eastAsia="宋体"/>
          <w:b/>
          <w:bCs/>
          <w:lang w:eastAsia="en-US"/>
        </w:rPr>
        <w:t xml:space="preserve">5 </w:t>
      </w:r>
      <w:r w:rsidR="00CA2F73" w:rsidRPr="00411506">
        <w:rPr>
          <w:b/>
          <w:bCs/>
          <w:color w:val="000000" w:themeColor="text1"/>
        </w:rPr>
        <w:t>Isotope labelling experiments</w:t>
      </w:r>
      <w:r w:rsidR="00CA2F73" w:rsidRPr="00411506">
        <w:rPr>
          <w:color w:val="000000" w:themeColor="text1"/>
        </w:rPr>
        <w:t xml:space="preserve"> </w:t>
      </w:r>
    </w:p>
    <w:p w14:paraId="6602D05A" w14:textId="77777777" w:rsidR="00040BD2" w:rsidRPr="00411506" w:rsidRDefault="00220966" w:rsidP="00BA4951">
      <w:pPr>
        <w:spacing w:beforeLines="50" w:before="120" w:after="100"/>
        <w:jc w:val="both"/>
        <w:rPr>
          <w:color w:val="000000" w:themeColor="text1"/>
        </w:rPr>
      </w:pPr>
      <w:r w:rsidRPr="00411506">
        <w:rPr>
          <w:color w:val="000000" w:themeColor="text1"/>
          <w:lang w:val="en-US"/>
        </w:rPr>
        <w:t>5 mg of catalysts and 1 mL of H</w:t>
      </w:r>
      <w:r w:rsidRPr="00411506">
        <w:rPr>
          <w:color w:val="000000" w:themeColor="text1"/>
          <w:vertAlign w:val="subscript"/>
          <w:lang w:val="en-US"/>
        </w:rPr>
        <w:t>2</w:t>
      </w:r>
      <w:r w:rsidRPr="00411506">
        <w:rPr>
          <w:color w:val="000000" w:themeColor="text1"/>
          <w:lang w:val="en-US"/>
        </w:rPr>
        <w:t xml:space="preserve">O were put in a sealed quartz vial (5 mL), followed by ultrasonication for 5 min. Pure Ar was bubbled into the resultant suspension for 30 min in the dark. Then, 5 mL of </w:t>
      </w:r>
      <w:r w:rsidRPr="00411506">
        <w:rPr>
          <w:color w:val="000000" w:themeColor="text1"/>
          <w:vertAlign w:val="superscript"/>
          <w:lang w:val="en-US"/>
        </w:rPr>
        <w:t>18</w:t>
      </w:r>
      <w:r w:rsidRPr="00411506">
        <w:rPr>
          <w:color w:val="000000" w:themeColor="text1"/>
          <w:lang w:val="en-US"/>
        </w:rPr>
        <w:t>O</w:t>
      </w:r>
      <w:r w:rsidRPr="00411506">
        <w:rPr>
          <w:color w:val="000000" w:themeColor="text1"/>
          <w:vertAlign w:val="subscript"/>
          <w:lang w:val="en-US"/>
        </w:rPr>
        <w:t>2</w:t>
      </w:r>
      <w:r w:rsidRPr="00411506">
        <w:rPr>
          <w:color w:val="000000" w:themeColor="text1"/>
          <w:lang w:val="en-US"/>
        </w:rPr>
        <w:t xml:space="preserve"> was injected and the reactor was irradiated with a 300 W xenon lamp for 5 </w:t>
      </w:r>
      <w:r w:rsidRPr="00411506">
        <w:rPr>
          <w:rFonts w:hint="eastAsia"/>
          <w:color w:val="000000" w:themeColor="text1"/>
          <w:lang w:val="en-US"/>
        </w:rPr>
        <w:t>h</w:t>
      </w:r>
      <w:r w:rsidRPr="00411506">
        <w:rPr>
          <w:color w:val="000000" w:themeColor="text1"/>
          <w:lang w:val="en-US"/>
        </w:rPr>
        <w:t xml:space="preserve">. After removing the remaining </w:t>
      </w:r>
      <w:r w:rsidRPr="00411506">
        <w:rPr>
          <w:color w:val="000000" w:themeColor="text1"/>
          <w:vertAlign w:val="superscript"/>
          <w:lang w:val="en-US"/>
        </w:rPr>
        <w:t>18</w:t>
      </w:r>
      <w:r w:rsidRPr="00411506">
        <w:rPr>
          <w:color w:val="000000" w:themeColor="text1"/>
          <w:lang w:val="en-US"/>
        </w:rPr>
        <w:t>O</w:t>
      </w:r>
      <w:r w:rsidRPr="00411506">
        <w:rPr>
          <w:color w:val="000000" w:themeColor="text1"/>
          <w:vertAlign w:val="subscript"/>
          <w:lang w:val="en-US"/>
        </w:rPr>
        <w:t>2</w:t>
      </w:r>
      <w:r w:rsidRPr="00411506">
        <w:rPr>
          <w:color w:val="000000" w:themeColor="text1"/>
          <w:lang w:val="en-US"/>
        </w:rPr>
        <w:t xml:space="preserve"> gas, excessive MnO</w:t>
      </w:r>
      <w:r w:rsidRPr="00411506">
        <w:rPr>
          <w:color w:val="000000" w:themeColor="text1"/>
          <w:vertAlign w:val="subscript"/>
          <w:lang w:val="en-US"/>
        </w:rPr>
        <w:t>2</w:t>
      </w:r>
      <w:r w:rsidRPr="00411506">
        <w:rPr>
          <w:color w:val="000000" w:themeColor="text1"/>
          <w:lang w:val="en-US"/>
        </w:rPr>
        <w:t xml:space="preserve"> aqueous solution (Ar saturation) was added into the reactor to convert H</w:t>
      </w:r>
      <w:r w:rsidRPr="00411506">
        <w:rPr>
          <w:color w:val="000000" w:themeColor="text1"/>
          <w:vertAlign w:val="subscript"/>
          <w:lang w:val="en-US"/>
        </w:rPr>
        <w:t>2</w:t>
      </w:r>
      <w:r w:rsidRPr="00411506">
        <w:rPr>
          <w:color w:val="000000" w:themeColor="text1"/>
          <w:lang w:val="en-US"/>
        </w:rPr>
        <w:t>O</w:t>
      </w:r>
      <w:r w:rsidRPr="00411506">
        <w:rPr>
          <w:color w:val="000000" w:themeColor="text1"/>
          <w:vertAlign w:val="subscript"/>
          <w:lang w:val="en-US"/>
        </w:rPr>
        <w:t>2</w:t>
      </w:r>
      <w:r w:rsidRPr="00411506">
        <w:rPr>
          <w:color w:val="000000" w:themeColor="text1"/>
          <w:lang w:val="en-US"/>
        </w:rPr>
        <w:t xml:space="preserve"> into O</w:t>
      </w:r>
      <w:r w:rsidRPr="00411506">
        <w:rPr>
          <w:color w:val="000000" w:themeColor="text1"/>
          <w:vertAlign w:val="subscript"/>
          <w:lang w:val="en-US"/>
        </w:rPr>
        <w:t>2</w:t>
      </w:r>
      <w:r w:rsidRPr="00411506">
        <w:rPr>
          <w:color w:val="000000" w:themeColor="text1"/>
          <w:lang w:val="en-US"/>
        </w:rPr>
        <w:t>, and the gas products were eventually analyzed by gas chromatography-mass spectrometry (GCMS-QP2010 SE, SHIMADZU).</w:t>
      </w:r>
      <w:r w:rsidR="00CA2F73" w:rsidRPr="00411506">
        <w:rPr>
          <w:color w:val="000000" w:themeColor="text1"/>
          <w:lang w:val="en-US"/>
        </w:rPr>
        <w:t xml:space="preserve"> </w:t>
      </w:r>
    </w:p>
    <w:p w14:paraId="7A5BD2C7" w14:textId="338939DA" w:rsidR="00040BD2" w:rsidRPr="00411506" w:rsidRDefault="00CA4075" w:rsidP="00BA4951">
      <w:pPr>
        <w:pStyle w:val="Legend"/>
        <w:spacing w:beforeLines="50" w:before="120" w:afterLines="100" w:after="240"/>
        <w:jc w:val="both"/>
        <w:rPr>
          <w:rFonts w:eastAsia="宋体"/>
          <w:b/>
          <w:bCs/>
          <w:lang w:eastAsia="en-US"/>
        </w:rPr>
      </w:pPr>
      <w:bookmarkStart w:id="12" w:name="_Hlk197809634"/>
      <w:r>
        <w:rPr>
          <w:rFonts w:eastAsia="宋体" w:hint="eastAsia"/>
          <w:b/>
          <w:bCs/>
          <w:lang w:eastAsia="zh-CN"/>
        </w:rPr>
        <w:t>S</w:t>
      </w:r>
      <w:r w:rsidR="00CA2F73" w:rsidRPr="00411506">
        <w:rPr>
          <w:rFonts w:eastAsia="宋体"/>
          <w:b/>
          <w:bCs/>
          <w:lang w:eastAsia="en-US"/>
        </w:rPr>
        <w:t>6</w:t>
      </w:r>
      <w:r w:rsidR="00666AD9" w:rsidRPr="00411506">
        <w:rPr>
          <w:rFonts w:eastAsia="宋体"/>
          <w:b/>
          <w:bCs/>
          <w:lang w:eastAsia="en-US"/>
        </w:rPr>
        <w:t xml:space="preserve"> Photoelectrochemical</w:t>
      </w:r>
      <w:r w:rsidR="00666AD9" w:rsidRPr="00411506">
        <w:rPr>
          <w:rFonts w:eastAsia="宋体" w:hint="eastAsia"/>
          <w:b/>
          <w:bCs/>
          <w:lang w:eastAsia="en-US"/>
        </w:rPr>
        <w:t xml:space="preserve"> </w:t>
      </w:r>
      <w:r w:rsidR="00224F81" w:rsidRPr="00411506">
        <w:rPr>
          <w:rFonts w:eastAsia="宋体"/>
          <w:b/>
          <w:bCs/>
          <w:lang w:eastAsia="en-US"/>
        </w:rPr>
        <w:t xml:space="preserve">test </w:t>
      </w:r>
    </w:p>
    <w:bookmarkEnd w:id="12"/>
    <w:p w14:paraId="13FBAF10" w14:textId="77777777" w:rsidR="00040BD2" w:rsidRPr="00411506" w:rsidRDefault="00666AD9" w:rsidP="00BA4951">
      <w:pPr>
        <w:pStyle w:val="Legend"/>
        <w:spacing w:beforeLines="50" w:before="120" w:afterLines="100" w:after="240"/>
        <w:jc w:val="both"/>
        <w:rPr>
          <w:rFonts w:eastAsia="宋体"/>
          <w:bCs/>
          <w:lang w:eastAsia="en-US"/>
        </w:rPr>
      </w:pPr>
      <w:r w:rsidRPr="00411506">
        <w:rPr>
          <w:rFonts w:eastAsia="宋体"/>
          <w:lang w:eastAsia="en-US"/>
        </w:rPr>
        <w:t>Photoelectrochemical measurements were performed on a Chenhua CHI 760E electrochemical workstation by a standard three-electrode cell system in 0.1 M Na</w:t>
      </w:r>
      <w:r w:rsidRPr="00411506">
        <w:rPr>
          <w:rFonts w:eastAsia="宋体"/>
          <w:vertAlign w:val="subscript"/>
          <w:lang w:eastAsia="en-US"/>
        </w:rPr>
        <w:t>2</w:t>
      </w:r>
      <w:r w:rsidRPr="00411506">
        <w:rPr>
          <w:rFonts w:eastAsia="宋体"/>
          <w:lang w:eastAsia="en-US"/>
        </w:rPr>
        <w:t>SO</w:t>
      </w:r>
      <w:r w:rsidRPr="00411506">
        <w:rPr>
          <w:rFonts w:eastAsia="宋体"/>
          <w:vertAlign w:val="subscript"/>
          <w:lang w:eastAsia="en-US"/>
        </w:rPr>
        <w:t>4</w:t>
      </w:r>
      <w:r w:rsidRPr="00411506">
        <w:rPr>
          <w:rFonts w:eastAsia="宋体"/>
          <w:lang w:eastAsia="en-US"/>
        </w:rPr>
        <w:t xml:space="preserve"> electrolyte. The Pt wire, Ag/AgCl, and photocatalyst modified indium-doped tin oxide (ITO) were used as counter, reference and working electrodes, respectively. The working electrode was prepared as follows: 10 mg of catalysts was first mixed with 30 µL of 10% Nafion solution to make a slurry. Afterward, the slurry was pipetted onto a piece of ITO glass (effective area: 1 cm</w:t>
      </w:r>
      <w:r w:rsidRPr="00411506">
        <w:rPr>
          <w:rFonts w:eastAsia="宋体"/>
          <w:vertAlign w:val="superscript"/>
          <w:lang w:eastAsia="en-US"/>
        </w:rPr>
        <w:t>2</w:t>
      </w:r>
      <w:r w:rsidRPr="00411506">
        <w:rPr>
          <w:rFonts w:eastAsia="宋体"/>
          <w:lang w:eastAsia="en-US"/>
        </w:rPr>
        <w:t>)</w:t>
      </w:r>
      <w:r w:rsidRPr="00411506">
        <w:rPr>
          <w:rFonts w:eastAsia="宋体" w:hint="eastAsia"/>
          <w:lang w:eastAsia="en-US"/>
        </w:rPr>
        <w:t>,</w:t>
      </w:r>
      <w:r w:rsidRPr="00411506">
        <w:rPr>
          <w:rFonts w:eastAsia="宋体"/>
          <w:lang w:eastAsia="en-US"/>
        </w:rPr>
        <w:t xml:space="preserve"> and then dried at </w:t>
      </w:r>
      <w:r w:rsidRPr="00411506">
        <w:rPr>
          <w:rFonts w:eastAsia="宋体" w:hint="eastAsia"/>
          <w:lang w:eastAsia="en-US"/>
        </w:rPr>
        <w:t>55</w:t>
      </w:r>
      <w:r w:rsidRPr="00411506">
        <w:rPr>
          <w:rFonts w:eastAsia="宋体"/>
          <w:lang w:eastAsia="en-US"/>
        </w:rPr>
        <w:t xml:space="preserve"> °C overnight. The photocurrent was recorded under simulated sunlight using a 300 W xenon lamp as light source. Electrochemical impedance spectroscopy (EIS) curves were obtained in a frequency range from 0.01 Hz to 1000 kHz under irradiation. </w:t>
      </w:r>
      <w:r w:rsidRPr="00411506">
        <w:rPr>
          <w:rFonts w:eastAsia="宋体"/>
          <w:bCs/>
          <w:lang w:eastAsia="en-US"/>
        </w:rPr>
        <w:t xml:space="preserve">The transient open-circuit voltage decay (OCVD) measurements were taken for a total of </w:t>
      </w:r>
      <w:r w:rsidRPr="00411506">
        <w:rPr>
          <w:rFonts w:eastAsia="宋体" w:hint="eastAsia"/>
          <w:bCs/>
          <w:lang w:eastAsia="en-US"/>
        </w:rPr>
        <w:t>8</w:t>
      </w:r>
      <w:r w:rsidRPr="00411506">
        <w:rPr>
          <w:rFonts w:eastAsia="宋体"/>
          <w:bCs/>
          <w:lang w:eastAsia="en-US"/>
        </w:rPr>
        <w:t xml:space="preserve">00 s, and the visible light was switched on and off after 100 and </w:t>
      </w:r>
      <w:r w:rsidRPr="00411506">
        <w:rPr>
          <w:rFonts w:eastAsia="宋体" w:hint="eastAsia"/>
          <w:bCs/>
          <w:lang w:eastAsia="en-US"/>
        </w:rPr>
        <w:t>4</w:t>
      </w:r>
      <w:r w:rsidRPr="00411506">
        <w:rPr>
          <w:rFonts w:eastAsia="宋体"/>
          <w:bCs/>
          <w:lang w:eastAsia="en-US"/>
        </w:rPr>
        <w:t>00 s from the start, respectively. The average lifetimes of the photogenerated carriers (</w:t>
      </w:r>
      <w:r w:rsidRPr="00411506">
        <w:rPr>
          <w:rFonts w:eastAsia="宋体"/>
          <w:bCs/>
          <w:i/>
          <w:iCs/>
          <w:lang w:eastAsia="en-US"/>
        </w:rPr>
        <w:t>τ</w:t>
      </w:r>
      <w:r w:rsidRPr="00411506">
        <w:rPr>
          <w:rFonts w:eastAsia="宋体"/>
          <w:bCs/>
          <w:i/>
          <w:iCs/>
          <w:vertAlign w:val="subscript"/>
          <w:lang w:eastAsia="en-US"/>
        </w:rPr>
        <w:t>n</w:t>
      </w:r>
      <w:r w:rsidRPr="00411506">
        <w:rPr>
          <w:rFonts w:eastAsia="宋体"/>
          <w:bCs/>
          <w:lang w:eastAsia="en-US"/>
        </w:rPr>
        <w:t>) were then estimated from the open-circuit voltage (V</w:t>
      </w:r>
      <w:r w:rsidRPr="00411506">
        <w:rPr>
          <w:rFonts w:eastAsia="宋体"/>
          <w:bCs/>
          <w:vertAlign w:val="subscript"/>
          <w:lang w:eastAsia="en-US"/>
        </w:rPr>
        <w:t>oc</w:t>
      </w:r>
      <w:r w:rsidRPr="00411506">
        <w:rPr>
          <w:rFonts w:eastAsia="宋体"/>
          <w:bCs/>
          <w:lang w:eastAsia="en-US"/>
        </w:rPr>
        <w:t xml:space="preserve">) decay according to the following Equation: </w:t>
      </w:r>
    </w:p>
    <w:p w14:paraId="41DF649D" w14:textId="48917C69" w:rsidR="00040BD2" w:rsidRPr="00411506" w:rsidRDefault="00666AD9" w:rsidP="00BA4951">
      <w:pPr>
        <w:pStyle w:val="Legend"/>
        <w:spacing w:beforeLines="50" w:before="120" w:afterLines="100" w:after="240"/>
        <w:jc w:val="center"/>
        <w:rPr>
          <w:rFonts w:eastAsia="宋体"/>
          <w:bCs/>
          <w:lang w:eastAsia="en-US"/>
        </w:rPr>
      </w:pPr>
      <w:r w:rsidRPr="00411506">
        <w:rPr>
          <w:rFonts w:eastAsia="宋体"/>
          <w:bCs/>
          <w:noProof/>
          <w:lang w:eastAsia="en-US"/>
        </w:rPr>
        <w:drawing>
          <wp:inline distT="0" distB="0" distL="0" distR="0" wp14:anchorId="0CB37AE1" wp14:editId="5C7DCB26">
            <wp:extent cx="1104900" cy="533400"/>
            <wp:effectExtent l="0" t="0" r="0" b="0"/>
            <wp:docPr id="11328484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4900" cy="533400"/>
                    </a:xfrm>
                    <a:prstGeom prst="rect">
                      <a:avLst/>
                    </a:prstGeom>
                    <a:noFill/>
                    <a:ln>
                      <a:noFill/>
                    </a:ln>
                  </pic:spPr>
                </pic:pic>
              </a:graphicData>
            </a:graphic>
          </wp:inline>
        </w:drawing>
      </w:r>
    </w:p>
    <w:p w14:paraId="1BBCCB22" w14:textId="77777777" w:rsidR="00040BD2" w:rsidRPr="00411506" w:rsidRDefault="00666AD9" w:rsidP="00BA4951">
      <w:pPr>
        <w:pStyle w:val="Legend"/>
        <w:spacing w:beforeLines="50" w:before="120" w:afterLines="100" w:after="240"/>
        <w:jc w:val="both"/>
        <w:rPr>
          <w:rFonts w:eastAsia="宋体"/>
          <w:lang w:eastAsia="en-US"/>
        </w:rPr>
      </w:pPr>
      <w:r w:rsidRPr="00411506">
        <w:rPr>
          <w:rFonts w:eastAsia="宋体"/>
          <w:bCs/>
          <w:lang w:eastAsia="en-US"/>
        </w:rPr>
        <w:t xml:space="preserve">where </w:t>
      </w:r>
      <w:r w:rsidRPr="00411506">
        <w:rPr>
          <w:rFonts w:eastAsia="宋体"/>
          <w:bCs/>
          <w:i/>
          <w:lang w:eastAsia="en-US"/>
        </w:rPr>
        <w:t>τ</w:t>
      </w:r>
      <w:r w:rsidRPr="00411506">
        <w:rPr>
          <w:rFonts w:eastAsia="宋体"/>
          <w:bCs/>
          <w:i/>
          <w:vertAlign w:val="subscript"/>
          <w:lang w:eastAsia="en-US"/>
        </w:rPr>
        <w:t>n</w:t>
      </w:r>
      <w:r w:rsidRPr="00411506">
        <w:rPr>
          <w:rFonts w:eastAsia="宋体"/>
          <w:bCs/>
          <w:lang w:eastAsia="en-US"/>
        </w:rPr>
        <w:t xml:space="preserve"> represents the average lifetime, </w:t>
      </w:r>
      <w:r w:rsidRPr="00411506">
        <w:rPr>
          <w:rFonts w:eastAsia="宋体"/>
          <w:bCs/>
          <w:i/>
          <w:lang w:eastAsia="en-US"/>
        </w:rPr>
        <w:t>V</w:t>
      </w:r>
      <w:r w:rsidRPr="00411506">
        <w:rPr>
          <w:rFonts w:eastAsia="宋体"/>
          <w:bCs/>
          <w:i/>
          <w:vertAlign w:val="subscript"/>
          <w:lang w:eastAsia="en-US"/>
        </w:rPr>
        <w:t>oc</w:t>
      </w:r>
      <w:r w:rsidRPr="00411506">
        <w:rPr>
          <w:rFonts w:eastAsia="宋体"/>
          <w:bCs/>
          <w:lang w:eastAsia="en-US"/>
        </w:rPr>
        <w:t xml:space="preserve"> is open-circuit voltage,</w:t>
      </w:r>
      <w:r w:rsidRPr="00411506">
        <w:rPr>
          <w:rFonts w:eastAsia="宋体"/>
          <w:bCs/>
          <w:i/>
          <w:lang w:eastAsia="en-US"/>
        </w:rPr>
        <w:t xml:space="preserve"> k</w:t>
      </w:r>
      <w:r w:rsidRPr="00411506">
        <w:rPr>
          <w:rFonts w:eastAsia="宋体"/>
          <w:bCs/>
          <w:i/>
          <w:vertAlign w:val="subscript"/>
          <w:lang w:eastAsia="en-US"/>
        </w:rPr>
        <w:t>B</w:t>
      </w:r>
      <w:r w:rsidRPr="00411506">
        <w:rPr>
          <w:rFonts w:eastAsia="宋体"/>
          <w:bCs/>
          <w:lang w:eastAsia="en-US"/>
        </w:rPr>
        <w:t xml:space="preserve"> is the Boltzmann constant, </w:t>
      </w:r>
      <w:r w:rsidRPr="00411506">
        <w:rPr>
          <w:rFonts w:eastAsia="宋体"/>
          <w:bCs/>
          <w:i/>
          <w:iCs/>
          <w:lang w:eastAsia="en-US"/>
        </w:rPr>
        <w:t xml:space="preserve">T </w:t>
      </w:r>
      <w:r w:rsidRPr="00411506">
        <w:rPr>
          <w:rFonts w:eastAsia="宋体"/>
          <w:bCs/>
          <w:lang w:eastAsia="en-US"/>
        </w:rPr>
        <w:t xml:space="preserve">is the temperature (in Kelvin), and </w:t>
      </w:r>
      <w:r w:rsidRPr="00411506">
        <w:rPr>
          <w:rFonts w:eastAsia="宋体"/>
          <w:bCs/>
          <w:i/>
          <w:iCs/>
          <w:lang w:eastAsia="en-US"/>
        </w:rPr>
        <w:t xml:space="preserve">q </w:t>
      </w:r>
      <w:r w:rsidRPr="00411506">
        <w:rPr>
          <w:rFonts w:eastAsia="宋体"/>
          <w:bCs/>
          <w:lang w:eastAsia="en-US"/>
        </w:rPr>
        <w:t>is the unsigned charge of an electron.</w:t>
      </w:r>
    </w:p>
    <w:p w14:paraId="34C98941" w14:textId="77777777" w:rsidR="00040BD2" w:rsidRPr="00411506" w:rsidRDefault="00040BD2" w:rsidP="00BA4951">
      <w:pPr>
        <w:pStyle w:val="Legend"/>
        <w:spacing w:beforeLines="50" w:before="120" w:afterLines="100" w:after="240"/>
        <w:jc w:val="both"/>
        <w:rPr>
          <w:rFonts w:eastAsia="宋体"/>
          <w:b/>
          <w:bCs/>
          <w:lang w:eastAsia="en-US"/>
        </w:rPr>
      </w:pPr>
      <w:bookmarkStart w:id="13" w:name="_Hlk197809551"/>
    </w:p>
    <w:p w14:paraId="3FF661A0" w14:textId="1B89FA6D" w:rsidR="00040BD2" w:rsidRPr="00411506" w:rsidRDefault="00CA4075" w:rsidP="00BA4951">
      <w:pPr>
        <w:pStyle w:val="Legend"/>
        <w:spacing w:beforeLines="50" w:before="120" w:afterLines="100" w:after="240"/>
        <w:jc w:val="both"/>
        <w:rPr>
          <w:rFonts w:eastAsia="宋体"/>
          <w:lang w:eastAsia="en-US"/>
        </w:rPr>
      </w:pPr>
      <w:r>
        <w:rPr>
          <w:rFonts w:eastAsia="宋体" w:hint="eastAsia"/>
          <w:b/>
          <w:bCs/>
          <w:lang w:eastAsia="zh-CN"/>
        </w:rPr>
        <w:t>S</w:t>
      </w:r>
      <w:r w:rsidR="00D31CDB" w:rsidRPr="00411506">
        <w:rPr>
          <w:rFonts w:eastAsia="宋体"/>
          <w:b/>
          <w:bCs/>
          <w:lang w:eastAsia="en-US"/>
        </w:rPr>
        <w:t>7</w:t>
      </w:r>
      <w:r w:rsidR="00666AD9" w:rsidRPr="00411506">
        <w:rPr>
          <w:rFonts w:eastAsia="宋体"/>
          <w:b/>
          <w:bCs/>
          <w:lang w:eastAsia="en-US"/>
        </w:rPr>
        <w:t xml:space="preserve"> </w:t>
      </w:r>
      <w:r w:rsidR="00666AD9" w:rsidRPr="00411506">
        <w:rPr>
          <w:rFonts w:eastAsia="宋体" w:hint="eastAsia"/>
          <w:b/>
          <w:bCs/>
          <w:lang w:eastAsia="en-US"/>
        </w:rPr>
        <w:t>Computational methods</w:t>
      </w:r>
    </w:p>
    <w:p w14:paraId="14BE2AAA" w14:textId="18303F1D" w:rsidR="00040BD2" w:rsidRPr="00411506" w:rsidRDefault="00666AD9" w:rsidP="00BA4951">
      <w:pPr>
        <w:pStyle w:val="Legend"/>
        <w:spacing w:beforeLines="50" w:before="120" w:afterLines="100" w:after="240"/>
        <w:jc w:val="both"/>
        <w:rPr>
          <w:rFonts w:eastAsia="宋体"/>
          <w:lang w:eastAsia="en-US"/>
        </w:rPr>
      </w:pPr>
      <w:r w:rsidRPr="00411506">
        <w:rPr>
          <w:rFonts w:eastAsia="宋体"/>
          <w:lang w:eastAsia="en-US"/>
        </w:rPr>
        <w:t>Spin-polarized density functional theory</w:t>
      </w:r>
      <w:r w:rsidRPr="00411506">
        <w:rPr>
          <w:rFonts w:eastAsia="宋体" w:hint="eastAsia"/>
          <w:lang w:eastAsia="en-US"/>
        </w:rPr>
        <w:t xml:space="preserve"> (DFT) calculations were performed using LASP (www.lasphub.com) program</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0018056E" w:rsidRPr="00CA4075">
        <w:rPr>
          <w:rFonts w:eastAsia="宋体"/>
          <w:lang w:eastAsia="en-US"/>
        </w:rPr>
        <w:t>4</w:t>
      </w:r>
      <w:r w:rsidRPr="00CA4075">
        <w:rPr>
          <w:rFonts w:eastAsia="宋体"/>
          <w:lang w:eastAsia="en-US"/>
        </w:rPr>
        <w:t>]</w:t>
      </w:r>
      <w:r w:rsidRPr="00411506">
        <w:rPr>
          <w:rFonts w:eastAsia="宋体" w:hint="eastAsia"/>
          <w:lang w:eastAsia="en-US"/>
        </w:rPr>
        <w:t xml:space="preserve"> contained VASP 6.2.1 packages</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00303603" w:rsidRPr="00CA4075">
        <w:rPr>
          <w:rFonts w:eastAsia="宋体"/>
          <w:lang w:eastAsia="en-US"/>
        </w:rPr>
        <w:t>5</w:t>
      </w:r>
      <w:r w:rsidRPr="00CA4075">
        <w:rPr>
          <w:rFonts w:eastAsia="宋体"/>
          <w:lang w:eastAsia="en-US"/>
        </w:rPr>
        <w:t>]</w:t>
      </w:r>
      <w:r w:rsidRPr="00411506">
        <w:rPr>
          <w:rFonts w:eastAsia="宋体" w:hint="eastAsia"/>
          <w:lang w:eastAsia="en-US"/>
        </w:rPr>
        <w:t xml:space="preserve"> with projected augmented wave (PAW) pseudo-potentials</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00303603" w:rsidRPr="00CA4075">
        <w:rPr>
          <w:rFonts w:eastAsia="宋体"/>
          <w:lang w:eastAsia="en-US"/>
        </w:rPr>
        <w:t>6</w:t>
      </w:r>
      <w:r w:rsidRPr="00CA4075">
        <w:rPr>
          <w:rFonts w:eastAsia="宋体"/>
          <w:lang w:eastAsia="en-US"/>
        </w:rPr>
        <w:t>,</w:t>
      </w:r>
      <w:r w:rsidR="00CA4075">
        <w:rPr>
          <w:rFonts w:eastAsia="宋体" w:hint="eastAsia"/>
          <w:lang w:eastAsia="zh-CN"/>
        </w:rPr>
        <w:t xml:space="preserve"> S</w:t>
      </w:r>
      <w:r w:rsidR="00303603" w:rsidRPr="00CA4075">
        <w:rPr>
          <w:rFonts w:eastAsia="宋体"/>
          <w:lang w:eastAsia="en-US"/>
        </w:rPr>
        <w:t>7</w:t>
      </w:r>
      <w:r w:rsidRPr="00CA4075">
        <w:rPr>
          <w:rFonts w:eastAsia="宋体"/>
          <w:lang w:eastAsia="en-US"/>
        </w:rPr>
        <w:t>]</w:t>
      </w:r>
      <w:r w:rsidRPr="00411506">
        <w:rPr>
          <w:rFonts w:eastAsia="宋体" w:hint="eastAsia"/>
          <w:lang w:eastAsia="en-US"/>
        </w:rPr>
        <w:t>. The exchange-correlation energy was treated based on the generalized gradient approximation (GGA) by using Perdew Burke</w:t>
      </w:r>
      <w:r w:rsidRPr="00411506">
        <w:rPr>
          <w:rFonts w:eastAsia="宋体" w:hint="eastAsia"/>
          <w:lang w:eastAsia="en-US"/>
        </w:rPr>
        <w:t>–</w:t>
      </w:r>
      <w:r w:rsidRPr="00411506">
        <w:rPr>
          <w:rFonts w:eastAsia="宋体" w:hint="eastAsia"/>
          <w:lang w:eastAsia="en-US"/>
        </w:rPr>
        <w:t>Ernzerhof (PBE) functional</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00303603" w:rsidRPr="00CA4075">
        <w:rPr>
          <w:rFonts w:eastAsia="宋体"/>
          <w:lang w:eastAsia="en-US"/>
        </w:rPr>
        <w:t>8</w:t>
      </w:r>
      <w:r w:rsidRPr="00CA4075">
        <w:rPr>
          <w:rFonts w:eastAsia="宋体"/>
          <w:lang w:eastAsia="en-US"/>
        </w:rPr>
        <w:t>]</w:t>
      </w:r>
      <w:r w:rsidRPr="00411506">
        <w:rPr>
          <w:rFonts w:eastAsia="宋体" w:hint="eastAsia"/>
          <w:lang w:eastAsia="en-US"/>
        </w:rPr>
        <w:t xml:space="preserve">. </w:t>
      </w:r>
      <w:r w:rsidRPr="00411506">
        <w:rPr>
          <w:rFonts w:eastAsia="宋体"/>
          <w:lang w:val="en-GB" w:eastAsia="en-US"/>
        </w:rPr>
        <w:t>The DFT+U method was used to describe the Cr and Ni 3d electrons following previous studies</w:t>
      </w:r>
      <w:r w:rsidR="00CA4075">
        <w:rPr>
          <w:rFonts w:eastAsia="宋体" w:hint="eastAsia"/>
          <w:lang w:val="en-GB" w:eastAsia="zh-CN"/>
        </w:rPr>
        <w:t xml:space="preserve"> </w:t>
      </w:r>
      <w:r w:rsidRPr="00CA4075">
        <w:rPr>
          <w:rFonts w:eastAsia="宋体"/>
          <w:lang w:val="en-GB" w:eastAsia="en-US"/>
        </w:rPr>
        <w:t>[</w:t>
      </w:r>
      <w:r w:rsidR="00CA4075">
        <w:rPr>
          <w:rFonts w:eastAsia="宋体" w:hint="eastAsia"/>
          <w:lang w:val="en-GB" w:eastAsia="zh-CN"/>
        </w:rPr>
        <w:t>S</w:t>
      </w:r>
      <w:r w:rsidR="00303603" w:rsidRPr="00CA4075">
        <w:rPr>
          <w:rFonts w:eastAsia="宋体"/>
          <w:lang w:val="en-GB" w:eastAsia="en-US"/>
        </w:rPr>
        <w:t>9</w:t>
      </w:r>
      <w:r w:rsidRPr="00CA4075">
        <w:rPr>
          <w:rFonts w:eastAsia="宋体"/>
          <w:lang w:val="en-GB" w:eastAsia="en-US"/>
        </w:rPr>
        <w:t>-</w:t>
      </w:r>
      <w:r w:rsidR="00CA4075">
        <w:rPr>
          <w:rFonts w:eastAsia="宋体" w:hint="eastAsia"/>
          <w:lang w:val="en-GB" w:eastAsia="zh-CN"/>
        </w:rPr>
        <w:t>S</w:t>
      </w:r>
      <w:r w:rsidR="00303603" w:rsidRPr="00CA4075">
        <w:rPr>
          <w:rFonts w:eastAsia="宋体"/>
          <w:lang w:val="en-GB" w:eastAsia="en-US"/>
        </w:rPr>
        <w:t>11</w:t>
      </w:r>
      <w:r w:rsidRPr="00CA4075">
        <w:rPr>
          <w:rFonts w:eastAsia="宋体"/>
          <w:lang w:val="en-GB" w:eastAsia="en-US"/>
        </w:rPr>
        <w:t>]</w:t>
      </w:r>
      <w:r w:rsidRPr="00411506">
        <w:rPr>
          <w:rFonts w:eastAsia="宋体"/>
          <w:lang w:val="en-GB" w:eastAsia="en-US"/>
        </w:rPr>
        <w:t>. The U</w:t>
      </w:r>
      <w:r w:rsidRPr="00411506">
        <w:rPr>
          <w:rFonts w:eastAsia="宋体"/>
          <w:vertAlign w:val="subscript"/>
          <w:lang w:val="en-GB" w:eastAsia="en-US"/>
        </w:rPr>
        <w:t>eff</w:t>
      </w:r>
      <w:r w:rsidRPr="00411506">
        <w:rPr>
          <w:rFonts w:eastAsia="宋体"/>
          <w:lang w:val="en-GB" w:eastAsia="en-US"/>
        </w:rPr>
        <w:t xml:space="preserve"> values of Cr 3d and Ni 3d are 3.2 and 3.8 eV, respectively. </w:t>
      </w:r>
      <w:r w:rsidRPr="00411506">
        <w:rPr>
          <w:rFonts w:eastAsia="宋体" w:hint="eastAsia"/>
          <w:lang w:eastAsia="en-US"/>
        </w:rPr>
        <w:t xml:space="preserve">The plane-wave cutoff energy was set </w:t>
      </w:r>
      <w:r w:rsidRPr="00411506">
        <w:rPr>
          <w:rFonts w:eastAsia="宋体"/>
          <w:lang w:eastAsia="en-US"/>
        </w:rPr>
        <w:t>as</w:t>
      </w:r>
      <w:r w:rsidRPr="00411506">
        <w:rPr>
          <w:rFonts w:eastAsia="宋体" w:hint="eastAsia"/>
          <w:lang w:eastAsia="en-US"/>
        </w:rPr>
        <w:t xml:space="preserve"> 450 eV. The DFT-D3(BJ) method of Grimme</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00303603" w:rsidRPr="00CA4075">
        <w:rPr>
          <w:rFonts w:eastAsia="宋体"/>
          <w:lang w:eastAsia="en-US"/>
        </w:rPr>
        <w:t>12</w:t>
      </w:r>
      <w:r w:rsidRPr="00CA4075">
        <w:rPr>
          <w:rFonts w:eastAsia="宋体"/>
          <w:lang w:eastAsia="en-US"/>
        </w:rPr>
        <w:t>,</w:t>
      </w:r>
      <w:r w:rsidR="00CA4075">
        <w:rPr>
          <w:rFonts w:eastAsia="宋体" w:hint="eastAsia"/>
          <w:lang w:eastAsia="zh-CN"/>
        </w:rPr>
        <w:t xml:space="preserve"> S</w:t>
      </w:r>
      <w:r w:rsidRPr="00CA4075">
        <w:rPr>
          <w:rFonts w:eastAsia="宋体"/>
          <w:lang w:eastAsia="en-US"/>
        </w:rPr>
        <w:t>1</w:t>
      </w:r>
      <w:r w:rsidR="00303603" w:rsidRPr="00CA4075">
        <w:rPr>
          <w:rFonts w:eastAsia="宋体"/>
          <w:lang w:eastAsia="en-US"/>
        </w:rPr>
        <w:t>3</w:t>
      </w:r>
      <w:r w:rsidRPr="00CA4075">
        <w:rPr>
          <w:rFonts w:eastAsia="宋体"/>
          <w:lang w:eastAsia="en-US"/>
        </w:rPr>
        <w:t>]</w:t>
      </w:r>
      <w:r w:rsidRPr="00411506">
        <w:rPr>
          <w:rFonts w:eastAsia="宋体" w:hint="eastAsia"/>
          <w:lang w:eastAsia="en-US"/>
        </w:rPr>
        <w:t xml:space="preserve"> was employed to describe long range VDW interactions. </w:t>
      </w:r>
      <w:r w:rsidRPr="00411506">
        <w:rPr>
          <w:rFonts w:eastAsia="宋体"/>
          <w:lang w:eastAsia="en-US"/>
        </w:rPr>
        <w:t>The Monkhorst–Pack scheme with a k-point separation length of 0.05 Å</w:t>
      </w:r>
      <w:r w:rsidRPr="00411506">
        <w:rPr>
          <w:rFonts w:eastAsia="宋体"/>
          <w:vertAlign w:val="superscript"/>
          <w:lang w:eastAsia="en-US"/>
        </w:rPr>
        <w:t>−1</w:t>
      </w:r>
      <w:r w:rsidRPr="00411506">
        <w:rPr>
          <w:rFonts w:eastAsia="宋体"/>
          <w:lang w:eastAsia="en-US"/>
        </w:rPr>
        <w:t xml:space="preserve"> was utilized for sampling the first Brillion zone</w:t>
      </w:r>
      <w:r w:rsidR="00CA4075">
        <w:rPr>
          <w:rFonts w:eastAsia="宋体" w:hint="eastAsia"/>
          <w:lang w:eastAsia="zh-CN"/>
        </w:rPr>
        <w:t xml:space="preserve"> </w:t>
      </w:r>
      <w:r w:rsidRPr="00CA4075">
        <w:rPr>
          <w:rFonts w:eastAsia="宋体"/>
          <w:lang w:eastAsia="en-US"/>
        </w:rPr>
        <w:t>[1</w:t>
      </w:r>
      <w:r w:rsidR="00303603" w:rsidRPr="00CA4075">
        <w:rPr>
          <w:rFonts w:eastAsia="宋体"/>
          <w:lang w:eastAsia="en-US"/>
        </w:rPr>
        <w:t>4</w:t>
      </w:r>
      <w:r w:rsidRPr="00CA4075">
        <w:rPr>
          <w:rFonts w:eastAsia="宋体"/>
          <w:lang w:eastAsia="en-US"/>
        </w:rPr>
        <w:t>]</w:t>
      </w:r>
      <w:r w:rsidRPr="00CA4075">
        <w:rPr>
          <w:rFonts w:eastAsia="宋体" w:hint="eastAsia"/>
          <w:lang w:eastAsia="en-US"/>
        </w:rPr>
        <w:t>.</w:t>
      </w:r>
      <w:r w:rsidRPr="00411506">
        <w:rPr>
          <w:rFonts w:eastAsia="宋体" w:hint="eastAsia"/>
          <w:lang w:eastAsia="en-US"/>
        </w:rPr>
        <w:t xml:space="preserve"> To correct the zero-point energy for reaction profiles, the vibrational frequency calculations were performed via the finite-difference approach. The solvation effects were considered by VASPsol package</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Pr="00CA4075">
        <w:rPr>
          <w:rFonts w:eastAsia="宋体"/>
          <w:lang w:eastAsia="en-US"/>
        </w:rPr>
        <w:t>1</w:t>
      </w:r>
      <w:r w:rsidR="00303603" w:rsidRPr="00CA4075">
        <w:rPr>
          <w:rFonts w:eastAsia="宋体"/>
          <w:lang w:eastAsia="en-US"/>
        </w:rPr>
        <w:t>5</w:t>
      </w:r>
      <w:r w:rsidRPr="00CA4075">
        <w:rPr>
          <w:rFonts w:eastAsia="宋体"/>
          <w:lang w:eastAsia="en-US"/>
        </w:rPr>
        <w:t>,</w:t>
      </w:r>
      <w:r w:rsidR="00CA4075">
        <w:rPr>
          <w:rFonts w:eastAsia="宋体" w:hint="eastAsia"/>
          <w:lang w:eastAsia="zh-CN"/>
        </w:rPr>
        <w:t xml:space="preserve"> S</w:t>
      </w:r>
      <w:r w:rsidRPr="00CA4075">
        <w:rPr>
          <w:rFonts w:eastAsia="宋体"/>
          <w:lang w:eastAsia="en-US"/>
        </w:rPr>
        <w:t>1</w:t>
      </w:r>
      <w:r w:rsidR="00303603" w:rsidRPr="00CA4075">
        <w:rPr>
          <w:rFonts w:eastAsia="宋体"/>
          <w:lang w:eastAsia="en-US"/>
        </w:rPr>
        <w:t>6</w:t>
      </w:r>
      <w:r w:rsidRPr="00CA4075">
        <w:rPr>
          <w:rFonts w:eastAsia="宋体"/>
          <w:lang w:eastAsia="en-US"/>
        </w:rPr>
        <w:t>]</w:t>
      </w:r>
      <w:r w:rsidRPr="00411506">
        <w:rPr>
          <w:rFonts w:eastAsia="宋体" w:hint="eastAsia"/>
          <w:lang w:eastAsia="en-US"/>
        </w:rPr>
        <w:t>. All atoms were fully relaxed in the calculations. The Quasi-Newton l-BFGS method was used for geometry relaxation until the maximal force on each degree of freedom less than 0.05 eV/Å. To derive the free energy reaction profiles, we followed the same approach as our previous work</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Pr="00CA4075">
        <w:rPr>
          <w:rFonts w:eastAsia="宋体"/>
          <w:lang w:eastAsia="en-US"/>
        </w:rPr>
        <w:t>1</w:t>
      </w:r>
      <w:r w:rsidR="00303603" w:rsidRPr="00CA4075">
        <w:rPr>
          <w:rFonts w:eastAsia="宋体"/>
          <w:lang w:eastAsia="en-US"/>
        </w:rPr>
        <w:t>7</w:t>
      </w:r>
      <w:r w:rsidRPr="00CA4075">
        <w:rPr>
          <w:rFonts w:eastAsia="宋体"/>
          <w:lang w:eastAsia="en-US"/>
        </w:rPr>
        <w:t>]</w:t>
      </w:r>
      <w:r w:rsidRPr="00411506">
        <w:rPr>
          <w:rFonts w:eastAsia="宋体" w:hint="eastAsia"/>
          <w:lang w:eastAsia="en-US"/>
        </w:rPr>
        <w:t>. The standard thermodynamic data</w:t>
      </w:r>
      <w:r w:rsidR="00CA4075">
        <w:rPr>
          <w:rFonts w:eastAsia="宋体" w:hint="eastAsia"/>
          <w:lang w:eastAsia="zh-CN"/>
        </w:rPr>
        <w:t xml:space="preserve"> </w:t>
      </w:r>
      <w:r w:rsidRPr="00CA4075">
        <w:rPr>
          <w:rFonts w:eastAsia="宋体"/>
          <w:lang w:eastAsia="en-US"/>
        </w:rPr>
        <w:t>[</w:t>
      </w:r>
      <w:r w:rsidR="00CA4075">
        <w:rPr>
          <w:rFonts w:eastAsia="宋体" w:hint="eastAsia"/>
          <w:lang w:eastAsia="zh-CN"/>
        </w:rPr>
        <w:t>S</w:t>
      </w:r>
      <w:r w:rsidRPr="00CA4075">
        <w:rPr>
          <w:rFonts w:eastAsia="宋体"/>
          <w:lang w:eastAsia="en-US"/>
        </w:rPr>
        <w:t>1</w:t>
      </w:r>
      <w:r w:rsidR="00303603" w:rsidRPr="00CA4075">
        <w:rPr>
          <w:rFonts w:eastAsia="宋体"/>
          <w:lang w:eastAsia="en-US"/>
        </w:rPr>
        <w:t>8</w:t>
      </w:r>
      <w:r w:rsidRPr="00CA4075">
        <w:rPr>
          <w:rFonts w:eastAsia="宋体"/>
          <w:lang w:eastAsia="en-US"/>
        </w:rPr>
        <w:t>]</w:t>
      </w:r>
      <w:r w:rsidRPr="00411506">
        <w:rPr>
          <w:rFonts w:eastAsia="宋体" w:hint="eastAsia"/>
          <w:lang w:eastAsia="en-US"/>
        </w:rPr>
        <w:t xml:space="preserve"> w</w:t>
      </w:r>
      <w:r w:rsidRPr="00411506">
        <w:rPr>
          <w:rFonts w:eastAsia="宋体"/>
          <w:lang w:eastAsia="en-US"/>
        </w:rPr>
        <w:t>as</w:t>
      </w:r>
      <w:r w:rsidRPr="00411506">
        <w:rPr>
          <w:rFonts w:eastAsia="宋体" w:hint="eastAsia"/>
          <w:lang w:eastAsia="en-US"/>
        </w:rPr>
        <w:t xml:space="preserve"> utilized to </w:t>
      </w:r>
      <w:r w:rsidRPr="00411506">
        <w:rPr>
          <w:rFonts w:eastAsia="宋体"/>
          <w:lang w:eastAsia="en-US"/>
        </w:rPr>
        <w:t>acquire</w:t>
      </w:r>
      <w:r w:rsidRPr="00411506">
        <w:rPr>
          <w:rFonts w:eastAsia="宋体" w:hint="eastAsia"/>
          <w:lang w:eastAsia="en-US"/>
        </w:rPr>
        <w:t xml:space="preserve"> the temperature</w:t>
      </w:r>
      <w:r w:rsidRPr="00411506">
        <w:rPr>
          <w:rFonts w:eastAsia="宋体"/>
          <w:lang w:eastAsia="en-US"/>
        </w:rPr>
        <w:t xml:space="preserve"> and pressure contributions. In this work, the structure model was obtained via optimizing the experimental crystal structures. For example, the optimized lattice parameters of NiCrOOH-NO</w:t>
      </w:r>
      <w:r w:rsidRPr="00411506">
        <w:rPr>
          <w:rFonts w:eastAsia="宋体"/>
          <w:vertAlign w:val="subscript"/>
          <w:lang w:eastAsia="en-US"/>
        </w:rPr>
        <w:t>3</w:t>
      </w:r>
      <w:r w:rsidRPr="00411506">
        <w:rPr>
          <w:rFonts w:eastAsia="宋体"/>
          <w:lang w:eastAsia="en-US"/>
        </w:rPr>
        <w:t xml:space="preserve"> are 9.20 Å × 5.33 Å × 9.33 Å with α=88.3°, β=96.8°, γ=90.5°, and 9.22 Å × 5.29 Å × 8.79 Å with α=93.2°, β=77.3°, γ=89.9°, respectively. The optimized lattice parameters of NiCrOOH-Cl are 5.41 Å × 5.56 Å × 8.04 Å with α=103.9°, β=96.7°, γ=60.9°.</w:t>
      </w:r>
      <w:bookmarkEnd w:id="13"/>
    </w:p>
    <w:p w14:paraId="5E777454" w14:textId="77777777" w:rsidR="00040BD2" w:rsidRPr="00411506" w:rsidRDefault="00040BD2" w:rsidP="00BA4951">
      <w:pPr>
        <w:pStyle w:val="Legend"/>
        <w:spacing w:beforeLines="50" w:before="120" w:afterLines="100" w:after="240"/>
        <w:jc w:val="both"/>
        <w:rPr>
          <w:rFonts w:eastAsia="宋体"/>
          <w:lang w:eastAsia="en-US"/>
        </w:rPr>
      </w:pPr>
    </w:p>
    <w:p w14:paraId="23324F8D" w14:textId="77777777" w:rsidR="00040BD2" w:rsidRPr="00411506" w:rsidRDefault="00876440"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1A600185" wp14:editId="4BE146F3">
            <wp:extent cx="2361553" cy="199699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8565" cy="2002920"/>
                    </a:xfrm>
                    <a:prstGeom prst="rect">
                      <a:avLst/>
                    </a:prstGeom>
                    <a:noFill/>
                  </pic:spPr>
                </pic:pic>
              </a:graphicData>
            </a:graphic>
          </wp:inline>
        </w:drawing>
      </w:r>
    </w:p>
    <w:p w14:paraId="35D077C6" w14:textId="506BCA9C" w:rsidR="00040BD2" w:rsidRPr="00411506" w:rsidRDefault="003067ED" w:rsidP="00C80A82">
      <w:pPr>
        <w:pStyle w:val="Legend"/>
        <w:spacing w:beforeLines="50" w:before="120" w:afterLines="100" w:after="240"/>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666AD9" w:rsidRPr="00411506">
        <w:rPr>
          <w:rFonts w:eastAsia="宋体"/>
          <w:b/>
          <w:bCs/>
          <w:lang w:eastAsia="en-US"/>
        </w:rPr>
        <w:t>S1</w:t>
      </w:r>
      <w:r w:rsidR="00876440" w:rsidRPr="00411506">
        <w:rPr>
          <w:rFonts w:eastAsia="宋体"/>
          <w:lang w:eastAsia="en-US"/>
        </w:rPr>
        <w:t xml:space="preserve"> </w:t>
      </w:r>
      <w:r w:rsidR="00666AD9" w:rsidRPr="00411506">
        <w:rPr>
          <w:rFonts w:eastAsia="宋体" w:hint="eastAsia"/>
          <w:lang w:eastAsia="en-US"/>
        </w:rPr>
        <w:t>X</w:t>
      </w:r>
      <w:r w:rsidR="00666AD9" w:rsidRPr="00411506">
        <w:rPr>
          <w:rFonts w:eastAsia="宋体"/>
          <w:lang w:eastAsia="en-US"/>
        </w:rPr>
        <w:t>PS survey spectrum of</w:t>
      </w:r>
      <w:r w:rsidR="00666AD9" w:rsidRPr="00411506">
        <w:rPr>
          <w:rFonts w:eastAsia="宋体" w:hint="eastAsia"/>
          <w:lang w:eastAsia="en-US"/>
        </w:rPr>
        <w:t xml:space="preserve"> NiCrOOH-NO</w:t>
      </w:r>
      <w:r w:rsidR="00666AD9" w:rsidRPr="00411506">
        <w:rPr>
          <w:rFonts w:eastAsia="宋体" w:hint="eastAsia"/>
          <w:vertAlign w:val="subscript"/>
          <w:lang w:eastAsia="en-US"/>
        </w:rPr>
        <w:t>3</w:t>
      </w:r>
    </w:p>
    <w:p w14:paraId="198FC531" w14:textId="77777777" w:rsidR="00040BD2" w:rsidRPr="00411506" w:rsidRDefault="00040BD2" w:rsidP="00BA4951">
      <w:pPr>
        <w:pStyle w:val="Legend"/>
        <w:spacing w:beforeLines="50" w:before="120" w:afterLines="100" w:after="240"/>
        <w:jc w:val="both"/>
        <w:rPr>
          <w:rFonts w:eastAsia="宋体"/>
          <w:lang w:eastAsia="en-US"/>
        </w:rPr>
      </w:pPr>
    </w:p>
    <w:p w14:paraId="1F39C01A" w14:textId="77777777" w:rsidR="00040BD2" w:rsidRPr="00411506" w:rsidRDefault="0071762C" w:rsidP="00BA4951">
      <w:pPr>
        <w:shd w:val="clear" w:color="auto" w:fill="FFFFFF"/>
        <w:spacing w:beforeLines="50" w:before="120" w:after="100"/>
        <w:jc w:val="center"/>
        <w:rPr>
          <w:rFonts w:eastAsia="宋体"/>
          <w:color w:val="000000"/>
          <w:lang w:val="en-US" w:eastAsia="zh-CN"/>
        </w:rPr>
      </w:pPr>
      <w:r w:rsidRPr="00411506">
        <w:rPr>
          <w:rFonts w:eastAsia="宋体"/>
          <w:noProof/>
          <w:color w:val="000000"/>
          <w:lang w:val="en-US" w:eastAsia="zh-CN"/>
        </w:rPr>
        <w:drawing>
          <wp:inline distT="0" distB="0" distL="0" distR="0" wp14:anchorId="229C29A2" wp14:editId="7BE97F25">
            <wp:extent cx="2988550" cy="2616321"/>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0975" cy="2627198"/>
                    </a:xfrm>
                    <a:prstGeom prst="rect">
                      <a:avLst/>
                    </a:prstGeom>
                    <a:noFill/>
                  </pic:spPr>
                </pic:pic>
              </a:graphicData>
            </a:graphic>
          </wp:inline>
        </w:drawing>
      </w:r>
    </w:p>
    <w:p w14:paraId="4F71954D" w14:textId="5248A889" w:rsidR="00040BD2" w:rsidRPr="00411506" w:rsidRDefault="0071762C" w:rsidP="00C80A82">
      <w:pPr>
        <w:widowControl w:val="0"/>
        <w:spacing w:beforeLines="50" w:before="120" w:after="100"/>
        <w:rPr>
          <w:rFonts w:eastAsia="等线"/>
          <w:color w:val="000000"/>
          <w:kern w:val="2"/>
          <w:lang w:val="en-US" w:eastAsia="zh-CN"/>
          <w14:ligatures w14:val="standardContextual"/>
        </w:rPr>
      </w:pPr>
      <w:r w:rsidRPr="00411506">
        <w:rPr>
          <w:rFonts w:eastAsia="等线" w:hint="eastAsia"/>
          <w:b/>
          <w:bCs/>
          <w:color w:val="000000"/>
          <w:kern w:val="2"/>
          <w:lang w:val="en-US" w:eastAsia="zh-CN"/>
          <w14:ligatures w14:val="standardContextual"/>
        </w:rPr>
        <w:t>Fig</w:t>
      </w:r>
      <w:r w:rsidRPr="00411506">
        <w:rPr>
          <w:rFonts w:eastAsia="等线"/>
          <w:b/>
          <w:bCs/>
          <w:color w:val="000000"/>
          <w:kern w:val="2"/>
          <w:lang w:val="en-US" w:eastAsia="zh-CN"/>
          <w14:ligatures w14:val="standardContextual"/>
        </w:rPr>
        <w:t>. S</w:t>
      </w:r>
      <w:r w:rsidR="00BA4EC6" w:rsidRPr="00411506">
        <w:rPr>
          <w:rFonts w:eastAsia="等线"/>
          <w:b/>
          <w:bCs/>
          <w:color w:val="000000"/>
          <w:kern w:val="2"/>
          <w:lang w:val="en-US" w:eastAsia="zh-CN"/>
          <w14:ligatures w14:val="standardContextual"/>
        </w:rPr>
        <w:t>2</w:t>
      </w:r>
      <w:r w:rsidRPr="00411506">
        <w:rPr>
          <w:rFonts w:eastAsia="等线"/>
          <w:color w:val="000000"/>
          <w:kern w:val="2"/>
          <w:lang w:val="en-US" w:eastAsia="zh-CN"/>
          <w14:ligatures w14:val="standardContextual"/>
        </w:rPr>
        <w:t xml:space="preserve"> FTIR spectrum of NiCrOOH-NO</w:t>
      </w:r>
      <w:r w:rsidRPr="00411506">
        <w:rPr>
          <w:rFonts w:eastAsia="等线"/>
          <w:color w:val="000000"/>
          <w:kern w:val="2"/>
          <w:vertAlign w:val="subscript"/>
          <w:lang w:val="en-US" w:eastAsia="zh-CN"/>
          <w14:ligatures w14:val="standardContextual"/>
        </w:rPr>
        <w:t>3</w:t>
      </w:r>
    </w:p>
    <w:p w14:paraId="537982DD" w14:textId="77777777" w:rsidR="00040BD2" w:rsidRPr="00411506" w:rsidRDefault="00040BD2" w:rsidP="00BA4951">
      <w:pPr>
        <w:widowControl w:val="0"/>
        <w:spacing w:beforeLines="50" w:before="120" w:after="100"/>
        <w:jc w:val="center"/>
        <w:rPr>
          <w:rFonts w:eastAsia="等线"/>
          <w:color w:val="000000"/>
          <w:kern w:val="2"/>
          <w:lang w:val="en-US" w:eastAsia="zh-CN"/>
          <w14:ligatures w14:val="standardContextual"/>
        </w:rPr>
      </w:pPr>
    </w:p>
    <w:p w14:paraId="0B54A308" w14:textId="77777777" w:rsidR="00040BD2" w:rsidRPr="00411506" w:rsidRDefault="00A763BC" w:rsidP="00BA4951">
      <w:pPr>
        <w:spacing w:beforeLines="50" w:before="120" w:after="100"/>
        <w:jc w:val="center"/>
        <w:rPr>
          <w:szCs w:val="28"/>
        </w:rPr>
      </w:pPr>
      <w:bookmarkStart w:id="14" w:name="_Hlk213536655"/>
      <w:r w:rsidRPr="00411506">
        <w:rPr>
          <w:noProof/>
          <w:szCs w:val="28"/>
        </w:rPr>
        <w:drawing>
          <wp:inline distT="0" distB="0" distL="0" distR="0" wp14:anchorId="18AFDC49" wp14:editId="2E9489B7">
            <wp:extent cx="3364965" cy="2590071"/>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6249" cy="2598757"/>
                    </a:xfrm>
                    <a:prstGeom prst="rect">
                      <a:avLst/>
                    </a:prstGeom>
                    <a:noFill/>
                  </pic:spPr>
                </pic:pic>
              </a:graphicData>
            </a:graphic>
          </wp:inline>
        </w:drawing>
      </w:r>
    </w:p>
    <w:p w14:paraId="00A66CCB" w14:textId="48767A78" w:rsidR="00040BD2" w:rsidRPr="00C80A82" w:rsidRDefault="00A763BC" w:rsidP="00C80A82">
      <w:pPr>
        <w:spacing w:beforeLines="50" w:before="120" w:after="100"/>
        <w:rPr>
          <w:rFonts w:eastAsiaTheme="minorEastAsia" w:hint="eastAsia"/>
          <w:szCs w:val="28"/>
          <w:lang w:eastAsia="zh-CN"/>
        </w:rPr>
      </w:pPr>
      <w:r w:rsidRPr="00411506">
        <w:rPr>
          <w:b/>
          <w:bCs/>
          <w:szCs w:val="28"/>
        </w:rPr>
        <w:t>Fig. S</w:t>
      </w:r>
      <w:r w:rsidR="003F2A13" w:rsidRPr="00411506">
        <w:rPr>
          <w:b/>
          <w:bCs/>
          <w:szCs w:val="28"/>
        </w:rPr>
        <w:t>3</w:t>
      </w:r>
      <w:r w:rsidRPr="00411506">
        <w:rPr>
          <w:szCs w:val="28"/>
        </w:rPr>
        <w:t xml:space="preserve"> TGA curve of NiCrOOH-NO</w:t>
      </w:r>
      <w:r w:rsidRPr="00411506">
        <w:rPr>
          <w:szCs w:val="28"/>
          <w:vertAlign w:val="subscript"/>
        </w:rPr>
        <w:t>3</w:t>
      </w:r>
    </w:p>
    <w:bookmarkEnd w:id="14"/>
    <w:p w14:paraId="1A2CE435" w14:textId="77777777" w:rsidR="00040BD2" w:rsidRPr="00411506" w:rsidRDefault="00040BD2" w:rsidP="00BA4951">
      <w:pPr>
        <w:pStyle w:val="Legend"/>
        <w:spacing w:beforeLines="50" w:before="120" w:afterLines="100" w:after="240"/>
        <w:jc w:val="both"/>
        <w:rPr>
          <w:rFonts w:eastAsia="宋体"/>
          <w:lang w:val="de-DE" w:eastAsia="en-US"/>
        </w:rPr>
      </w:pPr>
    </w:p>
    <w:p w14:paraId="5139FC98"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4E3C2B63" wp14:editId="7559643B">
            <wp:extent cx="5320206" cy="1572895"/>
            <wp:effectExtent l="0" t="0" r="0" b="8255"/>
            <wp:docPr id="14667006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a:stretch/>
                  </pic:blipFill>
                  <pic:spPr bwMode="auto">
                    <a:xfrm>
                      <a:off x="0" y="0"/>
                      <a:ext cx="5322773" cy="1573654"/>
                    </a:xfrm>
                    <a:prstGeom prst="rect">
                      <a:avLst/>
                    </a:prstGeom>
                    <a:noFill/>
                    <a:ln>
                      <a:noFill/>
                    </a:ln>
                    <a:extLst>
                      <a:ext uri="{53640926-AAD7-44D8-BBD7-CCE9431645EC}">
                        <a14:shadowObscured xmlns:a14="http://schemas.microsoft.com/office/drawing/2010/main"/>
                      </a:ext>
                    </a:extLst>
                  </pic:spPr>
                </pic:pic>
              </a:graphicData>
            </a:graphic>
          </wp:inline>
        </w:drawing>
      </w:r>
    </w:p>
    <w:p w14:paraId="5B9BBD0F" w14:textId="13123ED4"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3F2A13" w:rsidRPr="00411506">
        <w:rPr>
          <w:rFonts w:eastAsia="宋体"/>
          <w:b/>
          <w:bCs/>
          <w:lang w:eastAsia="en-US"/>
        </w:rPr>
        <w:t>S4</w:t>
      </w:r>
      <w:r w:rsidR="003F2A13" w:rsidRPr="00411506">
        <w:rPr>
          <w:rFonts w:eastAsia="宋体"/>
          <w:lang w:eastAsia="en-US"/>
        </w:rPr>
        <w:t xml:space="preserve"> </w:t>
      </w:r>
      <w:r w:rsidR="00666AD9" w:rsidRPr="00411506">
        <w:rPr>
          <w:rFonts w:eastAsia="宋体"/>
          <w:lang w:eastAsia="en-US"/>
        </w:rPr>
        <w:t>(</w:t>
      </w:r>
      <w:r w:rsidR="00666AD9" w:rsidRPr="00C80A82">
        <w:rPr>
          <w:rFonts w:eastAsia="宋体"/>
          <w:b/>
          <w:bCs/>
          <w:lang w:eastAsia="en-US"/>
        </w:rPr>
        <w:t>a</w:t>
      </w:r>
      <w:r w:rsidR="00666AD9" w:rsidRPr="00411506">
        <w:rPr>
          <w:rFonts w:eastAsia="宋体"/>
          <w:lang w:eastAsia="en-US"/>
        </w:rPr>
        <w:t>) AFM image and (</w:t>
      </w:r>
      <w:r w:rsidR="00666AD9" w:rsidRPr="00C80A82">
        <w:rPr>
          <w:rFonts w:eastAsia="宋体"/>
          <w:b/>
          <w:bCs/>
          <w:lang w:eastAsia="en-US"/>
        </w:rPr>
        <w:t>b</w:t>
      </w:r>
      <w:r w:rsidR="00666AD9" w:rsidRPr="00411506">
        <w:rPr>
          <w:rFonts w:eastAsia="宋体"/>
          <w:lang w:eastAsia="en-US"/>
        </w:rPr>
        <w:t>) height profiles</w:t>
      </w:r>
      <w:r w:rsidR="00666AD9" w:rsidRPr="00411506">
        <w:rPr>
          <w:rFonts w:eastAsia="宋体" w:hint="eastAsia"/>
          <w:lang w:eastAsia="en-US"/>
        </w:rPr>
        <w:t xml:space="preserve"> </w:t>
      </w:r>
      <w:r w:rsidR="00666AD9" w:rsidRPr="00411506">
        <w:rPr>
          <w:rFonts w:eastAsia="宋体"/>
          <w:lang w:eastAsia="en-US"/>
        </w:rPr>
        <w:t>of NiCrOOH</w:t>
      </w:r>
      <w:r w:rsidR="00666AD9" w:rsidRPr="00411506">
        <w:rPr>
          <w:rFonts w:eastAsia="宋体" w:hint="eastAsia"/>
          <w:lang w:eastAsia="en-US"/>
        </w:rPr>
        <w:t>-NO</w:t>
      </w:r>
      <w:r w:rsidR="00666AD9" w:rsidRPr="00411506">
        <w:rPr>
          <w:rFonts w:eastAsia="宋体" w:hint="eastAsia"/>
          <w:vertAlign w:val="subscript"/>
          <w:lang w:eastAsia="en-US"/>
        </w:rPr>
        <w:t>3</w:t>
      </w:r>
      <w:r w:rsidR="00666AD9" w:rsidRPr="00411506">
        <w:rPr>
          <w:rFonts w:eastAsia="宋体" w:hint="eastAsia"/>
          <w:lang w:eastAsia="en-US"/>
        </w:rPr>
        <w:t>-T</w:t>
      </w:r>
      <w:r w:rsidR="00666AD9" w:rsidRPr="00411506">
        <w:rPr>
          <w:rFonts w:eastAsia="宋体"/>
          <w:lang w:eastAsia="en-US"/>
        </w:rPr>
        <w:t xml:space="preserve"> nanosheets, </w:t>
      </w:r>
      <w:r w:rsidR="00666AD9" w:rsidRPr="00411506">
        <w:rPr>
          <w:rFonts w:eastAsia="宋体" w:hint="eastAsia"/>
          <w:lang w:eastAsia="en-US"/>
        </w:rPr>
        <w:t>(</w:t>
      </w:r>
      <w:r w:rsidR="00666AD9" w:rsidRPr="00C80A82">
        <w:rPr>
          <w:rFonts w:eastAsia="宋体" w:hint="eastAsia"/>
          <w:b/>
          <w:bCs/>
          <w:lang w:eastAsia="en-US"/>
        </w:rPr>
        <w:t>c</w:t>
      </w:r>
      <w:r w:rsidR="00666AD9" w:rsidRPr="00411506">
        <w:rPr>
          <w:rFonts w:eastAsia="宋体" w:hint="eastAsia"/>
          <w:lang w:eastAsia="en-US"/>
        </w:rPr>
        <w:t>) TEM image</w:t>
      </w:r>
    </w:p>
    <w:p w14:paraId="00B0C79D" w14:textId="77777777" w:rsidR="00040BD2" w:rsidRPr="00411506" w:rsidRDefault="00040BD2" w:rsidP="00BA4951">
      <w:pPr>
        <w:pStyle w:val="Legend"/>
        <w:spacing w:beforeLines="50" w:before="120" w:afterLines="100" w:after="240"/>
        <w:jc w:val="both"/>
        <w:rPr>
          <w:rFonts w:eastAsia="宋体"/>
          <w:lang w:val="de-DE" w:eastAsia="en-US"/>
        </w:rPr>
      </w:pPr>
    </w:p>
    <w:p w14:paraId="5CCB1936" w14:textId="77777777" w:rsidR="00040BD2" w:rsidRPr="00411506" w:rsidRDefault="00845D10"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138527A4" wp14:editId="54FA8400">
            <wp:extent cx="4358640" cy="5369357"/>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a:stretch/>
                  </pic:blipFill>
                  <pic:spPr bwMode="auto">
                    <a:xfrm>
                      <a:off x="0" y="0"/>
                      <a:ext cx="4368273" cy="5381224"/>
                    </a:xfrm>
                    <a:prstGeom prst="rect">
                      <a:avLst/>
                    </a:prstGeom>
                    <a:noFill/>
                    <a:ln>
                      <a:noFill/>
                    </a:ln>
                    <a:extLst>
                      <a:ext uri="{53640926-AAD7-44D8-BBD7-CCE9431645EC}">
                        <a14:shadowObscured xmlns:a14="http://schemas.microsoft.com/office/drawing/2010/main"/>
                      </a:ext>
                    </a:extLst>
                  </pic:spPr>
                </pic:pic>
              </a:graphicData>
            </a:graphic>
          </wp:inline>
        </w:drawing>
      </w:r>
    </w:p>
    <w:p w14:paraId="0563AA80" w14:textId="1373FC1D"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3F2A13" w:rsidRPr="00411506">
        <w:rPr>
          <w:rFonts w:eastAsia="宋体"/>
          <w:b/>
          <w:bCs/>
          <w:lang w:eastAsia="en-US"/>
        </w:rPr>
        <w:t>S5</w:t>
      </w:r>
      <w:r w:rsidR="003F2A13" w:rsidRPr="00411506">
        <w:rPr>
          <w:rFonts w:eastAsia="宋体" w:hint="eastAsia"/>
          <w:b/>
          <w:bCs/>
          <w:lang w:eastAsia="en-US"/>
        </w:rPr>
        <w:t xml:space="preserve"> </w:t>
      </w:r>
      <w:r w:rsidR="00666AD9" w:rsidRPr="00411506">
        <w:rPr>
          <w:rFonts w:eastAsia="宋体"/>
          <w:lang w:eastAsia="en-US"/>
        </w:rPr>
        <w:t>(</w:t>
      </w:r>
      <w:r w:rsidR="00666AD9" w:rsidRPr="00C80A82">
        <w:rPr>
          <w:rFonts w:eastAsia="宋体" w:hint="eastAsia"/>
          <w:b/>
          <w:bCs/>
          <w:lang w:eastAsia="en-US"/>
        </w:rPr>
        <w:t>a</w:t>
      </w:r>
      <w:r w:rsidR="00666AD9" w:rsidRPr="00411506">
        <w:rPr>
          <w:rFonts w:eastAsia="宋体"/>
          <w:lang w:eastAsia="en-US"/>
        </w:rPr>
        <w:t xml:space="preserve">) </w:t>
      </w:r>
      <w:r w:rsidR="00666AD9" w:rsidRPr="00411506">
        <w:rPr>
          <w:rFonts w:eastAsia="宋体" w:hint="eastAsia"/>
          <w:lang w:eastAsia="en-US"/>
        </w:rPr>
        <w:t>XRD pattern</w:t>
      </w:r>
      <w:r w:rsidR="00666AD9" w:rsidRPr="00411506">
        <w:rPr>
          <w:rFonts w:eastAsia="宋体"/>
          <w:lang w:eastAsia="en-US"/>
        </w:rPr>
        <w:t>, (</w:t>
      </w:r>
      <w:r w:rsidR="00666AD9" w:rsidRPr="00C80A82">
        <w:rPr>
          <w:rFonts w:eastAsia="宋体"/>
          <w:b/>
          <w:bCs/>
          <w:lang w:eastAsia="en-US"/>
        </w:rPr>
        <w:t>b</w:t>
      </w:r>
      <w:r w:rsidR="00666AD9" w:rsidRPr="00411506">
        <w:rPr>
          <w:rFonts w:eastAsia="宋体"/>
          <w:lang w:eastAsia="en-US"/>
        </w:rPr>
        <w:t xml:space="preserve">) </w:t>
      </w:r>
      <w:r w:rsidR="00666AD9" w:rsidRPr="00411506">
        <w:rPr>
          <w:rFonts w:eastAsia="宋体" w:hint="eastAsia"/>
          <w:lang w:eastAsia="en-US"/>
        </w:rPr>
        <w:t>X</w:t>
      </w:r>
      <w:r w:rsidR="00666AD9" w:rsidRPr="00411506">
        <w:rPr>
          <w:rFonts w:eastAsia="宋体"/>
          <w:lang w:eastAsia="en-US"/>
        </w:rPr>
        <w:t>PS survey spectrum</w:t>
      </w:r>
      <w:r w:rsidR="00666AD9" w:rsidRPr="00411506">
        <w:rPr>
          <w:rFonts w:eastAsia="宋体" w:hint="eastAsia"/>
          <w:lang w:eastAsia="en-US"/>
        </w:rPr>
        <w:t>,</w:t>
      </w:r>
      <w:r w:rsidR="00666AD9" w:rsidRPr="00411506">
        <w:rPr>
          <w:rFonts w:eastAsia="宋体"/>
          <w:lang w:eastAsia="en-US"/>
        </w:rPr>
        <w:t xml:space="preserve"> high-resolution </w:t>
      </w:r>
      <w:r w:rsidR="00666AD9" w:rsidRPr="00411506">
        <w:rPr>
          <w:rFonts w:eastAsia="宋体" w:hint="eastAsia"/>
          <w:lang w:eastAsia="en-US"/>
        </w:rPr>
        <w:t>XPS spectra</w:t>
      </w:r>
      <w:r w:rsidR="00666AD9" w:rsidRPr="00411506">
        <w:rPr>
          <w:rFonts w:eastAsia="宋体"/>
          <w:lang w:eastAsia="en-US"/>
        </w:rPr>
        <w:t xml:space="preserve"> </w:t>
      </w:r>
      <w:r w:rsidR="00666AD9" w:rsidRPr="00411506">
        <w:rPr>
          <w:rFonts w:eastAsia="宋体" w:hint="eastAsia"/>
          <w:lang w:eastAsia="en-US"/>
        </w:rPr>
        <w:t>of (</w:t>
      </w:r>
      <w:r w:rsidR="00666AD9" w:rsidRPr="00C80A82">
        <w:rPr>
          <w:rFonts w:eastAsia="宋体"/>
          <w:b/>
          <w:bCs/>
          <w:lang w:eastAsia="en-US"/>
        </w:rPr>
        <w:t>c</w:t>
      </w:r>
      <w:r w:rsidR="00666AD9" w:rsidRPr="00411506">
        <w:rPr>
          <w:rFonts w:eastAsia="宋体" w:hint="eastAsia"/>
          <w:lang w:eastAsia="en-US"/>
        </w:rPr>
        <w:t>) Ni 2p, (</w:t>
      </w:r>
      <w:r w:rsidR="00666AD9" w:rsidRPr="00C80A82">
        <w:rPr>
          <w:rFonts w:eastAsia="宋体"/>
          <w:b/>
          <w:bCs/>
          <w:lang w:eastAsia="en-US"/>
        </w:rPr>
        <w:t>d</w:t>
      </w:r>
      <w:r w:rsidR="00666AD9" w:rsidRPr="00411506">
        <w:rPr>
          <w:rFonts w:eastAsia="宋体" w:hint="eastAsia"/>
          <w:lang w:eastAsia="en-US"/>
        </w:rPr>
        <w:t>) Cr 2p</w:t>
      </w:r>
      <w:r w:rsidR="00C04291" w:rsidRPr="00411506">
        <w:rPr>
          <w:rFonts w:eastAsia="宋体"/>
          <w:lang w:eastAsia="en-US"/>
        </w:rPr>
        <w:t>,</w:t>
      </w:r>
      <w:r w:rsidR="00666AD9" w:rsidRPr="00411506">
        <w:rPr>
          <w:rFonts w:eastAsia="宋体"/>
          <w:lang w:eastAsia="en-US"/>
        </w:rPr>
        <w:t xml:space="preserve"> (</w:t>
      </w:r>
      <w:r w:rsidR="00666AD9" w:rsidRPr="00C80A82">
        <w:rPr>
          <w:rFonts w:eastAsia="宋体"/>
          <w:b/>
          <w:bCs/>
          <w:lang w:eastAsia="en-US"/>
        </w:rPr>
        <w:t>e</w:t>
      </w:r>
      <w:r w:rsidR="00666AD9" w:rsidRPr="00411506">
        <w:rPr>
          <w:rFonts w:eastAsia="宋体"/>
          <w:lang w:eastAsia="en-US"/>
        </w:rPr>
        <w:t>)</w:t>
      </w:r>
      <w:r w:rsidR="00666AD9" w:rsidRPr="00411506">
        <w:rPr>
          <w:rFonts w:eastAsia="宋体" w:hint="eastAsia"/>
          <w:lang w:eastAsia="en-US"/>
        </w:rPr>
        <w:t xml:space="preserve"> N 1s,</w:t>
      </w:r>
      <w:r w:rsidR="00666AD9" w:rsidRPr="00411506">
        <w:rPr>
          <w:rFonts w:eastAsia="宋体"/>
          <w:lang w:eastAsia="en-US"/>
        </w:rPr>
        <w:t xml:space="preserve"> (</w:t>
      </w:r>
      <w:r w:rsidR="00666AD9" w:rsidRPr="00C80A82">
        <w:rPr>
          <w:rFonts w:eastAsia="宋体"/>
          <w:b/>
          <w:bCs/>
          <w:lang w:eastAsia="en-US"/>
        </w:rPr>
        <w:t>f</w:t>
      </w:r>
      <w:r w:rsidR="00666AD9" w:rsidRPr="00411506">
        <w:rPr>
          <w:rFonts w:eastAsia="宋体"/>
          <w:lang w:eastAsia="en-US"/>
        </w:rPr>
        <w:t>) O 1s of</w:t>
      </w:r>
      <w:r w:rsidR="00666AD9" w:rsidRPr="00411506">
        <w:rPr>
          <w:rFonts w:eastAsia="宋体" w:hint="eastAsia"/>
          <w:lang w:eastAsia="en-US"/>
        </w:rPr>
        <w:t xml:space="preserve"> NiCrOOH-NO</w:t>
      </w:r>
      <w:r w:rsidR="00666AD9" w:rsidRPr="00411506">
        <w:rPr>
          <w:rFonts w:eastAsia="宋体" w:hint="eastAsia"/>
          <w:vertAlign w:val="subscript"/>
          <w:lang w:eastAsia="en-US"/>
        </w:rPr>
        <w:t>3</w:t>
      </w:r>
      <w:r w:rsidR="00666AD9" w:rsidRPr="00411506">
        <w:rPr>
          <w:rFonts w:eastAsia="宋体" w:hint="eastAsia"/>
          <w:lang w:eastAsia="en-US"/>
        </w:rPr>
        <w:t>-</w:t>
      </w:r>
      <w:r w:rsidR="00666AD9" w:rsidRPr="00411506">
        <w:rPr>
          <w:rFonts w:eastAsia="宋体"/>
          <w:lang w:eastAsia="en-US"/>
        </w:rPr>
        <w:t>T</w:t>
      </w:r>
    </w:p>
    <w:p w14:paraId="5B90A82C" w14:textId="77777777" w:rsidR="00040BD2" w:rsidRPr="00411506" w:rsidRDefault="00040BD2" w:rsidP="00BA4951">
      <w:pPr>
        <w:pStyle w:val="Legend"/>
        <w:spacing w:beforeLines="50" w:before="120" w:afterLines="100" w:after="240"/>
        <w:jc w:val="both"/>
        <w:rPr>
          <w:rFonts w:eastAsia="宋体"/>
          <w:lang w:val="de-DE" w:eastAsia="en-US"/>
        </w:rPr>
      </w:pPr>
    </w:p>
    <w:p w14:paraId="5C62080A" w14:textId="77777777" w:rsidR="00040BD2" w:rsidRPr="00411506" w:rsidRDefault="00F5138C" w:rsidP="00BA4951">
      <w:pPr>
        <w:spacing w:beforeLines="50" w:before="120" w:after="100"/>
        <w:rPr>
          <w:b/>
          <w:bCs/>
          <w:color w:val="000000" w:themeColor="text1"/>
        </w:rPr>
      </w:pPr>
      <w:r w:rsidRPr="00411506">
        <w:rPr>
          <w:b/>
          <w:bCs/>
          <w:noProof/>
          <w:color w:val="000000" w:themeColor="text1"/>
        </w:rPr>
        <w:drawing>
          <wp:inline distT="0" distB="0" distL="0" distR="0" wp14:anchorId="043101AB" wp14:editId="6719B8B0">
            <wp:extent cx="5283309" cy="1514303"/>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97712" cy="1518431"/>
                    </a:xfrm>
                    <a:prstGeom prst="rect">
                      <a:avLst/>
                    </a:prstGeom>
                    <a:noFill/>
                  </pic:spPr>
                </pic:pic>
              </a:graphicData>
            </a:graphic>
          </wp:inline>
        </w:drawing>
      </w:r>
    </w:p>
    <w:p w14:paraId="72D2E076" w14:textId="639B94B6" w:rsidR="00040BD2" w:rsidRPr="00C80A82" w:rsidRDefault="00F5138C" w:rsidP="00BA4951">
      <w:pPr>
        <w:spacing w:beforeLines="50" w:before="120" w:after="100"/>
        <w:rPr>
          <w:rFonts w:eastAsiaTheme="minorEastAsia" w:hint="eastAsia"/>
          <w:color w:val="000000" w:themeColor="text1"/>
          <w:lang w:eastAsia="zh-CN"/>
        </w:rPr>
      </w:pPr>
      <w:r w:rsidRPr="00411506">
        <w:rPr>
          <w:rFonts w:hint="eastAsia"/>
          <w:b/>
          <w:bCs/>
          <w:color w:val="000000" w:themeColor="text1"/>
        </w:rPr>
        <w:t>Fig.</w:t>
      </w:r>
      <w:r w:rsidRPr="00411506">
        <w:rPr>
          <w:b/>
          <w:bCs/>
          <w:color w:val="000000" w:themeColor="text1"/>
        </w:rPr>
        <w:t xml:space="preserve"> </w:t>
      </w:r>
      <w:r w:rsidR="00A3334C" w:rsidRPr="00411506">
        <w:rPr>
          <w:b/>
          <w:bCs/>
          <w:color w:val="000000" w:themeColor="text1"/>
        </w:rPr>
        <w:t>S6</w:t>
      </w:r>
      <w:r w:rsidR="00A3334C" w:rsidRPr="00411506">
        <w:rPr>
          <w:color w:val="000000" w:themeColor="text1"/>
        </w:rPr>
        <w:t xml:space="preserve"> </w:t>
      </w:r>
      <w:r w:rsidRPr="00411506">
        <w:rPr>
          <w:color w:val="000000" w:themeColor="text1"/>
        </w:rPr>
        <w:t>Nitrogen adsorption-desorption isotherms of NiCrOOH-NO</w:t>
      </w:r>
      <w:r w:rsidRPr="00411506">
        <w:rPr>
          <w:color w:val="000000" w:themeColor="text1"/>
          <w:vertAlign w:val="subscript"/>
        </w:rPr>
        <w:t>3</w:t>
      </w:r>
      <w:r w:rsidRPr="00411506">
        <w:rPr>
          <w:color w:val="000000" w:themeColor="text1"/>
        </w:rPr>
        <w:t>-T, NiCrOOH-NO</w:t>
      </w:r>
      <w:r w:rsidRPr="00411506">
        <w:rPr>
          <w:color w:val="000000" w:themeColor="text1"/>
          <w:vertAlign w:val="subscript"/>
        </w:rPr>
        <w:t>3</w:t>
      </w:r>
      <w:r w:rsidRPr="00411506">
        <w:rPr>
          <w:color w:val="000000" w:themeColor="text1"/>
        </w:rPr>
        <w:t xml:space="preserve"> and NiCrOOH-Cl</w:t>
      </w:r>
    </w:p>
    <w:p w14:paraId="1EF9FE37" w14:textId="77777777" w:rsidR="00040BD2" w:rsidRPr="00411506" w:rsidRDefault="00040BD2" w:rsidP="00BA4951">
      <w:pPr>
        <w:pStyle w:val="Legend"/>
        <w:spacing w:beforeLines="50" w:before="120" w:afterLines="100" w:after="240"/>
        <w:jc w:val="both"/>
        <w:rPr>
          <w:rFonts w:eastAsia="宋体"/>
          <w:lang w:val="de-DE" w:eastAsia="en-US"/>
        </w:rPr>
      </w:pPr>
    </w:p>
    <w:p w14:paraId="71DB5A59"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31884F9E" wp14:editId="7A221CF0">
            <wp:extent cx="4002507" cy="2853055"/>
            <wp:effectExtent l="0" t="0" r="0" b="4445"/>
            <wp:docPr id="7298813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a:stretch/>
                  </pic:blipFill>
                  <pic:spPr bwMode="auto">
                    <a:xfrm>
                      <a:off x="0" y="0"/>
                      <a:ext cx="4012387" cy="2860098"/>
                    </a:xfrm>
                    <a:prstGeom prst="rect">
                      <a:avLst/>
                    </a:prstGeom>
                    <a:noFill/>
                    <a:ln>
                      <a:noFill/>
                    </a:ln>
                    <a:extLst>
                      <a:ext uri="{53640926-AAD7-44D8-BBD7-CCE9431645EC}">
                        <a14:shadowObscured xmlns:a14="http://schemas.microsoft.com/office/drawing/2010/main"/>
                      </a:ext>
                    </a:extLst>
                  </pic:spPr>
                </pic:pic>
              </a:graphicData>
            </a:graphic>
          </wp:inline>
        </w:drawing>
      </w:r>
    </w:p>
    <w:p w14:paraId="550BF097" w14:textId="62A50273"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A3334C" w:rsidRPr="00411506">
        <w:rPr>
          <w:rFonts w:eastAsia="宋体"/>
          <w:b/>
          <w:bCs/>
          <w:lang w:eastAsia="en-US"/>
        </w:rPr>
        <w:t>S7</w:t>
      </w:r>
      <w:r w:rsidR="00A3334C" w:rsidRPr="00411506">
        <w:rPr>
          <w:rFonts w:eastAsia="宋体"/>
          <w:b/>
          <w:lang w:eastAsia="en-US"/>
        </w:rPr>
        <w:t xml:space="preserve"> </w:t>
      </w:r>
      <w:r w:rsidR="00666AD9" w:rsidRPr="00411506">
        <w:rPr>
          <w:rFonts w:eastAsia="宋体"/>
          <w:lang w:eastAsia="en-US"/>
        </w:rPr>
        <w:t>(</w:t>
      </w:r>
      <w:r w:rsidR="00666AD9" w:rsidRPr="00C80A82">
        <w:rPr>
          <w:rFonts w:eastAsia="宋体"/>
          <w:b/>
          <w:bCs/>
          <w:lang w:eastAsia="en-US"/>
        </w:rPr>
        <w:t>a</w:t>
      </w:r>
      <w:r w:rsidR="00666AD9" w:rsidRPr="00411506">
        <w:rPr>
          <w:rFonts w:eastAsia="宋体"/>
          <w:lang w:eastAsia="en-US"/>
        </w:rPr>
        <w:t>) UV–vis DRS</w:t>
      </w:r>
      <w:r w:rsidR="00666AD9" w:rsidRPr="00411506">
        <w:rPr>
          <w:rFonts w:eastAsia="宋体" w:hint="eastAsia"/>
          <w:lang w:eastAsia="en-US"/>
        </w:rPr>
        <w:t xml:space="preserve"> profiles</w:t>
      </w:r>
      <w:r w:rsidR="00666AD9" w:rsidRPr="00411506">
        <w:rPr>
          <w:rFonts w:eastAsia="宋体"/>
          <w:lang w:eastAsia="en-US"/>
        </w:rPr>
        <w:t xml:space="preserve"> of </w:t>
      </w:r>
      <w:r w:rsidR="00666AD9" w:rsidRPr="00411506">
        <w:rPr>
          <w:rFonts w:eastAsia="宋体" w:hint="eastAsia"/>
          <w:lang w:eastAsia="en-US"/>
        </w:rPr>
        <w:t>NiCrOOH-NO</w:t>
      </w:r>
      <w:r w:rsidR="00666AD9" w:rsidRPr="00411506">
        <w:rPr>
          <w:rFonts w:eastAsia="宋体" w:hint="eastAsia"/>
          <w:vertAlign w:val="subscript"/>
          <w:lang w:eastAsia="en-US"/>
        </w:rPr>
        <w:t>3</w:t>
      </w:r>
      <w:r w:rsidR="00666AD9" w:rsidRPr="00411506">
        <w:rPr>
          <w:rFonts w:eastAsia="宋体"/>
          <w:lang w:eastAsia="en-US"/>
        </w:rPr>
        <w:t xml:space="preserve"> </w:t>
      </w:r>
      <w:r w:rsidR="00666AD9" w:rsidRPr="00411506">
        <w:rPr>
          <w:rFonts w:eastAsia="宋体" w:hint="eastAsia"/>
          <w:lang w:eastAsia="en-US"/>
        </w:rPr>
        <w:t>and NiCrOOH-NO</w:t>
      </w:r>
      <w:r w:rsidR="00666AD9" w:rsidRPr="00411506">
        <w:rPr>
          <w:rFonts w:eastAsia="宋体" w:hint="eastAsia"/>
          <w:vertAlign w:val="subscript"/>
          <w:lang w:eastAsia="en-US"/>
        </w:rPr>
        <w:t>3</w:t>
      </w:r>
      <w:r w:rsidR="00666AD9" w:rsidRPr="00411506">
        <w:rPr>
          <w:rFonts w:eastAsia="宋体" w:hint="eastAsia"/>
          <w:lang w:eastAsia="en-US"/>
        </w:rPr>
        <w:t>-T,</w:t>
      </w:r>
      <w:r w:rsidR="00666AD9" w:rsidRPr="00411506">
        <w:rPr>
          <w:rFonts w:eastAsia="宋体"/>
          <w:lang w:eastAsia="en-US"/>
        </w:rPr>
        <w:t xml:space="preserve"> (</w:t>
      </w:r>
      <w:r w:rsidR="00666AD9" w:rsidRPr="00C80A82">
        <w:rPr>
          <w:rFonts w:eastAsia="宋体"/>
          <w:b/>
          <w:bCs/>
          <w:lang w:eastAsia="en-US"/>
        </w:rPr>
        <w:t>b</w:t>
      </w:r>
      <w:r w:rsidR="00666AD9" w:rsidRPr="00411506">
        <w:rPr>
          <w:rFonts w:eastAsia="宋体"/>
          <w:lang w:eastAsia="en-US"/>
        </w:rPr>
        <w:t>) Tauc plots and (</w:t>
      </w:r>
      <w:r w:rsidR="00666AD9" w:rsidRPr="00C80A82">
        <w:rPr>
          <w:rFonts w:eastAsia="宋体"/>
          <w:b/>
          <w:bCs/>
          <w:lang w:eastAsia="en-US"/>
        </w:rPr>
        <w:t>c</w:t>
      </w:r>
      <w:r w:rsidR="00666AD9" w:rsidRPr="00411506">
        <w:rPr>
          <w:rFonts w:eastAsia="宋体"/>
          <w:lang w:eastAsia="en-US"/>
        </w:rPr>
        <w:t>) Mott-Schottky plots</w:t>
      </w:r>
      <w:r w:rsidR="00666AD9" w:rsidRPr="00411506">
        <w:rPr>
          <w:rFonts w:eastAsia="宋体" w:hint="eastAsia"/>
          <w:lang w:eastAsia="en-US"/>
        </w:rPr>
        <w:t>, and (</w:t>
      </w:r>
      <w:r w:rsidR="00666AD9" w:rsidRPr="00C80A82">
        <w:rPr>
          <w:rFonts w:eastAsia="宋体" w:hint="eastAsia"/>
          <w:b/>
          <w:bCs/>
          <w:lang w:eastAsia="en-US"/>
        </w:rPr>
        <w:t>d</w:t>
      </w:r>
      <w:r w:rsidR="00666AD9" w:rsidRPr="00411506">
        <w:rPr>
          <w:rFonts w:eastAsia="宋体" w:hint="eastAsia"/>
          <w:lang w:eastAsia="en-US"/>
        </w:rPr>
        <w:t>)</w:t>
      </w:r>
      <w:r w:rsidR="00666AD9" w:rsidRPr="00411506">
        <w:rPr>
          <w:rFonts w:eastAsia="宋体"/>
          <w:lang w:eastAsia="en-US"/>
        </w:rPr>
        <w:t xml:space="preserve"> band structures of</w:t>
      </w:r>
      <w:r w:rsidR="00666AD9" w:rsidRPr="00411506">
        <w:rPr>
          <w:rFonts w:eastAsia="宋体" w:hint="eastAsia"/>
          <w:lang w:eastAsia="en-US"/>
        </w:rPr>
        <w:t xml:space="preserve"> NiCrOOH-NO</w:t>
      </w:r>
      <w:r w:rsidR="00666AD9" w:rsidRPr="00411506">
        <w:rPr>
          <w:rFonts w:eastAsia="宋体" w:hint="eastAsia"/>
          <w:vertAlign w:val="subscript"/>
          <w:lang w:eastAsia="en-US"/>
        </w:rPr>
        <w:t>3</w:t>
      </w:r>
      <w:r w:rsidR="00666AD9" w:rsidRPr="00411506">
        <w:rPr>
          <w:rFonts w:eastAsia="宋体"/>
          <w:lang w:eastAsia="en-US"/>
        </w:rPr>
        <w:t xml:space="preserve"> </w:t>
      </w:r>
      <w:r w:rsidR="00666AD9" w:rsidRPr="00411506">
        <w:rPr>
          <w:rFonts w:eastAsia="宋体" w:hint="eastAsia"/>
          <w:lang w:eastAsia="en-US"/>
        </w:rPr>
        <w:t>and NiCrOOH-NO</w:t>
      </w:r>
      <w:r w:rsidR="00666AD9" w:rsidRPr="00411506">
        <w:rPr>
          <w:rFonts w:eastAsia="宋体" w:hint="eastAsia"/>
          <w:vertAlign w:val="subscript"/>
          <w:lang w:eastAsia="en-US"/>
        </w:rPr>
        <w:t>3</w:t>
      </w:r>
      <w:r w:rsidR="00666AD9" w:rsidRPr="00411506">
        <w:rPr>
          <w:rFonts w:eastAsia="宋体" w:hint="eastAsia"/>
          <w:lang w:eastAsia="en-US"/>
        </w:rPr>
        <w:t>-T</w:t>
      </w:r>
    </w:p>
    <w:p w14:paraId="4619B51C" w14:textId="77777777" w:rsidR="00040BD2" w:rsidRPr="00411506" w:rsidRDefault="00040BD2" w:rsidP="00BA4951">
      <w:pPr>
        <w:pStyle w:val="Legend"/>
        <w:spacing w:beforeLines="50" w:before="120" w:afterLines="100" w:after="240"/>
        <w:jc w:val="both"/>
        <w:rPr>
          <w:rFonts w:eastAsia="宋体"/>
          <w:lang w:eastAsia="en-US"/>
        </w:rPr>
      </w:pPr>
    </w:p>
    <w:p w14:paraId="080A7B70" w14:textId="77777777" w:rsidR="00040BD2" w:rsidRPr="00411506" w:rsidRDefault="00274D52" w:rsidP="00BA4951">
      <w:pPr>
        <w:spacing w:beforeLines="50" w:before="120" w:after="100"/>
        <w:jc w:val="center"/>
        <w:rPr>
          <w:color w:val="000000" w:themeColor="text1"/>
          <w:shd w:val="clear" w:color="auto" w:fill="FFFFFF"/>
        </w:rPr>
      </w:pPr>
      <w:r w:rsidRPr="00411506">
        <w:rPr>
          <w:noProof/>
        </w:rPr>
        <w:drawing>
          <wp:inline distT="0" distB="0" distL="0" distR="0" wp14:anchorId="5B5B6278" wp14:editId="5BDD7606">
            <wp:extent cx="2468319" cy="2020845"/>
            <wp:effectExtent l="0" t="0" r="825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78166" cy="2028907"/>
                    </a:xfrm>
                    <a:prstGeom prst="rect">
                      <a:avLst/>
                    </a:prstGeom>
                    <a:noFill/>
                    <a:ln>
                      <a:noFill/>
                    </a:ln>
                  </pic:spPr>
                </pic:pic>
              </a:graphicData>
            </a:graphic>
          </wp:inline>
        </w:drawing>
      </w:r>
    </w:p>
    <w:p w14:paraId="22FC07CB" w14:textId="3454C2BD" w:rsidR="00040BD2" w:rsidRDefault="00274D52" w:rsidP="00C80A82">
      <w:pPr>
        <w:spacing w:beforeLines="50" w:before="120" w:after="100"/>
        <w:jc w:val="center"/>
        <w:rPr>
          <w:rFonts w:eastAsiaTheme="minorEastAsia"/>
          <w:color w:val="000000" w:themeColor="text1"/>
          <w:shd w:val="clear" w:color="auto" w:fill="FFFFFF"/>
          <w:lang w:eastAsia="zh-CN"/>
        </w:rPr>
      </w:pPr>
      <w:r w:rsidRPr="00411506">
        <w:rPr>
          <w:rFonts w:hint="eastAsia"/>
          <w:b/>
          <w:bCs/>
          <w:color w:val="000000" w:themeColor="text1"/>
          <w:shd w:val="clear" w:color="auto" w:fill="FFFFFF"/>
        </w:rPr>
        <w:t>Fig.</w:t>
      </w:r>
      <w:r w:rsidRPr="00411506">
        <w:rPr>
          <w:b/>
          <w:bCs/>
          <w:color w:val="000000" w:themeColor="text1"/>
          <w:shd w:val="clear" w:color="auto" w:fill="FFFFFF"/>
        </w:rPr>
        <w:t xml:space="preserve"> </w:t>
      </w:r>
      <w:r w:rsidR="00A3334C" w:rsidRPr="00411506">
        <w:rPr>
          <w:b/>
          <w:bCs/>
          <w:color w:val="000000" w:themeColor="text1"/>
          <w:shd w:val="clear" w:color="auto" w:fill="FFFFFF"/>
        </w:rPr>
        <w:t>S8</w:t>
      </w:r>
      <w:r w:rsidR="00A3334C" w:rsidRPr="00411506">
        <w:rPr>
          <w:color w:val="000000" w:themeColor="text1"/>
          <w:shd w:val="clear" w:color="auto" w:fill="FFFFFF"/>
        </w:rPr>
        <w:t xml:space="preserve"> </w:t>
      </w:r>
      <w:r w:rsidRPr="00411506">
        <w:rPr>
          <w:color w:val="000000" w:themeColor="text1"/>
          <w:shd w:val="clear" w:color="auto" w:fill="FFFFFF"/>
        </w:rPr>
        <w:t>Light irradiation spectrum of the xenon lamp (</w:t>
      </w:r>
      <w:r w:rsidRPr="00411506">
        <w:rPr>
          <w:rFonts w:hint="eastAsia"/>
          <w:color w:val="000000" w:themeColor="text1"/>
          <w:shd w:val="clear" w:color="auto" w:fill="FFFFFF"/>
        </w:rPr>
        <w:t>32</w:t>
      </w:r>
      <w:r w:rsidRPr="00411506">
        <w:rPr>
          <w:color w:val="000000" w:themeColor="text1"/>
          <w:shd w:val="clear" w:color="auto" w:fill="FFFFFF"/>
        </w:rPr>
        <w:t>0 nm &lt; λ &lt; 780 nm)</w:t>
      </w:r>
    </w:p>
    <w:p w14:paraId="7B8063E5" w14:textId="77777777" w:rsidR="00C80A82" w:rsidRPr="00C80A82" w:rsidRDefault="00C80A82" w:rsidP="00C80A82">
      <w:pPr>
        <w:spacing w:beforeLines="50" w:before="120" w:after="100"/>
        <w:jc w:val="center"/>
        <w:rPr>
          <w:rFonts w:eastAsiaTheme="minorEastAsia" w:hint="eastAsia"/>
          <w:lang w:eastAsia="zh-CN"/>
        </w:rPr>
      </w:pPr>
    </w:p>
    <w:p w14:paraId="223B0052"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58E69D0A" wp14:editId="222379B4">
            <wp:extent cx="2468301" cy="1976466"/>
            <wp:effectExtent l="0" t="0" r="8255" b="0"/>
            <wp:docPr id="7076686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2669" cy="1979964"/>
                    </a:xfrm>
                    <a:prstGeom prst="rect">
                      <a:avLst/>
                    </a:prstGeom>
                    <a:noFill/>
                  </pic:spPr>
                </pic:pic>
              </a:graphicData>
            </a:graphic>
          </wp:inline>
        </w:drawing>
      </w:r>
    </w:p>
    <w:p w14:paraId="1B7E63AD" w14:textId="078549BF" w:rsidR="00040BD2" w:rsidRPr="00411506" w:rsidRDefault="003067ED" w:rsidP="00BA4951">
      <w:pPr>
        <w:pStyle w:val="Legend"/>
        <w:spacing w:beforeLines="50" w:before="120" w:afterLines="100" w:after="240"/>
        <w:jc w:val="center"/>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A3334C" w:rsidRPr="00411506">
        <w:rPr>
          <w:rFonts w:eastAsia="宋体"/>
          <w:b/>
          <w:bCs/>
          <w:lang w:eastAsia="en-US"/>
        </w:rPr>
        <w:t>S9</w:t>
      </w:r>
      <w:r w:rsidR="00A3334C" w:rsidRPr="00411506">
        <w:rPr>
          <w:rFonts w:eastAsia="宋体"/>
          <w:lang w:eastAsia="en-US"/>
        </w:rPr>
        <w:t xml:space="preserve"> </w:t>
      </w:r>
      <w:r w:rsidR="00666AD9" w:rsidRPr="00411506">
        <w:rPr>
          <w:rFonts w:eastAsia="宋体"/>
          <w:lang w:eastAsia="en-US"/>
        </w:rPr>
        <w:t xml:space="preserve">Standard curve between concentration and absorbance of </w:t>
      </w:r>
      <w:r w:rsidR="00666AD9" w:rsidRPr="00411506">
        <w:rPr>
          <w:rFonts w:eastAsia="宋体" w:hint="eastAsia"/>
          <w:lang w:eastAsia="en-US"/>
        </w:rPr>
        <w:t>benzaldehyde</w:t>
      </w:r>
    </w:p>
    <w:p w14:paraId="5AC297B2" w14:textId="77777777" w:rsidR="00040BD2" w:rsidRPr="00411506" w:rsidRDefault="00040BD2" w:rsidP="00BA4951">
      <w:pPr>
        <w:pStyle w:val="Legend"/>
        <w:spacing w:beforeLines="50" w:before="120" w:afterLines="100" w:after="240"/>
        <w:jc w:val="both"/>
        <w:rPr>
          <w:rFonts w:eastAsia="宋体"/>
          <w:lang w:eastAsia="en-US"/>
        </w:rPr>
      </w:pPr>
    </w:p>
    <w:p w14:paraId="6FA2B57E"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4600A58A" wp14:editId="59F96B09">
            <wp:extent cx="2485068" cy="1919152"/>
            <wp:effectExtent l="0" t="0" r="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0835" cy="1931328"/>
                    </a:xfrm>
                    <a:prstGeom prst="rect">
                      <a:avLst/>
                    </a:prstGeom>
                    <a:noFill/>
                  </pic:spPr>
                </pic:pic>
              </a:graphicData>
            </a:graphic>
          </wp:inline>
        </w:drawing>
      </w:r>
    </w:p>
    <w:p w14:paraId="011E3320" w14:textId="508C2032"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A3334C" w:rsidRPr="00411506">
        <w:rPr>
          <w:rFonts w:eastAsia="宋体"/>
          <w:b/>
          <w:bCs/>
          <w:lang w:eastAsia="en-US"/>
        </w:rPr>
        <w:t>S10</w:t>
      </w:r>
      <w:r w:rsidR="00A3334C" w:rsidRPr="00411506">
        <w:rPr>
          <w:rFonts w:eastAsia="宋体" w:hint="eastAsia"/>
          <w:b/>
          <w:bCs/>
          <w:lang w:eastAsia="en-US"/>
        </w:rPr>
        <w:t xml:space="preserve"> </w:t>
      </w:r>
      <w:r w:rsidR="00666AD9" w:rsidRPr="00411506">
        <w:rPr>
          <w:rFonts w:eastAsia="宋体"/>
          <w:lang w:eastAsia="en-US"/>
        </w:rPr>
        <w:t xml:space="preserve">Time course of </w:t>
      </w:r>
      <w:r w:rsidR="00666AD9" w:rsidRPr="00411506">
        <w:rPr>
          <w:rFonts w:eastAsia="宋体" w:hint="eastAsia"/>
          <w:lang w:eastAsia="en-US"/>
        </w:rPr>
        <w:t>H</w:t>
      </w:r>
      <w:r w:rsidR="00666AD9" w:rsidRPr="00411506">
        <w:rPr>
          <w:rFonts w:eastAsia="宋体" w:hint="eastAsia"/>
          <w:vertAlign w:val="subscript"/>
          <w:lang w:eastAsia="en-US"/>
        </w:rPr>
        <w:t>2</w:t>
      </w:r>
      <w:r w:rsidR="00666AD9" w:rsidRPr="00411506">
        <w:rPr>
          <w:rFonts w:eastAsia="宋体" w:hint="eastAsia"/>
          <w:lang w:eastAsia="en-US"/>
        </w:rPr>
        <w:t>O</w:t>
      </w:r>
      <w:r w:rsidR="00666AD9" w:rsidRPr="00411506">
        <w:rPr>
          <w:rFonts w:eastAsia="宋体" w:hint="eastAsia"/>
          <w:vertAlign w:val="subscript"/>
          <w:lang w:eastAsia="en-US"/>
        </w:rPr>
        <w:t>2</w:t>
      </w:r>
      <w:r w:rsidR="00666AD9" w:rsidRPr="00411506">
        <w:rPr>
          <w:rFonts w:eastAsia="宋体"/>
          <w:lang w:eastAsia="en-US"/>
        </w:rPr>
        <w:t xml:space="preserve"> and </w:t>
      </w:r>
      <w:r w:rsidR="00666AD9" w:rsidRPr="00411506">
        <w:rPr>
          <w:rFonts w:eastAsia="宋体" w:hint="eastAsia"/>
          <w:lang w:eastAsia="en-US"/>
        </w:rPr>
        <w:t>BAD</w:t>
      </w:r>
      <w:r w:rsidR="00666AD9" w:rsidRPr="00411506">
        <w:rPr>
          <w:rFonts w:eastAsia="宋体"/>
          <w:lang w:eastAsia="en-US"/>
        </w:rPr>
        <w:t xml:space="preserve"> contents during the photocatalytic reaction over </w:t>
      </w:r>
      <w:r w:rsidR="00666AD9" w:rsidRPr="00411506">
        <w:rPr>
          <w:rFonts w:eastAsia="宋体" w:hint="eastAsia"/>
          <w:lang w:eastAsia="en-US"/>
        </w:rPr>
        <w:t>NiCrOOH-NO</w:t>
      </w:r>
      <w:r w:rsidR="00666AD9" w:rsidRPr="00411506">
        <w:rPr>
          <w:rFonts w:eastAsia="宋体" w:hint="eastAsia"/>
          <w:vertAlign w:val="subscript"/>
          <w:lang w:eastAsia="en-US"/>
        </w:rPr>
        <w:t>3</w:t>
      </w:r>
      <w:r w:rsidR="00666AD9" w:rsidRPr="00411506">
        <w:rPr>
          <w:rFonts w:eastAsia="宋体" w:hint="eastAsia"/>
          <w:lang w:eastAsia="en-US"/>
        </w:rPr>
        <w:t>-T</w:t>
      </w:r>
    </w:p>
    <w:p w14:paraId="7E9C0306" w14:textId="77777777" w:rsidR="00040BD2" w:rsidRPr="00411506" w:rsidRDefault="00040BD2" w:rsidP="00BA4951">
      <w:pPr>
        <w:pStyle w:val="Legend"/>
        <w:spacing w:beforeLines="50" w:before="120" w:afterLines="100" w:after="240"/>
        <w:jc w:val="both"/>
        <w:rPr>
          <w:rFonts w:eastAsia="宋体"/>
          <w:lang w:eastAsia="en-US"/>
        </w:rPr>
      </w:pPr>
    </w:p>
    <w:p w14:paraId="54F59F62" w14:textId="77777777" w:rsidR="00040BD2" w:rsidRPr="00411506" w:rsidRDefault="005B4097" w:rsidP="00BA4951">
      <w:pPr>
        <w:spacing w:beforeLines="50" w:before="120" w:after="100"/>
        <w:jc w:val="center"/>
        <w:rPr>
          <w:b/>
          <w:bCs/>
        </w:rPr>
      </w:pPr>
      <w:r w:rsidRPr="00411506">
        <w:rPr>
          <w:b/>
          <w:bCs/>
          <w:noProof/>
        </w:rPr>
        <w:drawing>
          <wp:inline distT="0" distB="0" distL="0" distR="0" wp14:anchorId="463425BF" wp14:editId="5998F90F">
            <wp:extent cx="5149215" cy="2103421"/>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a:extLst>
                        <a:ext uri="{28A0092B-C50C-407E-A947-70E740481C1C}">
                          <a14:useLocalDpi xmlns:a14="http://schemas.microsoft.com/office/drawing/2010/main" val="0"/>
                        </a:ext>
                      </a:extLst>
                    </a:blip>
                    <a:srcRect l="1923" t="3743" b="2697"/>
                    <a:stretch/>
                  </pic:blipFill>
                  <pic:spPr bwMode="auto">
                    <a:xfrm>
                      <a:off x="0" y="0"/>
                      <a:ext cx="5169359" cy="2111650"/>
                    </a:xfrm>
                    <a:prstGeom prst="rect">
                      <a:avLst/>
                    </a:prstGeom>
                    <a:noFill/>
                    <a:ln>
                      <a:noFill/>
                    </a:ln>
                    <a:extLst>
                      <a:ext uri="{53640926-AAD7-44D8-BBD7-CCE9431645EC}">
                        <a14:shadowObscured xmlns:a14="http://schemas.microsoft.com/office/drawing/2010/main"/>
                      </a:ext>
                    </a:extLst>
                  </pic:spPr>
                </pic:pic>
              </a:graphicData>
            </a:graphic>
          </wp:inline>
        </w:drawing>
      </w:r>
    </w:p>
    <w:p w14:paraId="39495ED9" w14:textId="07C7344E" w:rsidR="00040BD2" w:rsidRPr="00411506" w:rsidRDefault="005B4097" w:rsidP="00BA4951">
      <w:pPr>
        <w:spacing w:beforeLines="50" w:before="120" w:after="100"/>
        <w:jc w:val="both"/>
        <w:rPr>
          <w:rFonts w:eastAsia="宋体"/>
        </w:rPr>
      </w:pPr>
      <w:r w:rsidRPr="00411506">
        <w:rPr>
          <w:rFonts w:hint="eastAsia"/>
          <w:b/>
          <w:bCs/>
        </w:rPr>
        <w:t>Fig.</w:t>
      </w:r>
      <w:r w:rsidRPr="00411506">
        <w:rPr>
          <w:b/>
          <w:bCs/>
        </w:rPr>
        <w:t xml:space="preserve"> </w:t>
      </w:r>
      <w:r w:rsidR="00A3334C" w:rsidRPr="00411506">
        <w:rPr>
          <w:b/>
          <w:bCs/>
        </w:rPr>
        <w:t xml:space="preserve">S11 </w:t>
      </w:r>
      <w:r w:rsidRPr="00411506">
        <w:t>(</w:t>
      </w:r>
      <w:r w:rsidRPr="00C80A82">
        <w:rPr>
          <w:b/>
          <w:bCs/>
        </w:rPr>
        <w:t>a</w:t>
      </w:r>
      <w:r w:rsidRPr="00411506">
        <w:t xml:space="preserve">) </w:t>
      </w:r>
      <w:r w:rsidRPr="00411506">
        <w:rPr>
          <w:rFonts w:eastAsia="宋体"/>
        </w:rPr>
        <w:t>UV-vis absorption spectra and (</w:t>
      </w:r>
      <w:r w:rsidRPr="00C80A82">
        <w:rPr>
          <w:rFonts w:eastAsia="宋体"/>
          <w:b/>
          <w:bCs/>
        </w:rPr>
        <w:t>b</w:t>
      </w:r>
      <w:r w:rsidRPr="00411506">
        <w:rPr>
          <w:rFonts w:eastAsia="宋体"/>
        </w:rPr>
        <w:t>)</w:t>
      </w:r>
      <w:r w:rsidRPr="00411506">
        <w:t xml:space="preserve"> </w:t>
      </w:r>
      <w:r w:rsidRPr="00411506">
        <w:rPr>
          <w:rFonts w:eastAsia="宋体"/>
        </w:rPr>
        <w:t>corresponding standard curve for H</w:t>
      </w:r>
      <w:r w:rsidRPr="00411506">
        <w:rPr>
          <w:rFonts w:eastAsia="宋体"/>
          <w:vertAlign w:val="subscript"/>
        </w:rPr>
        <w:t>2</w:t>
      </w:r>
      <w:r w:rsidRPr="00411506">
        <w:rPr>
          <w:rFonts w:eastAsia="宋体"/>
        </w:rPr>
        <w:t>O</w:t>
      </w:r>
      <w:r w:rsidRPr="00411506">
        <w:rPr>
          <w:rFonts w:eastAsia="宋体"/>
          <w:vertAlign w:val="subscript"/>
        </w:rPr>
        <w:t>2</w:t>
      </w:r>
      <w:r w:rsidRPr="00411506">
        <w:rPr>
          <w:rFonts w:eastAsia="宋体"/>
        </w:rPr>
        <w:t xml:space="preserve"> quantification</w:t>
      </w:r>
      <w:r w:rsidRPr="00411506">
        <w:rPr>
          <w:rFonts w:eastAsia="宋体" w:hint="eastAsia"/>
        </w:rPr>
        <w:t xml:space="preserve"> by</w:t>
      </w:r>
      <w:r w:rsidRPr="00411506">
        <w:rPr>
          <w:rFonts w:eastAsia="宋体"/>
        </w:rPr>
        <w:t xml:space="preserve"> ferrous ion oxidation xylenol orange colorimetry</w:t>
      </w:r>
    </w:p>
    <w:p w14:paraId="4EC88B6A" w14:textId="77777777" w:rsidR="00040BD2" w:rsidRPr="00411506" w:rsidRDefault="00040BD2" w:rsidP="00BA4951">
      <w:pPr>
        <w:spacing w:beforeLines="50" w:before="120" w:after="100"/>
      </w:pPr>
    </w:p>
    <w:p w14:paraId="584CEE14" w14:textId="77777777" w:rsidR="00040BD2" w:rsidRPr="00411506" w:rsidRDefault="005B4097" w:rsidP="00BA4951">
      <w:pPr>
        <w:spacing w:beforeLines="50" w:before="120" w:after="100"/>
        <w:jc w:val="center"/>
        <w:rPr>
          <w:b/>
          <w:bCs/>
          <w:color w:val="000000" w:themeColor="text1"/>
          <w:shd w:val="clear" w:color="auto" w:fill="FFFFFF"/>
        </w:rPr>
      </w:pPr>
      <w:r w:rsidRPr="00411506">
        <w:rPr>
          <w:b/>
          <w:bCs/>
          <w:noProof/>
          <w:color w:val="000000" w:themeColor="text1"/>
          <w:shd w:val="clear" w:color="auto" w:fill="FFFFFF"/>
        </w:rPr>
        <w:drawing>
          <wp:inline distT="0" distB="0" distL="0" distR="0" wp14:anchorId="5C97AB22" wp14:editId="017B15D4">
            <wp:extent cx="2810455" cy="2156934"/>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38762" cy="2178659"/>
                    </a:xfrm>
                    <a:prstGeom prst="rect">
                      <a:avLst/>
                    </a:prstGeom>
                    <a:noFill/>
                  </pic:spPr>
                </pic:pic>
              </a:graphicData>
            </a:graphic>
          </wp:inline>
        </w:drawing>
      </w:r>
    </w:p>
    <w:p w14:paraId="7F786A32" w14:textId="002E5C45" w:rsidR="00040BD2" w:rsidRPr="00C80A82" w:rsidRDefault="005B4097" w:rsidP="00C80A82">
      <w:pPr>
        <w:spacing w:beforeLines="50" w:before="120" w:after="100"/>
        <w:rPr>
          <w:rFonts w:eastAsiaTheme="minorEastAsia" w:hint="eastAsia"/>
          <w:lang w:eastAsia="zh-CN"/>
        </w:rPr>
      </w:pPr>
      <w:r w:rsidRPr="00411506">
        <w:rPr>
          <w:rFonts w:hint="eastAsia"/>
          <w:b/>
          <w:bCs/>
        </w:rPr>
        <w:t>Fig.</w:t>
      </w:r>
      <w:r w:rsidRPr="00411506">
        <w:rPr>
          <w:b/>
          <w:bCs/>
        </w:rPr>
        <w:t xml:space="preserve"> </w:t>
      </w:r>
      <w:r w:rsidR="00A3334C" w:rsidRPr="00411506">
        <w:rPr>
          <w:b/>
          <w:bCs/>
        </w:rPr>
        <w:t xml:space="preserve">S12 </w:t>
      </w:r>
      <w:r w:rsidRPr="00411506">
        <w:t>H</w:t>
      </w:r>
      <w:r w:rsidRPr="00411506">
        <w:rPr>
          <w:vertAlign w:val="subscript"/>
        </w:rPr>
        <w:t>2</w:t>
      </w:r>
      <w:r w:rsidRPr="00411506">
        <w:t>O</w:t>
      </w:r>
      <w:r w:rsidRPr="00411506">
        <w:rPr>
          <w:vertAlign w:val="subscript"/>
        </w:rPr>
        <w:t>2</w:t>
      </w:r>
      <w:r w:rsidRPr="00411506">
        <w:t xml:space="preserve"> yield rates determined by </w:t>
      </w:r>
      <w:bookmarkStart w:id="15" w:name="OLE_LINK26"/>
      <w:r w:rsidRPr="00411506">
        <w:t>iodometry</w:t>
      </w:r>
      <w:bookmarkEnd w:id="15"/>
      <w:r w:rsidRPr="00411506">
        <w:t xml:space="preserve"> and</w:t>
      </w:r>
      <w:r w:rsidRPr="00411506">
        <w:rPr>
          <w:vertAlign w:val="superscript"/>
        </w:rPr>
        <w:t xml:space="preserve"> </w:t>
      </w:r>
      <w:bookmarkStart w:id="16" w:name="OLE_LINK27"/>
      <w:r w:rsidRPr="00411506">
        <w:t>colorimetry method</w:t>
      </w:r>
      <w:bookmarkEnd w:id="16"/>
    </w:p>
    <w:p w14:paraId="498F07B6" w14:textId="77777777" w:rsidR="00040BD2" w:rsidRPr="00411506" w:rsidRDefault="00040BD2" w:rsidP="00BA4951">
      <w:pPr>
        <w:pStyle w:val="Legend"/>
        <w:spacing w:beforeLines="50" w:before="120" w:afterLines="100" w:after="240"/>
        <w:jc w:val="both"/>
        <w:rPr>
          <w:rFonts w:eastAsia="宋体"/>
          <w:lang w:val="de-DE" w:eastAsia="en-US"/>
        </w:rPr>
      </w:pPr>
    </w:p>
    <w:p w14:paraId="7D7AA5D5"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79F0CED1" wp14:editId="290F15C2">
            <wp:extent cx="2672224" cy="2104432"/>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91669" cy="2119745"/>
                    </a:xfrm>
                    <a:prstGeom prst="rect">
                      <a:avLst/>
                    </a:prstGeom>
                    <a:noFill/>
                  </pic:spPr>
                </pic:pic>
              </a:graphicData>
            </a:graphic>
          </wp:inline>
        </w:drawing>
      </w:r>
    </w:p>
    <w:p w14:paraId="4ED82FE1" w14:textId="6A01252E" w:rsidR="00040BD2" w:rsidRPr="00411506" w:rsidRDefault="003067ED" w:rsidP="00C80A82">
      <w:pPr>
        <w:pStyle w:val="Legend"/>
        <w:spacing w:beforeLines="50" w:before="120" w:afterLines="100" w:after="240"/>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A3334C" w:rsidRPr="00411506">
        <w:rPr>
          <w:rFonts w:eastAsia="宋体"/>
          <w:b/>
          <w:bCs/>
          <w:lang w:eastAsia="en-US"/>
        </w:rPr>
        <w:t>S13</w:t>
      </w:r>
      <w:r w:rsidR="00A3334C" w:rsidRPr="00411506">
        <w:rPr>
          <w:rFonts w:eastAsia="宋体" w:hint="eastAsia"/>
          <w:lang w:eastAsia="en-US"/>
        </w:rPr>
        <w:t xml:space="preserve"> </w:t>
      </w:r>
      <w:r w:rsidR="00666AD9" w:rsidRPr="00411506">
        <w:rPr>
          <w:rFonts w:eastAsia="宋体"/>
          <w:lang w:eastAsia="en-US"/>
        </w:rPr>
        <w:t xml:space="preserve">Comparison of </w:t>
      </w:r>
      <w:r w:rsidR="00666AD9" w:rsidRPr="00411506">
        <w:rPr>
          <w:rFonts w:eastAsia="宋体" w:hint="eastAsia"/>
          <w:lang w:eastAsia="en-US"/>
        </w:rPr>
        <w:t xml:space="preserve">BAD </w:t>
      </w:r>
      <w:r w:rsidR="00666AD9" w:rsidRPr="00411506">
        <w:rPr>
          <w:rFonts w:eastAsia="宋体"/>
          <w:lang w:eastAsia="en-US"/>
        </w:rPr>
        <w:t>production with recently reported photocatalysts</w:t>
      </w:r>
    </w:p>
    <w:p w14:paraId="56B1A819" w14:textId="77777777" w:rsidR="00040BD2" w:rsidRPr="00411506" w:rsidRDefault="00040BD2" w:rsidP="00BA4951">
      <w:pPr>
        <w:pStyle w:val="Legend"/>
        <w:spacing w:beforeLines="50" w:before="120" w:afterLines="100" w:after="240"/>
        <w:jc w:val="center"/>
        <w:rPr>
          <w:rFonts w:eastAsia="宋体"/>
          <w:lang w:eastAsia="en-US"/>
        </w:rPr>
      </w:pPr>
    </w:p>
    <w:p w14:paraId="7B2979EF" w14:textId="77777777" w:rsidR="00040BD2" w:rsidRPr="00411506" w:rsidRDefault="00FF03AC" w:rsidP="00BA4951">
      <w:pPr>
        <w:widowControl w:val="0"/>
        <w:spacing w:beforeLines="50" w:before="120" w:after="100"/>
        <w:jc w:val="center"/>
        <w:rPr>
          <w:rFonts w:eastAsia="等线"/>
          <w:color w:val="000000"/>
          <w:kern w:val="2"/>
          <w:shd w:val="clear" w:color="auto" w:fill="FFFFFF"/>
          <w:lang w:val="en-US" w:eastAsia="zh-CN"/>
          <w14:ligatures w14:val="standardContextual"/>
        </w:rPr>
      </w:pPr>
      <w:r w:rsidRPr="00411506">
        <w:rPr>
          <w:rFonts w:eastAsia="等线"/>
          <w:noProof/>
          <w:color w:val="000000"/>
          <w:kern w:val="2"/>
          <w:shd w:val="clear" w:color="auto" w:fill="FFFFFF"/>
          <w:lang w:val="en-US" w:eastAsia="zh-CN"/>
          <w14:ligatures w14:val="standardContextual"/>
        </w:rPr>
        <w:drawing>
          <wp:inline distT="0" distB="0" distL="0" distR="0" wp14:anchorId="6FBB9446" wp14:editId="3AE4AB79">
            <wp:extent cx="2988528" cy="2196310"/>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2890"/>
                    <a:stretch/>
                  </pic:blipFill>
                  <pic:spPr bwMode="auto">
                    <a:xfrm>
                      <a:off x="0" y="0"/>
                      <a:ext cx="3015224" cy="2215929"/>
                    </a:xfrm>
                    <a:prstGeom prst="rect">
                      <a:avLst/>
                    </a:prstGeom>
                    <a:noFill/>
                    <a:ln>
                      <a:noFill/>
                    </a:ln>
                    <a:extLst>
                      <a:ext uri="{53640926-AAD7-44D8-BBD7-CCE9431645EC}">
                        <a14:shadowObscured xmlns:a14="http://schemas.microsoft.com/office/drawing/2010/main"/>
                      </a:ext>
                    </a:extLst>
                  </pic:spPr>
                </pic:pic>
              </a:graphicData>
            </a:graphic>
          </wp:inline>
        </w:drawing>
      </w:r>
    </w:p>
    <w:p w14:paraId="549AC1F1" w14:textId="48FC3445" w:rsidR="00040BD2" w:rsidRPr="00411506" w:rsidRDefault="00FF03AC" w:rsidP="00C80A82">
      <w:pPr>
        <w:widowControl w:val="0"/>
        <w:spacing w:beforeLines="50" w:before="120" w:after="100"/>
        <w:rPr>
          <w:rFonts w:eastAsia="等线"/>
          <w:color w:val="000000"/>
          <w:kern w:val="2"/>
          <w:shd w:val="clear" w:color="auto" w:fill="FFFFFF"/>
          <w:lang w:val="en-US" w:eastAsia="zh-CN"/>
          <w14:ligatures w14:val="standardContextual"/>
        </w:rPr>
      </w:pPr>
      <w:r w:rsidRPr="00411506">
        <w:rPr>
          <w:rFonts w:eastAsia="等线"/>
          <w:b/>
          <w:bCs/>
          <w:color w:val="000000"/>
          <w:kern w:val="2"/>
          <w:shd w:val="clear" w:color="auto" w:fill="FFFFFF"/>
          <w:lang w:val="en-US" w:eastAsia="zh-CN"/>
          <w14:ligatures w14:val="standardContextual"/>
        </w:rPr>
        <w:t xml:space="preserve">Fig. </w:t>
      </w:r>
      <w:r w:rsidR="00A3334C" w:rsidRPr="00411506">
        <w:rPr>
          <w:rFonts w:eastAsia="等线"/>
          <w:b/>
          <w:bCs/>
          <w:color w:val="000000"/>
          <w:kern w:val="2"/>
          <w:shd w:val="clear" w:color="auto" w:fill="FFFFFF"/>
          <w:lang w:val="en-US" w:eastAsia="zh-CN"/>
          <w14:ligatures w14:val="standardContextual"/>
        </w:rPr>
        <w:t>S14</w:t>
      </w:r>
      <w:r w:rsidR="00A3334C" w:rsidRPr="00411506">
        <w:rPr>
          <w:rFonts w:eastAsia="等线"/>
          <w:color w:val="000000"/>
          <w:kern w:val="2"/>
          <w:shd w:val="clear" w:color="auto" w:fill="FFFFFF"/>
          <w:lang w:val="en-US" w:eastAsia="zh-CN"/>
          <w14:ligatures w14:val="standardContextual"/>
        </w:rPr>
        <w:t xml:space="preserve"> </w:t>
      </w:r>
      <w:r w:rsidRPr="00411506">
        <w:rPr>
          <w:rFonts w:eastAsia="等线"/>
          <w:color w:val="000000"/>
          <w:kern w:val="2"/>
          <w:shd w:val="clear" w:color="auto" w:fill="FFFFFF"/>
          <w:lang w:val="en-US" w:eastAsia="zh-CN"/>
          <w14:ligatures w14:val="standardContextual"/>
        </w:rPr>
        <w:t>GC-MS spectra of O</w:t>
      </w:r>
      <w:r w:rsidRPr="00411506">
        <w:rPr>
          <w:rFonts w:eastAsia="等线"/>
          <w:color w:val="000000"/>
          <w:kern w:val="2"/>
          <w:shd w:val="clear" w:color="auto" w:fill="FFFFFF"/>
          <w:vertAlign w:val="subscript"/>
          <w:lang w:val="en-US" w:eastAsia="zh-CN"/>
          <w14:ligatures w14:val="standardContextual"/>
        </w:rPr>
        <w:t>2</w:t>
      </w:r>
      <w:r w:rsidRPr="00411506">
        <w:rPr>
          <w:rFonts w:eastAsia="等线"/>
          <w:color w:val="000000"/>
          <w:kern w:val="2"/>
          <w:shd w:val="clear" w:color="auto" w:fill="FFFFFF"/>
          <w:lang w:val="en-US" w:eastAsia="zh-CN"/>
          <w14:ligatures w14:val="standardContextual"/>
        </w:rPr>
        <w:t xml:space="preserve"> products generated from H</w:t>
      </w:r>
      <w:r w:rsidRPr="00411506">
        <w:rPr>
          <w:rFonts w:eastAsia="等线"/>
          <w:color w:val="000000"/>
          <w:kern w:val="2"/>
          <w:shd w:val="clear" w:color="auto" w:fill="FFFFFF"/>
          <w:vertAlign w:val="subscript"/>
          <w:lang w:val="en-US" w:eastAsia="zh-CN"/>
          <w14:ligatures w14:val="standardContextual"/>
        </w:rPr>
        <w:t>2</w:t>
      </w:r>
      <w:r w:rsidRPr="00411506">
        <w:rPr>
          <w:rFonts w:eastAsia="等线"/>
          <w:color w:val="000000"/>
          <w:kern w:val="2"/>
          <w:shd w:val="clear" w:color="auto" w:fill="FFFFFF"/>
          <w:lang w:val="en-US" w:eastAsia="zh-CN"/>
          <w14:ligatures w14:val="standardContextual"/>
        </w:rPr>
        <w:t>O</w:t>
      </w:r>
      <w:r w:rsidRPr="00411506">
        <w:rPr>
          <w:rFonts w:eastAsia="等线"/>
          <w:color w:val="000000"/>
          <w:kern w:val="2"/>
          <w:shd w:val="clear" w:color="auto" w:fill="FFFFFF"/>
          <w:vertAlign w:val="subscript"/>
          <w:lang w:val="en-US" w:eastAsia="zh-CN"/>
          <w14:ligatures w14:val="standardContextual"/>
        </w:rPr>
        <w:t>2</w:t>
      </w:r>
      <w:r w:rsidRPr="00411506">
        <w:rPr>
          <w:rFonts w:eastAsia="等线"/>
          <w:color w:val="000000"/>
          <w:kern w:val="2"/>
          <w:shd w:val="clear" w:color="auto" w:fill="FFFFFF"/>
          <w:lang w:val="en-US" w:eastAsia="zh-CN"/>
          <w14:ligatures w14:val="standardContextual"/>
        </w:rPr>
        <w:t xml:space="preserve"> decomposition in the isotope labelling experiment</w:t>
      </w:r>
    </w:p>
    <w:p w14:paraId="500F2A7F" w14:textId="77777777" w:rsidR="00040BD2" w:rsidRPr="00411506" w:rsidRDefault="00040BD2" w:rsidP="00BA4951">
      <w:pPr>
        <w:pStyle w:val="Legend"/>
        <w:spacing w:beforeLines="50" w:before="120" w:afterLines="100" w:after="240"/>
        <w:jc w:val="center"/>
        <w:rPr>
          <w:rFonts w:eastAsia="宋体"/>
          <w:lang w:eastAsia="en-US"/>
        </w:rPr>
      </w:pPr>
    </w:p>
    <w:p w14:paraId="1331355A" w14:textId="77777777" w:rsidR="00040BD2" w:rsidRPr="00411506" w:rsidRDefault="00802B53" w:rsidP="00BA4951">
      <w:pPr>
        <w:spacing w:beforeLines="50" w:before="120" w:after="100"/>
        <w:jc w:val="center"/>
        <w:rPr>
          <w:color w:val="000000" w:themeColor="text1"/>
        </w:rPr>
      </w:pPr>
      <w:r w:rsidRPr="00411506">
        <w:rPr>
          <w:noProof/>
          <w:color w:val="000000" w:themeColor="text1"/>
        </w:rPr>
        <w:drawing>
          <wp:inline distT="0" distB="0" distL="0" distR="0" wp14:anchorId="687B6C4D" wp14:editId="61F6A4C1">
            <wp:extent cx="5280717" cy="1857403"/>
            <wp:effectExtent l="0" t="0" r="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02592" cy="1865097"/>
                    </a:xfrm>
                    <a:prstGeom prst="rect">
                      <a:avLst/>
                    </a:prstGeom>
                    <a:noFill/>
                  </pic:spPr>
                </pic:pic>
              </a:graphicData>
            </a:graphic>
          </wp:inline>
        </w:drawing>
      </w:r>
    </w:p>
    <w:p w14:paraId="484F2D16" w14:textId="332FD6E8" w:rsidR="00040BD2" w:rsidRPr="00C80A82" w:rsidRDefault="00802B53" w:rsidP="00BA4951">
      <w:pPr>
        <w:spacing w:beforeLines="50" w:before="120" w:after="100"/>
        <w:jc w:val="both"/>
        <w:rPr>
          <w:rFonts w:eastAsiaTheme="minorEastAsia" w:hint="eastAsia"/>
          <w:color w:val="000000" w:themeColor="text1"/>
          <w:lang w:eastAsia="zh-CN"/>
        </w:rPr>
      </w:pPr>
      <w:r w:rsidRPr="00411506">
        <w:rPr>
          <w:b/>
          <w:bCs/>
          <w:color w:val="000000" w:themeColor="text1"/>
        </w:rPr>
        <w:t xml:space="preserve">Fig. </w:t>
      </w:r>
      <w:r w:rsidR="00A3334C" w:rsidRPr="00411506">
        <w:rPr>
          <w:b/>
          <w:bCs/>
          <w:color w:val="000000" w:themeColor="text1"/>
        </w:rPr>
        <w:t>S15</w:t>
      </w:r>
      <w:r w:rsidR="00A3334C" w:rsidRPr="00411506">
        <w:rPr>
          <w:color w:val="000000" w:themeColor="text1"/>
        </w:rPr>
        <w:t xml:space="preserve"> </w:t>
      </w:r>
      <w:r w:rsidR="004A093A" w:rsidRPr="00411506">
        <w:rPr>
          <w:color w:val="000000" w:themeColor="text1"/>
          <w:lang w:val="en-US"/>
        </w:rPr>
        <w:t>Image of (</w:t>
      </w:r>
      <w:r w:rsidR="004A093A" w:rsidRPr="00C80A82">
        <w:rPr>
          <w:b/>
          <w:bCs/>
          <w:color w:val="000000" w:themeColor="text1"/>
          <w:lang w:val="en-US"/>
        </w:rPr>
        <w:t>a</w:t>
      </w:r>
      <w:r w:rsidR="004A093A" w:rsidRPr="00411506">
        <w:rPr>
          <w:color w:val="000000" w:themeColor="text1"/>
          <w:lang w:val="en-US"/>
        </w:rPr>
        <w:t>) a circular hole with a radius of 1 cm in the aluminum foil sheet, (</w:t>
      </w:r>
      <w:r w:rsidR="004A093A" w:rsidRPr="00C80A82">
        <w:rPr>
          <w:b/>
          <w:bCs/>
          <w:color w:val="000000" w:themeColor="text1"/>
          <w:lang w:val="en-US"/>
        </w:rPr>
        <w:t>b</w:t>
      </w:r>
      <w:r w:rsidR="004A093A" w:rsidRPr="00411506">
        <w:rPr>
          <w:color w:val="000000" w:themeColor="text1"/>
          <w:lang w:val="en-US"/>
        </w:rPr>
        <w:t>) light intensity measurement via the Si photodiode, (</w:t>
      </w:r>
      <w:r w:rsidR="004A093A" w:rsidRPr="00C80A82">
        <w:rPr>
          <w:b/>
          <w:bCs/>
          <w:color w:val="000000" w:themeColor="text1"/>
          <w:lang w:val="en-US"/>
        </w:rPr>
        <w:t>c</w:t>
      </w:r>
      <w:r w:rsidR="004A093A" w:rsidRPr="00411506">
        <w:rPr>
          <w:color w:val="000000" w:themeColor="text1"/>
          <w:lang w:val="en-US"/>
        </w:rPr>
        <w:t>) reaction system for measuring SCC efficiency of NiCrOOH-NO</w:t>
      </w:r>
      <w:r w:rsidR="004A093A" w:rsidRPr="00411506">
        <w:rPr>
          <w:color w:val="000000" w:themeColor="text1"/>
          <w:vertAlign w:val="subscript"/>
          <w:lang w:val="en-US"/>
        </w:rPr>
        <w:t>3</w:t>
      </w:r>
    </w:p>
    <w:p w14:paraId="20818055" w14:textId="77777777" w:rsidR="00040BD2" w:rsidRPr="00411506" w:rsidRDefault="00040BD2" w:rsidP="00BA4951">
      <w:pPr>
        <w:widowControl w:val="0"/>
        <w:spacing w:beforeLines="50" w:before="120" w:after="100"/>
        <w:jc w:val="center"/>
        <w:rPr>
          <w:rFonts w:eastAsia="等线"/>
          <w:color w:val="000000"/>
          <w:kern w:val="2"/>
          <w:lang w:val="en-US" w:eastAsia="zh-CN"/>
          <w14:ligatures w14:val="standardContextual"/>
        </w:rPr>
      </w:pPr>
    </w:p>
    <w:p w14:paraId="5D8FA8ED" w14:textId="77777777" w:rsidR="00040BD2" w:rsidRPr="00411506" w:rsidRDefault="00802B53"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noProof/>
          <w:color w:val="000000"/>
          <w:kern w:val="2"/>
          <w:lang w:val="en-US" w:eastAsia="zh-CN"/>
          <w14:ligatures w14:val="standardContextual"/>
        </w:rPr>
        <w:drawing>
          <wp:inline distT="0" distB="0" distL="0" distR="0" wp14:anchorId="47EDB90E" wp14:editId="05E13C02">
            <wp:extent cx="2388002" cy="1945082"/>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28A0092B-C50C-407E-A947-70E740481C1C}">
                          <a14:useLocalDpi xmlns:a14="http://schemas.microsoft.com/office/drawing/2010/main" val="0"/>
                        </a:ext>
                      </a:extLst>
                    </a:blip>
                    <a:srcRect l="1229" t="2223" r="1497" b="2208"/>
                    <a:stretch/>
                  </pic:blipFill>
                  <pic:spPr bwMode="auto">
                    <a:xfrm>
                      <a:off x="0" y="0"/>
                      <a:ext cx="2410408" cy="1963332"/>
                    </a:xfrm>
                    <a:prstGeom prst="rect">
                      <a:avLst/>
                    </a:prstGeom>
                    <a:noFill/>
                    <a:ln>
                      <a:noFill/>
                    </a:ln>
                    <a:extLst>
                      <a:ext uri="{53640926-AAD7-44D8-BBD7-CCE9431645EC}">
                        <a14:shadowObscured xmlns:a14="http://schemas.microsoft.com/office/drawing/2010/main"/>
                      </a:ext>
                    </a:extLst>
                  </pic:spPr>
                </pic:pic>
              </a:graphicData>
            </a:graphic>
          </wp:inline>
        </w:drawing>
      </w:r>
    </w:p>
    <w:p w14:paraId="05C560FA" w14:textId="42C285D3" w:rsidR="00040BD2" w:rsidRPr="00411506" w:rsidRDefault="00802B53" w:rsidP="00C80A82">
      <w:pPr>
        <w:widowControl w:val="0"/>
        <w:spacing w:beforeLines="50" w:before="120" w:after="100"/>
        <w:rPr>
          <w:rFonts w:eastAsia="等线"/>
          <w:b/>
          <w:bCs/>
          <w:color w:val="000000"/>
          <w:kern w:val="2"/>
          <w:lang w:val="en-US" w:eastAsia="zh-CN"/>
          <w14:ligatures w14:val="standardContextual"/>
        </w:rPr>
      </w:pPr>
      <w:r w:rsidRPr="00411506">
        <w:rPr>
          <w:rFonts w:eastAsia="等线" w:hint="eastAsia"/>
          <w:b/>
          <w:bCs/>
          <w:color w:val="000000"/>
          <w:kern w:val="2"/>
          <w:lang w:val="en-US" w:eastAsia="zh-CN"/>
          <w14:ligatures w14:val="standardContextual"/>
        </w:rPr>
        <w:t>Fig</w:t>
      </w:r>
      <w:r w:rsidRPr="00411506">
        <w:rPr>
          <w:rFonts w:eastAsia="等线"/>
          <w:b/>
          <w:bCs/>
          <w:color w:val="000000"/>
          <w:kern w:val="2"/>
          <w:lang w:val="en-US" w:eastAsia="zh-CN"/>
          <w14:ligatures w14:val="standardContextual"/>
        </w:rPr>
        <w:t xml:space="preserve">. </w:t>
      </w:r>
      <w:r w:rsidR="00A3334C" w:rsidRPr="00411506">
        <w:rPr>
          <w:rFonts w:eastAsia="等线"/>
          <w:b/>
          <w:bCs/>
          <w:color w:val="000000"/>
          <w:kern w:val="2"/>
          <w:lang w:val="en-US" w:eastAsia="zh-CN"/>
          <w14:ligatures w14:val="standardContextual"/>
        </w:rPr>
        <w:t>S16</w:t>
      </w:r>
      <w:r w:rsidR="00A3334C" w:rsidRPr="00411506">
        <w:rPr>
          <w:rFonts w:eastAsia="等线"/>
          <w:color w:val="000000"/>
          <w:kern w:val="2"/>
          <w:lang w:val="en-US" w:eastAsia="zh-CN"/>
          <w14:ligatures w14:val="standardContextual"/>
        </w:rPr>
        <w:t xml:space="preserve"> </w:t>
      </w:r>
      <w:r w:rsidRPr="00411506">
        <w:rPr>
          <w:rFonts w:eastAsia="等线"/>
          <w:color w:val="000000"/>
          <w:kern w:val="2"/>
          <w:lang w:val="en-US" w:eastAsia="zh-CN"/>
          <w14:ligatures w14:val="standardContextual"/>
        </w:rPr>
        <w:t>SCC efficiency at different rotational speeds</w:t>
      </w:r>
    </w:p>
    <w:p w14:paraId="00260667" w14:textId="77777777" w:rsidR="00040BD2" w:rsidRPr="00411506" w:rsidRDefault="00040BD2" w:rsidP="00BA4951">
      <w:pPr>
        <w:widowControl w:val="0"/>
        <w:spacing w:beforeLines="50" w:before="120" w:after="100"/>
        <w:jc w:val="center"/>
        <w:rPr>
          <w:rFonts w:eastAsia="等线"/>
          <w:color w:val="000000"/>
          <w:kern w:val="2"/>
          <w:lang w:val="en-US" w:eastAsia="zh-CN"/>
          <w14:ligatures w14:val="standardContextual"/>
        </w:rPr>
      </w:pPr>
    </w:p>
    <w:p w14:paraId="4DB33C3B" w14:textId="77777777" w:rsidR="00040BD2" w:rsidRPr="00411506" w:rsidRDefault="00802B53"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noProof/>
          <w:color w:val="000000"/>
          <w:kern w:val="2"/>
          <w:lang w:val="en-US" w:eastAsia="zh-CN"/>
          <w14:ligatures w14:val="standardContextual"/>
        </w:rPr>
        <w:drawing>
          <wp:inline distT="0" distB="0" distL="0" distR="0" wp14:anchorId="2CC7DE1D" wp14:editId="10C9C599">
            <wp:extent cx="2764016" cy="2117558"/>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75155" cy="2126092"/>
                    </a:xfrm>
                    <a:prstGeom prst="rect">
                      <a:avLst/>
                    </a:prstGeom>
                    <a:noFill/>
                  </pic:spPr>
                </pic:pic>
              </a:graphicData>
            </a:graphic>
          </wp:inline>
        </w:drawing>
      </w:r>
    </w:p>
    <w:p w14:paraId="468372BA" w14:textId="3B94BB08" w:rsidR="00040BD2" w:rsidRDefault="00802B53" w:rsidP="00C80A82">
      <w:pPr>
        <w:pStyle w:val="Legend"/>
        <w:spacing w:beforeLines="50" w:before="120" w:afterLines="100" w:after="240"/>
        <w:rPr>
          <w:rFonts w:eastAsia="等线"/>
          <w:color w:val="000000"/>
          <w:kern w:val="2"/>
          <w:lang w:eastAsia="zh-CN"/>
          <w14:ligatures w14:val="standardContextual"/>
        </w:rPr>
      </w:pPr>
      <w:r w:rsidRPr="00411506">
        <w:rPr>
          <w:rFonts w:eastAsia="等线" w:hint="eastAsia"/>
          <w:b/>
          <w:bCs/>
          <w:color w:val="000000"/>
          <w:kern w:val="2"/>
          <w:lang w:eastAsia="zh-CN"/>
          <w14:ligatures w14:val="standardContextual"/>
        </w:rPr>
        <w:t>Fig</w:t>
      </w:r>
      <w:r w:rsidRPr="00411506">
        <w:rPr>
          <w:rFonts w:eastAsia="等线"/>
          <w:b/>
          <w:bCs/>
          <w:color w:val="000000"/>
          <w:kern w:val="2"/>
          <w:lang w:eastAsia="zh-CN"/>
          <w14:ligatures w14:val="standardContextual"/>
        </w:rPr>
        <w:t xml:space="preserve">. </w:t>
      </w:r>
      <w:r w:rsidR="00BB5FC9" w:rsidRPr="00411506">
        <w:rPr>
          <w:rFonts w:eastAsia="等线"/>
          <w:b/>
          <w:bCs/>
          <w:color w:val="000000"/>
          <w:kern w:val="2"/>
          <w:lang w:eastAsia="zh-CN"/>
          <w14:ligatures w14:val="standardContextual"/>
        </w:rPr>
        <w:t>S17</w:t>
      </w:r>
      <w:r w:rsidR="00BB5FC9" w:rsidRPr="00411506">
        <w:rPr>
          <w:rFonts w:eastAsia="等线"/>
          <w:color w:val="000000"/>
          <w:kern w:val="2"/>
          <w:lang w:eastAsia="zh-CN"/>
          <w14:ligatures w14:val="standardContextual"/>
        </w:rPr>
        <w:t xml:space="preserve"> </w:t>
      </w:r>
      <w:r w:rsidRPr="00411506">
        <w:rPr>
          <w:rFonts w:eastAsia="等线"/>
          <w:color w:val="000000"/>
          <w:kern w:val="2"/>
          <w:lang w:eastAsia="zh-CN"/>
          <w14:ligatures w14:val="standardContextual"/>
        </w:rPr>
        <w:t>SCC efficiency of NiCrOOH-NO</w:t>
      </w:r>
      <w:r w:rsidRPr="00411506">
        <w:rPr>
          <w:rFonts w:eastAsia="等线"/>
          <w:color w:val="000000"/>
          <w:kern w:val="2"/>
          <w:vertAlign w:val="subscript"/>
          <w:lang w:eastAsia="zh-CN"/>
          <w14:ligatures w14:val="standardContextual"/>
        </w:rPr>
        <w:t>3</w:t>
      </w:r>
      <w:r w:rsidRPr="00411506">
        <w:rPr>
          <w:rFonts w:eastAsia="等线"/>
          <w:color w:val="000000"/>
          <w:kern w:val="2"/>
          <w:lang w:eastAsia="zh-CN"/>
          <w14:ligatures w14:val="standardContextual"/>
        </w:rPr>
        <w:t xml:space="preserve"> with different volumes of reaction solution</w:t>
      </w:r>
    </w:p>
    <w:p w14:paraId="62A62564" w14:textId="77777777" w:rsidR="00C80A82" w:rsidRPr="00411506" w:rsidRDefault="00C80A82" w:rsidP="00BA4951">
      <w:pPr>
        <w:pStyle w:val="Legend"/>
        <w:spacing w:beforeLines="50" w:before="120" w:afterLines="100" w:after="240"/>
        <w:jc w:val="center"/>
        <w:rPr>
          <w:rFonts w:eastAsia="宋体"/>
          <w:lang w:val="de-DE" w:eastAsia="en-US"/>
        </w:rPr>
      </w:pPr>
    </w:p>
    <w:p w14:paraId="7A6BC86F" w14:textId="77777777" w:rsidR="00040BD2" w:rsidRPr="00411506" w:rsidRDefault="00274D52" w:rsidP="00BA4951">
      <w:pPr>
        <w:spacing w:beforeLines="50" w:before="120" w:after="100"/>
        <w:jc w:val="center"/>
        <w:rPr>
          <w:b/>
          <w:bCs/>
          <w:color w:val="000000" w:themeColor="text1"/>
          <w:shd w:val="clear" w:color="auto" w:fill="FFFFFF"/>
        </w:rPr>
      </w:pPr>
      <w:r w:rsidRPr="00411506">
        <w:rPr>
          <w:b/>
          <w:bCs/>
          <w:noProof/>
          <w:color w:val="000000" w:themeColor="text1"/>
          <w:shd w:val="clear" w:color="auto" w:fill="FFFFFF"/>
        </w:rPr>
        <w:drawing>
          <wp:inline distT="0" distB="0" distL="0" distR="0" wp14:anchorId="1137993F" wp14:editId="699C5F98">
            <wp:extent cx="2995560" cy="2340689"/>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06897" cy="2349548"/>
                    </a:xfrm>
                    <a:prstGeom prst="rect">
                      <a:avLst/>
                    </a:prstGeom>
                    <a:noFill/>
                  </pic:spPr>
                </pic:pic>
              </a:graphicData>
            </a:graphic>
          </wp:inline>
        </w:drawing>
      </w:r>
    </w:p>
    <w:p w14:paraId="44332F0C" w14:textId="53D7F167" w:rsidR="00040BD2" w:rsidRPr="00C80A82" w:rsidRDefault="00274D52" w:rsidP="00C80A82">
      <w:pPr>
        <w:spacing w:beforeLines="50" w:before="120" w:after="100"/>
        <w:rPr>
          <w:rFonts w:eastAsiaTheme="minorEastAsia"/>
          <w:color w:val="000000" w:themeColor="text1"/>
          <w:shd w:val="clear" w:color="auto" w:fill="FFFFFF"/>
          <w:lang w:eastAsia="zh-CN"/>
        </w:rPr>
      </w:pPr>
      <w:r w:rsidRPr="00411506">
        <w:rPr>
          <w:b/>
          <w:bCs/>
          <w:color w:val="000000" w:themeColor="text1"/>
          <w:shd w:val="clear" w:color="auto" w:fill="FFFFFF"/>
        </w:rPr>
        <w:t xml:space="preserve">Fig. </w:t>
      </w:r>
      <w:r w:rsidR="00BB5FC9" w:rsidRPr="00411506">
        <w:rPr>
          <w:b/>
          <w:bCs/>
          <w:color w:val="000000" w:themeColor="text1"/>
          <w:shd w:val="clear" w:color="auto" w:fill="FFFFFF"/>
        </w:rPr>
        <w:t xml:space="preserve">S18 </w:t>
      </w:r>
      <w:r w:rsidRPr="00411506">
        <w:rPr>
          <w:color w:val="000000" w:themeColor="text1"/>
          <w:shd w:val="clear" w:color="auto" w:fill="FFFFFF"/>
        </w:rPr>
        <w:t>Photocatalytic H</w:t>
      </w:r>
      <w:r w:rsidRPr="00411506">
        <w:rPr>
          <w:color w:val="000000" w:themeColor="text1"/>
          <w:shd w:val="clear" w:color="auto" w:fill="FFFFFF"/>
          <w:vertAlign w:val="subscript"/>
        </w:rPr>
        <w:t>2</w:t>
      </w:r>
      <w:r w:rsidRPr="00411506">
        <w:rPr>
          <w:color w:val="000000" w:themeColor="text1"/>
          <w:shd w:val="clear" w:color="auto" w:fill="FFFFFF"/>
        </w:rPr>
        <w:t>O</w:t>
      </w:r>
      <w:r w:rsidRPr="00411506">
        <w:rPr>
          <w:color w:val="000000" w:themeColor="text1"/>
          <w:shd w:val="clear" w:color="auto" w:fill="FFFFFF"/>
          <w:vertAlign w:val="subscript"/>
        </w:rPr>
        <w:t>2</w:t>
      </w:r>
      <w:r w:rsidRPr="00411506">
        <w:rPr>
          <w:color w:val="000000" w:themeColor="text1"/>
          <w:shd w:val="clear" w:color="auto" w:fill="FFFFFF"/>
        </w:rPr>
        <w:t xml:space="preserve"> production over NiCrOOH-NO</w:t>
      </w:r>
      <w:r w:rsidRPr="00411506">
        <w:rPr>
          <w:color w:val="000000" w:themeColor="text1"/>
          <w:shd w:val="clear" w:color="auto" w:fill="FFFFFF"/>
          <w:vertAlign w:val="subscript"/>
        </w:rPr>
        <w:t>3</w:t>
      </w:r>
      <w:r w:rsidRPr="00411506">
        <w:rPr>
          <w:color w:val="000000" w:themeColor="text1"/>
          <w:shd w:val="clear" w:color="auto" w:fill="FFFFFF"/>
        </w:rPr>
        <w:t xml:space="preserve"> under</w:t>
      </w:r>
      <w:r w:rsidRPr="00411506">
        <w:rPr>
          <w:b/>
          <w:bCs/>
          <w:color w:val="000000" w:themeColor="text1"/>
          <w:shd w:val="clear" w:color="auto" w:fill="FFFFFF"/>
        </w:rPr>
        <w:t xml:space="preserve"> </w:t>
      </w:r>
      <w:r w:rsidRPr="00411506">
        <w:rPr>
          <w:color w:val="000000" w:themeColor="text1"/>
          <w:shd w:val="clear" w:color="auto" w:fill="FFFFFF"/>
        </w:rPr>
        <w:t>different conditions</w:t>
      </w:r>
    </w:p>
    <w:p w14:paraId="7AA0C7F5" w14:textId="77777777" w:rsidR="00040BD2" w:rsidRPr="00411506" w:rsidRDefault="00040BD2" w:rsidP="00BA4951">
      <w:pPr>
        <w:pStyle w:val="Legend"/>
        <w:spacing w:beforeLines="50" w:before="120" w:afterLines="100" w:after="240"/>
        <w:jc w:val="both"/>
        <w:rPr>
          <w:rFonts w:eastAsia="宋体"/>
          <w:lang w:val="de-DE" w:eastAsia="en-US"/>
        </w:rPr>
      </w:pPr>
    </w:p>
    <w:p w14:paraId="4EFD1974"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47820018" wp14:editId="614A85D0">
            <wp:extent cx="5200649" cy="1663700"/>
            <wp:effectExtent l="0" t="0" r="635" b="0"/>
            <wp:docPr id="17568366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1412" t="3464" r="2269" b="1021"/>
                    <a:stretch/>
                  </pic:blipFill>
                  <pic:spPr bwMode="auto">
                    <a:xfrm>
                      <a:off x="0" y="0"/>
                      <a:ext cx="5201268" cy="1663898"/>
                    </a:xfrm>
                    <a:prstGeom prst="rect">
                      <a:avLst/>
                    </a:prstGeom>
                    <a:noFill/>
                    <a:ln>
                      <a:noFill/>
                    </a:ln>
                    <a:extLst>
                      <a:ext uri="{53640926-AAD7-44D8-BBD7-CCE9431645EC}">
                        <a14:shadowObscured xmlns:a14="http://schemas.microsoft.com/office/drawing/2010/main"/>
                      </a:ext>
                    </a:extLst>
                  </pic:spPr>
                </pic:pic>
              </a:graphicData>
            </a:graphic>
          </wp:inline>
        </w:drawing>
      </w:r>
    </w:p>
    <w:p w14:paraId="77FB2BEA" w14:textId="1AF56B49"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BB5FC9" w:rsidRPr="00411506">
        <w:rPr>
          <w:rFonts w:eastAsia="宋体"/>
          <w:b/>
          <w:bCs/>
          <w:lang w:eastAsia="en-US"/>
        </w:rPr>
        <w:t>S19</w:t>
      </w:r>
      <w:r w:rsidR="00BB5FC9" w:rsidRPr="00411506">
        <w:rPr>
          <w:rFonts w:eastAsia="宋体"/>
          <w:lang w:eastAsia="en-US"/>
        </w:rPr>
        <w:t xml:space="preserve"> </w:t>
      </w:r>
      <w:r w:rsidR="00666AD9" w:rsidRPr="00411506">
        <w:rPr>
          <w:rFonts w:eastAsia="宋体"/>
          <w:lang w:eastAsia="en-US"/>
        </w:rPr>
        <w:t>(</w:t>
      </w:r>
      <w:r w:rsidR="00666AD9" w:rsidRPr="00C80A82">
        <w:rPr>
          <w:rFonts w:eastAsia="宋体"/>
          <w:b/>
          <w:bCs/>
          <w:lang w:eastAsia="en-US"/>
        </w:rPr>
        <w:t>a</w:t>
      </w:r>
      <w:r w:rsidR="00666AD9" w:rsidRPr="00411506">
        <w:rPr>
          <w:rFonts w:eastAsia="宋体"/>
          <w:lang w:eastAsia="en-US"/>
        </w:rPr>
        <w:t xml:space="preserve">) </w:t>
      </w:r>
      <w:r w:rsidR="00666AD9" w:rsidRPr="00411506">
        <w:rPr>
          <w:rFonts w:eastAsia="宋体" w:hint="eastAsia"/>
          <w:lang w:eastAsia="en-US"/>
        </w:rPr>
        <w:t>Ni</w:t>
      </w:r>
      <w:r w:rsidR="00666AD9" w:rsidRPr="00411506">
        <w:rPr>
          <w:rFonts w:eastAsia="宋体"/>
          <w:lang w:eastAsia="en-US"/>
        </w:rPr>
        <w:t xml:space="preserve"> 2p</w:t>
      </w:r>
      <w:r w:rsidR="00666AD9" w:rsidRPr="00411506">
        <w:rPr>
          <w:rFonts w:eastAsia="宋体" w:hint="eastAsia"/>
          <w:lang w:eastAsia="en-US"/>
        </w:rPr>
        <w:t xml:space="preserve">, </w:t>
      </w:r>
      <w:r w:rsidR="00666AD9" w:rsidRPr="00411506">
        <w:rPr>
          <w:rFonts w:eastAsia="宋体"/>
          <w:lang w:eastAsia="en-US"/>
        </w:rPr>
        <w:t>(</w:t>
      </w:r>
      <w:r w:rsidR="00666AD9" w:rsidRPr="00C80A82">
        <w:rPr>
          <w:rFonts w:eastAsia="宋体"/>
          <w:b/>
          <w:bCs/>
          <w:lang w:eastAsia="en-US"/>
        </w:rPr>
        <w:t>b</w:t>
      </w:r>
      <w:r w:rsidR="00666AD9" w:rsidRPr="00411506">
        <w:rPr>
          <w:rFonts w:eastAsia="宋体"/>
          <w:lang w:eastAsia="en-US"/>
        </w:rPr>
        <w:t xml:space="preserve">) </w:t>
      </w:r>
      <w:r w:rsidR="00666AD9" w:rsidRPr="00411506">
        <w:rPr>
          <w:rFonts w:eastAsia="宋体" w:hint="eastAsia"/>
          <w:lang w:eastAsia="en-US"/>
        </w:rPr>
        <w:t>Cr</w:t>
      </w:r>
      <w:r w:rsidR="00666AD9" w:rsidRPr="00411506">
        <w:rPr>
          <w:rFonts w:eastAsia="宋体"/>
          <w:lang w:eastAsia="en-US"/>
        </w:rPr>
        <w:t xml:space="preserve"> 2p XPS spectra</w:t>
      </w:r>
      <w:r w:rsidR="00666AD9" w:rsidRPr="00411506">
        <w:rPr>
          <w:rFonts w:eastAsia="宋体" w:hint="eastAsia"/>
          <w:lang w:eastAsia="en-US"/>
        </w:rPr>
        <w:t xml:space="preserve"> and (</w:t>
      </w:r>
      <w:r w:rsidR="00666AD9" w:rsidRPr="00C80A82">
        <w:rPr>
          <w:rFonts w:eastAsia="宋体" w:hint="eastAsia"/>
          <w:b/>
          <w:bCs/>
          <w:lang w:eastAsia="en-US"/>
        </w:rPr>
        <w:t>c</w:t>
      </w:r>
      <w:r w:rsidR="00666AD9" w:rsidRPr="00411506">
        <w:rPr>
          <w:rFonts w:eastAsia="宋体" w:hint="eastAsia"/>
          <w:lang w:eastAsia="en-US"/>
        </w:rPr>
        <w:t xml:space="preserve">) </w:t>
      </w:r>
      <w:r w:rsidR="00666AD9" w:rsidRPr="00411506">
        <w:rPr>
          <w:rFonts w:eastAsia="宋体"/>
          <w:lang w:eastAsia="en-US"/>
        </w:rPr>
        <w:t xml:space="preserve">XRD pattern of </w:t>
      </w:r>
      <w:r w:rsidR="00666AD9" w:rsidRPr="00411506">
        <w:rPr>
          <w:rFonts w:eastAsia="宋体" w:hint="eastAsia"/>
          <w:lang w:eastAsia="en-US"/>
        </w:rPr>
        <w:t>NiCrOOH-NO</w:t>
      </w:r>
      <w:r w:rsidR="00666AD9" w:rsidRPr="00411506">
        <w:rPr>
          <w:rFonts w:eastAsia="宋体" w:hint="eastAsia"/>
          <w:vertAlign w:val="subscript"/>
          <w:lang w:eastAsia="en-US"/>
        </w:rPr>
        <w:t>3</w:t>
      </w:r>
      <w:r w:rsidR="00666AD9" w:rsidRPr="00411506">
        <w:rPr>
          <w:rFonts w:eastAsia="宋体"/>
          <w:lang w:eastAsia="en-US"/>
        </w:rPr>
        <w:t xml:space="preserve"> after cycling test</w:t>
      </w:r>
    </w:p>
    <w:p w14:paraId="55164406" w14:textId="77777777" w:rsidR="00040BD2" w:rsidRPr="00411506" w:rsidRDefault="0006010F" w:rsidP="00BA4951">
      <w:pPr>
        <w:widowControl w:val="0"/>
        <w:spacing w:beforeLines="50" w:before="120" w:after="100"/>
        <w:jc w:val="center"/>
        <w:rPr>
          <w:rFonts w:eastAsia="等线"/>
          <w:b/>
          <w:bCs/>
          <w:color w:val="000000"/>
          <w:kern w:val="2"/>
          <w:lang w:val="en-US" w:eastAsia="zh-CN"/>
          <w14:ligatures w14:val="standardContextual"/>
        </w:rPr>
      </w:pPr>
      <w:r w:rsidRPr="00411506">
        <w:rPr>
          <w:rFonts w:eastAsia="等线"/>
          <w:b/>
          <w:bCs/>
          <w:noProof/>
          <w:color w:val="000000"/>
          <w:kern w:val="2"/>
          <w:lang w:val="en-US" w:eastAsia="zh-CN"/>
          <w14:ligatures w14:val="standardContextual"/>
        </w:rPr>
        <w:drawing>
          <wp:inline distT="0" distB="0" distL="0" distR="0" wp14:anchorId="360EA551" wp14:editId="1A8785D7">
            <wp:extent cx="2747575" cy="265340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55201" cy="2660769"/>
                    </a:xfrm>
                    <a:prstGeom prst="rect">
                      <a:avLst/>
                    </a:prstGeom>
                    <a:noFill/>
                  </pic:spPr>
                </pic:pic>
              </a:graphicData>
            </a:graphic>
          </wp:inline>
        </w:drawing>
      </w:r>
    </w:p>
    <w:p w14:paraId="73B1BBB1" w14:textId="54218FF5" w:rsidR="00040BD2" w:rsidRPr="00411506" w:rsidRDefault="0006010F" w:rsidP="00C80A82">
      <w:pPr>
        <w:widowControl w:val="0"/>
        <w:spacing w:beforeLines="50" w:before="120" w:after="100"/>
        <w:rPr>
          <w:rFonts w:eastAsia="等线"/>
          <w:color w:val="000000"/>
          <w:kern w:val="2"/>
          <w:lang w:val="en-US" w:eastAsia="zh-CN"/>
          <w14:ligatures w14:val="standardContextual"/>
        </w:rPr>
      </w:pPr>
      <w:r w:rsidRPr="00411506">
        <w:rPr>
          <w:rFonts w:eastAsia="等线" w:hint="eastAsia"/>
          <w:b/>
          <w:bCs/>
          <w:color w:val="000000"/>
          <w:kern w:val="2"/>
          <w:lang w:val="en-US" w:eastAsia="zh-CN"/>
          <w14:ligatures w14:val="standardContextual"/>
        </w:rPr>
        <w:t>Fig</w:t>
      </w:r>
      <w:r w:rsidRPr="00411506">
        <w:rPr>
          <w:rFonts w:eastAsia="等线"/>
          <w:b/>
          <w:bCs/>
          <w:color w:val="000000"/>
          <w:kern w:val="2"/>
          <w:lang w:val="en-US" w:eastAsia="zh-CN"/>
          <w14:ligatures w14:val="standardContextual"/>
        </w:rPr>
        <w:t xml:space="preserve">. </w:t>
      </w:r>
      <w:r w:rsidR="00BB5FC9" w:rsidRPr="00411506">
        <w:rPr>
          <w:rFonts w:eastAsia="等线"/>
          <w:b/>
          <w:bCs/>
          <w:color w:val="000000"/>
          <w:kern w:val="2"/>
          <w:lang w:val="en-US" w:eastAsia="zh-CN"/>
          <w14:ligatures w14:val="standardContextual"/>
        </w:rPr>
        <w:t>S20</w:t>
      </w:r>
      <w:r w:rsidR="00BB5FC9" w:rsidRPr="00411506">
        <w:rPr>
          <w:rFonts w:eastAsia="等线"/>
          <w:color w:val="000000"/>
          <w:kern w:val="2"/>
          <w:lang w:val="en-US" w:eastAsia="zh-CN"/>
          <w14:ligatures w14:val="standardContextual"/>
        </w:rPr>
        <w:t xml:space="preserve"> </w:t>
      </w:r>
      <w:r w:rsidRPr="00411506">
        <w:rPr>
          <w:rFonts w:eastAsia="等线"/>
          <w:color w:val="000000"/>
          <w:kern w:val="2"/>
          <w:lang w:val="en-US" w:eastAsia="zh-CN"/>
          <w14:ligatures w14:val="standardContextual"/>
        </w:rPr>
        <w:t>FTIR spectra of NiCrOOH-NO</w:t>
      </w:r>
      <w:r w:rsidRPr="00411506">
        <w:rPr>
          <w:rFonts w:eastAsia="等线"/>
          <w:color w:val="000000"/>
          <w:kern w:val="2"/>
          <w:vertAlign w:val="subscript"/>
          <w:lang w:val="en-US" w:eastAsia="zh-CN"/>
          <w14:ligatures w14:val="standardContextual"/>
        </w:rPr>
        <w:t>3</w:t>
      </w:r>
      <w:r w:rsidRPr="00411506">
        <w:rPr>
          <w:rFonts w:eastAsia="等线"/>
          <w:color w:val="000000"/>
          <w:kern w:val="2"/>
          <w:lang w:val="en-US" w:eastAsia="zh-CN"/>
          <w14:ligatures w14:val="standardContextual"/>
        </w:rPr>
        <w:t xml:space="preserve"> before and after cycling test</w:t>
      </w:r>
    </w:p>
    <w:p w14:paraId="047A7B0D" w14:textId="77777777" w:rsidR="00040BD2" w:rsidRPr="00411506" w:rsidRDefault="00040BD2" w:rsidP="00BA4951">
      <w:pPr>
        <w:widowControl w:val="0"/>
        <w:spacing w:beforeLines="50" w:before="120" w:after="100"/>
        <w:jc w:val="center"/>
        <w:rPr>
          <w:rFonts w:eastAsia="等线"/>
          <w:color w:val="000000"/>
          <w:kern w:val="2"/>
          <w:lang w:val="en-US" w:eastAsia="zh-CN"/>
          <w14:ligatures w14:val="standardContextual"/>
        </w:rPr>
      </w:pPr>
    </w:p>
    <w:p w14:paraId="535787F0" w14:textId="77777777" w:rsidR="00040BD2" w:rsidRPr="00411506" w:rsidRDefault="0006010F" w:rsidP="00BA4951">
      <w:pPr>
        <w:spacing w:beforeLines="50" w:before="120" w:afterLines="100" w:after="240"/>
        <w:jc w:val="center"/>
        <w:rPr>
          <w:rFonts w:eastAsia="宋体"/>
          <w:lang w:val="en-US" w:eastAsia="en-US"/>
        </w:rPr>
      </w:pPr>
      <w:r w:rsidRPr="00411506">
        <w:rPr>
          <w:rFonts w:eastAsia="宋体"/>
          <w:noProof/>
          <w:lang w:val="en-US" w:eastAsia="en-US"/>
        </w:rPr>
        <w:drawing>
          <wp:inline distT="0" distB="0" distL="0" distR="0" wp14:anchorId="41817677" wp14:editId="6FEE6CB9">
            <wp:extent cx="2773241" cy="2476318"/>
            <wp:effectExtent l="0" t="0" r="8255" b="63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7">
                      <a:extLst>
                        <a:ext uri="{28A0092B-C50C-407E-A947-70E740481C1C}">
                          <a14:useLocalDpi xmlns:a14="http://schemas.microsoft.com/office/drawing/2010/main" val="0"/>
                        </a:ext>
                      </a:extLst>
                    </a:blip>
                    <a:srcRect/>
                    <a:stretch/>
                  </pic:blipFill>
                  <pic:spPr bwMode="auto">
                    <a:xfrm>
                      <a:off x="0" y="0"/>
                      <a:ext cx="2794745" cy="2495520"/>
                    </a:xfrm>
                    <a:prstGeom prst="rect">
                      <a:avLst/>
                    </a:prstGeom>
                    <a:noFill/>
                    <a:ln>
                      <a:noFill/>
                    </a:ln>
                    <a:extLst>
                      <a:ext uri="{53640926-AAD7-44D8-BBD7-CCE9431645EC}">
                        <a14:shadowObscured xmlns:a14="http://schemas.microsoft.com/office/drawing/2010/main"/>
                      </a:ext>
                    </a:extLst>
                  </pic:spPr>
                </pic:pic>
              </a:graphicData>
            </a:graphic>
          </wp:inline>
        </w:drawing>
      </w:r>
    </w:p>
    <w:p w14:paraId="03FFB587" w14:textId="0ED5CF64" w:rsidR="00040BD2" w:rsidRPr="00C80A82" w:rsidRDefault="0006010F" w:rsidP="00C80A82">
      <w:pPr>
        <w:spacing w:beforeLines="50" w:before="120" w:afterLines="100" w:after="240"/>
        <w:rPr>
          <w:rFonts w:eastAsiaTheme="minorEastAsia" w:hint="eastAsia"/>
          <w:color w:val="000000"/>
          <w:lang w:val="en-US" w:eastAsia="zh-CN"/>
        </w:rPr>
      </w:pPr>
      <w:r w:rsidRPr="00411506">
        <w:rPr>
          <w:rFonts w:hint="eastAsia"/>
          <w:b/>
          <w:bCs/>
          <w:color w:val="000000"/>
          <w:lang w:val="en-US"/>
        </w:rPr>
        <w:t>F</w:t>
      </w:r>
      <w:r w:rsidRPr="00411506">
        <w:rPr>
          <w:rFonts w:hint="eastAsia"/>
          <w:b/>
          <w:bCs/>
          <w:color w:val="000000"/>
          <w:lang w:val="en-US" w:eastAsia="zh-CN"/>
        </w:rPr>
        <w:t>ig</w:t>
      </w:r>
      <w:r w:rsidRPr="00411506">
        <w:rPr>
          <w:b/>
          <w:bCs/>
          <w:color w:val="000000"/>
          <w:lang w:val="en-US"/>
        </w:rPr>
        <w:t xml:space="preserve">. </w:t>
      </w:r>
      <w:r w:rsidR="00BB5FC9" w:rsidRPr="00411506">
        <w:rPr>
          <w:b/>
          <w:bCs/>
          <w:color w:val="000000"/>
          <w:lang w:val="en-US"/>
        </w:rPr>
        <w:t xml:space="preserve">S21 </w:t>
      </w:r>
      <w:r w:rsidRPr="00411506">
        <w:rPr>
          <w:rFonts w:eastAsia="宋体"/>
          <w:lang w:val="en-US" w:eastAsia="en-US"/>
        </w:rPr>
        <w:t xml:space="preserve">N 1s XPS </w:t>
      </w:r>
      <w:r w:rsidRPr="00411506">
        <w:rPr>
          <w:rFonts w:eastAsia="宋体" w:hint="eastAsia"/>
          <w:lang w:val="en-US" w:eastAsia="zh-CN"/>
        </w:rPr>
        <w:t>spectra</w:t>
      </w:r>
      <w:r w:rsidRPr="00411506">
        <w:rPr>
          <w:rFonts w:eastAsia="宋体"/>
          <w:lang w:val="en-US" w:eastAsia="en-US"/>
        </w:rPr>
        <w:t xml:space="preserve"> of</w:t>
      </w:r>
      <w:r w:rsidRPr="00411506">
        <w:rPr>
          <w:rFonts w:eastAsia="宋体" w:hint="eastAsia"/>
          <w:lang w:val="en-US" w:eastAsia="en-US"/>
        </w:rPr>
        <w:t xml:space="preserve"> NiCrOOH-NO</w:t>
      </w:r>
      <w:r w:rsidRPr="00411506">
        <w:rPr>
          <w:rFonts w:eastAsia="宋体" w:hint="eastAsia"/>
          <w:vertAlign w:val="subscript"/>
          <w:lang w:val="en-US" w:eastAsia="en-US"/>
        </w:rPr>
        <w:t>3</w:t>
      </w:r>
      <w:r w:rsidRPr="00411506">
        <w:rPr>
          <w:color w:val="000000"/>
          <w:lang w:val="en-US"/>
        </w:rPr>
        <w:t xml:space="preserve"> before and after cycling test</w:t>
      </w:r>
    </w:p>
    <w:p w14:paraId="03E3A7E1" w14:textId="77777777" w:rsidR="00040BD2" w:rsidRPr="00411506" w:rsidRDefault="00040BD2" w:rsidP="00BA4951">
      <w:pPr>
        <w:spacing w:beforeLines="50" w:before="120" w:afterLines="100" w:after="240"/>
        <w:jc w:val="center"/>
        <w:rPr>
          <w:rFonts w:eastAsia="宋体"/>
          <w:lang w:val="en-US" w:eastAsia="en-US"/>
        </w:rPr>
      </w:pPr>
    </w:p>
    <w:p w14:paraId="195B5C74" w14:textId="77777777" w:rsidR="00040BD2" w:rsidRPr="00411506" w:rsidRDefault="0006010F" w:rsidP="00BA4951">
      <w:pPr>
        <w:widowControl w:val="0"/>
        <w:spacing w:beforeLines="50" w:before="120" w:after="100"/>
        <w:jc w:val="center"/>
        <w:rPr>
          <w:rFonts w:eastAsia="等线"/>
          <w:color w:val="000000"/>
          <w:kern w:val="2"/>
          <w:lang w:val="en-US" w:eastAsia="zh-CN"/>
          <w14:ligatures w14:val="standardContextual"/>
        </w:rPr>
      </w:pPr>
      <w:r w:rsidRPr="00411506">
        <w:rPr>
          <w:rFonts w:eastAsia="等线"/>
          <w:noProof/>
          <w:color w:val="000000"/>
          <w:kern w:val="2"/>
          <w:lang w:val="en-US" w:eastAsia="zh-CN"/>
          <w14:ligatures w14:val="standardContextual"/>
        </w:rPr>
        <w:drawing>
          <wp:inline distT="0" distB="0" distL="0" distR="0" wp14:anchorId="124CF228" wp14:editId="038B0143">
            <wp:extent cx="2909454" cy="2347018"/>
            <wp:effectExtent l="0" t="0" r="571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323" r="2701" b="3065"/>
                    <a:stretch/>
                  </pic:blipFill>
                  <pic:spPr bwMode="auto">
                    <a:xfrm>
                      <a:off x="0" y="0"/>
                      <a:ext cx="2934248" cy="2367019"/>
                    </a:xfrm>
                    <a:prstGeom prst="rect">
                      <a:avLst/>
                    </a:prstGeom>
                    <a:noFill/>
                    <a:ln>
                      <a:noFill/>
                    </a:ln>
                    <a:extLst>
                      <a:ext uri="{53640926-AAD7-44D8-BBD7-CCE9431645EC}">
                        <a14:shadowObscured xmlns:a14="http://schemas.microsoft.com/office/drawing/2010/main"/>
                      </a:ext>
                    </a:extLst>
                  </pic:spPr>
                </pic:pic>
              </a:graphicData>
            </a:graphic>
          </wp:inline>
        </w:drawing>
      </w:r>
    </w:p>
    <w:p w14:paraId="6FDF4DA4" w14:textId="5C264C9D" w:rsidR="00040BD2" w:rsidRPr="00411506" w:rsidRDefault="0006010F" w:rsidP="00C80A82">
      <w:pPr>
        <w:widowControl w:val="0"/>
        <w:spacing w:beforeLines="50" w:before="120" w:after="100"/>
        <w:rPr>
          <w:rFonts w:eastAsia="等线"/>
          <w:color w:val="000000"/>
          <w:kern w:val="2"/>
          <w:lang w:val="en-US" w:eastAsia="zh-CN"/>
          <w14:ligatures w14:val="standardContextual"/>
        </w:rPr>
      </w:pPr>
      <w:r w:rsidRPr="00411506">
        <w:rPr>
          <w:rFonts w:eastAsia="等线"/>
          <w:b/>
          <w:bCs/>
          <w:color w:val="000000"/>
          <w:kern w:val="2"/>
          <w:lang w:val="en-US" w:eastAsia="zh-CN"/>
          <w14:ligatures w14:val="standardContextual"/>
        </w:rPr>
        <w:t xml:space="preserve">Fig. </w:t>
      </w:r>
      <w:bookmarkStart w:id="17" w:name="OLE_LINK48"/>
      <w:r w:rsidR="00BB5FC9" w:rsidRPr="00411506">
        <w:rPr>
          <w:rFonts w:eastAsia="等线"/>
          <w:b/>
          <w:bCs/>
          <w:color w:val="000000"/>
          <w:kern w:val="2"/>
          <w:lang w:val="en-US" w:eastAsia="zh-CN"/>
          <w14:ligatures w14:val="standardContextual"/>
        </w:rPr>
        <w:t xml:space="preserve">S22 </w:t>
      </w:r>
      <w:r w:rsidRPr="00411506">
        <w:rPr>
          <w:rFonts w:eastAsia="等线"/>
          <w:color w:val="000000"/>
          <w:kern w:val="2"/>
          <w:lang w:val="en-US" w:eastAsia="zh-CN"/>
          <w14:ligatures w14:val="standardContextual"/>
        </w:rPr>
        <w:t>Ion chromatogram spectra</w:t>
      </w:r>
      <w:bookmarkEnd w:id="17"/>
      <w:r w:rsidRPr="00411506">
        <w:rPr>
          <w:rFonts w:eastAsia="等线"/>
          <w:color w:val="000000"/>
          <w:kern w:val="2"/>
          <w:lang w:val="en-US" w:eastAsia="zh-CN"/>
          <w14:ligatures w14:val="standardContextual"/>
        </w:rPr>
        <w:t xml:space="preserve"> of </w:t>
      </w:r>
      <w:r w:rsidRPr="00411506">
        <w:rPr>
          <w:rFonts w:eastAsia="等线"/>
          <w:kern w:val="2"/>
          <w:szCs w:val="28"/>
          <w:lang w:val="en-US" w:eastAsia="zh-CN"/>
          <w14:ligatures w14:val="standardContextual"/>
        </w:rPr>
        <w:t>post-reaction supernatant</w:t>
      </w:r>
      <w:r w:rsidRPr="00411506">
        <w:rPr>
          <w:rFonts w:eastAsia="等线"/>
          <w:color w:val="000000"/>
          <w:kern w:val="2"/>
          <w:lang w:val="en-US" w:eastAsia="zh-CN"/>
          <w14:ligatures w14:val="standardContextual"/>
        </w:rPr>
        <w:t xml:space="preserve"> and 5 ppm NO</w:t>
      </w:r>
      <w:r w:rsidRPr="00411506">
        <w:rPr>
          <w:rFonts w:eastAsia="等线"/>
          <w:color w:val="000000"/>
          <w:kern w:val="2"/>
          <w:vertAlign w:val="subscript"/>
          <w:lang w:val="en-US" w:eastAsia="zh-CN"/>
          <w14:ligatures w14:val="standardContextual"/>
        </w:rPr>
        <w:t>3</w:t>
      </w:r>
      <w:r w:rsidRPr="00411506">
        <w:rPr>
          <w:rFonts w:eastAsia="等线"/>
          <w:color w:val="000000"/>
          <w:kern w:val="2"/>
          <w:vertAlign w:val="superscript"/>
          <w:lang w:val="en-US" w:eastAsia="zh-CN"/>
          <w14:ligatures w14:val="standardContextual"/>
        </w:rPr>
        <w:t>-</w:t>
      </w:r>
      <w:r w:rsidRPr="00411506">
        <w:rPr>
          <w:rFonts w:eastAsia="等线"/>
          <w:color w:val="000000"/>
          <w:kern w:val="2"/>
          <w:lang w:val="en-US" w:eastAsia="zh-CN"/>
          <w14:ligatures w14:val="standardContextual"/>
        </w:rPr>
        <w:t xml:space="preserve"> solution</w:t>
      </w:r>
    </w:p>
    <w:p w14:paraId="64B276AD" w14:textId="77777777" w:rsidR="00040BD2" w:rsidRPr="00411506" w:rsidRDefault="00040BD2" w:rsidP="00BA4951">
      <w:pPr>
        <w:pStyle w:val="Legend"/>
        <w:spacing w:beforeLines="50" w:before="120" w:afterLines="100" w:after="240"/>
        <w:jc w:val="both"/>
        <w:rPr>
          <w:rFonts w:eastAsia="宋体"/>
          <w:lang w:eastAsia="en-US"/>
        </w:rPr>
      </w:pPr>
    </w:p>
    <w:p w14:paraId="1608B82A" w14:textId="77777777" w:rsidR="00040BD2" w:rsidRPr="00411506" w:rsidRDefault="00860ECF" w:rsidP="00BA4951">
      <w:pPr>
        <w:widowControl w:val="0"/>
        <w:spacing w:beforeLines="50" w:before="120" w:after="100"/>
        <w:jc w:val="center"/>
        <w:rPr>
          <w:rFonts w:eastAsia="等线"/>
          <w:b/>
          <w:bCs/>
          <w:color w:val="000000"/>
          <w:kern w:val="2"/>
          <w:lang w:val="en-US" w:eastAsia="zh-CN"/>
          <w14:ligatures w14:val="standardContextual"/>
        </w:rPr>
      </w:pPr>
      <w:r w:rsidRPr="00411506">
        <w:rPr>
          <w:rFonts w:eastAsia="等线"/>
          <w:b/>
          <w:bCs/>
          <w:noProof/>
          <w:color w:val="000000"/>
          <w:kern w:val="2"/>
          <w:lang w:val="en-US" w:eastAsia="zh-CN"/>
          <w14:ligatures w14:val="standardContextual"/>
        </w:rPr>
        <w:drawing>
          <wp:inline distT="0" distB="0" distL="0" distR="0" wp14:anchorId="136C3FD7" wp14:editId="6838DBA7">
            <wp:extent cx="4389481" cy="4051361"/>
            <wp:effectExtent l="0" t="0" r="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a:extLst>
                        <a:ext uri="{28A0092B-C50C-407E-A947-70E740481C1C}">
                          <a14:useLocalDpi xmlns:a14="http://schemas.microsoft.com/office/drawing/2010/main" val="0"/>
                        </a:ext>
                      </a:extLst>
                    </a:blip>
                    <a:srcRect/>
                    <a:stretch/>
                  </pic:blipFill>
                  <pic:spPr bwMode="auto">
                    <a:xfrm>
                      <a:off x="0" y="0"/>
                      <a:ext cx="4416556" cy="4076351"/>
                    </a:xfrm>
                    <a:prstGeom prst="rect">
                      <a:avLst/>
                    </a:prstGeom>
                    <a:noFill/>
                    <a:ln>
                      <a:noFill/>
                    </a:ln>
                    <a:extLst>
                      <a:ext uri="{53640926-AAD7-44D8-BBD7-CCE9431645EC}">
                        <a14:shadowObscured xmlns:a14="http://schemas.microsoft.com/office/drawing/2010/main"/>
                      </a:ext>
                    </a:extLst>
                  </pic:spPr>
                </pic:pic>
              </a:graphicData>
            </a:graphic>
          </wp:inline>
        </w:drawing>
      </w:r>
    </w:p>
    <w:p w14:paraId="46658820" w14:textId="44561620" w:rsidR="00040BD2" w:rsidRPr="00411506" w:rsidRDefault="00860ECF" w:rsidP="00C80A82">
      <w:pPr>
        <w:pStyle w:val="Legend"/>
        <w:spacing w:beforeLines="50" w:before="120" w:afterLines="100" w:after="240"/>
        <w:rPr>
          <w:rFonts w:eastAsia="等线"/>
          <w:kern w:val="2"/>
          <w:lang w:eastAsia="zh-CN"/>
          <w14:ligatures w14:val="standardContextual"/>
        </w:rPr>
      </w:pPr>
      <w:r w:rsidRPr="00411506">
        <w:rPr>
          <w:rFonts w:eastAsia="等线" w:hint="eastAsia"/>
          <w:b/>
          <w:bCs/>
          <w:color w:val="000000"/>
          <w:kern w:val="2"/>
          <w:lang w:eastAsia="zh-CN"/>
          <w14:ligatures w14:val="standardContextual"/>
        </w:rPr>
        <w:t>F</w:t>
      </w:r>
      <w:r w:rsidRPr="00411506">
        <w:rPr>
          <w:rFonts w:eastAsia="等线"/>
          <w:b/>
          <w:bCs/>
          <w:color w:val="000000"/>
          <w:kern w:val="2"/>
          <w:lang w:eastAsia="zh-CN"/>
          <w14:ligatures w14:val="standardContextual"/>
        </w:rPr>
        <w:t xml:space="preserve">ig. </w:t>
      </w:r>
      <w:r w:rsidR="00BB5FC9" w:rsidRPr="00411506">
        <w:rPr>
          <w:rFonts w:eastAsia="等线"/>
          <w:b/>
          <w:bCs/>
          <w:color w:val="000000"/>
          <w:kern w:val="2"/>
          <w:lang w:eastAsia="zh-CN"/>
          <w14:ligatures w14:val="standardContextual"/>
        </w:rPr>
        <w:t xml:space="preserve">S23 </w:t>
      </w:r>
      <w:r w:rsidRPr="00411506">
        <w:rPr>
          <w:rFonts w:eastAsia="等线"/>
          <w:kern w:val="2"/>
          <w:lang w:eastAsia="zh-CN"/>
          <w14:ligatures w14:val="standardContextual"/>
        </w:rPr>
        <w:t>ISIXPS spectra of (</w:t>
      </w:r>
      <w:r w:rsidRPr="00C80A82">
        <w:rPr>
          <w:rFonts w:eastAsia="等线"/>
          <w:b/>
          <w:bCs/>
          <w:kern w:val="2"/>
          <w:lang w:eastAsia="zh-CN"/>
          <w14:ligatures w14:val="standardContextual"/>
        </w:rPr>
        <w:t>a</w:t>
      </w:r>
      <w:r w:rsidRPr="00411506">
        <w:rPr>
          <w:rFonts w:eastAsia="等线"/>
          <w:kern w:val="2"/>
          <w:lang w:eastAsia="zh-CN"/>
          <w14:ligatures w14:val="standardContextual"/>
        </w:rPr>
        <w:t>) Ni 2p, (</w:t>
      </w:r>
      <w:r w:rsidRPr="00C80A82">
        <w:rPr>
          <w:rFonts w:eastAsia="等线"/>
          <w:b/>
          <w:bCs/>
          <w:kern w:val="2"/>
          <w:lang w:eastAsia="zh-CN"/>
          <w14:ligatures w14:val="standardContextual"/>
        </w:rPr>
        <w:t>b</w:t>
      </w:r>
      <w:r w:rsidRPr="00411506">
        <w:rPr>
          <w:rFonts w:eastAsia="等线"/>
          <w:kern w:val="2"/>
          <w:lang w:eastAsia="zh-CN"/>
          <w14:ligatures w14:val="standardContextual"/>
        </w:rPr>
        <w:t>) Cr 2p, (</w:t>
      </w:r>
      <w:r w:rsidRPr="00C80A82">
        <w:rPr>
          <w:rFonts w:eastAsia="等线"/>
          <w:b/>
          <w:bCs/>
          <w:kern w:val="2"/>
          <w:lang w:eastAsia="zh-CN"/>
          <w14:ligatures w14:val="standardContextual"/>
        </w:rPr>
        <w:t>c</w:t>
      </w:r>
      <w:r w:rsidRPr="00411506">
        <w:rPr>
          <w:rFonts w:eastAsia="等线"/>
          <w:kern w:val="2"/>
          <w:lang w:eastAsia="zh-CN"/>
          <w14:ligatures w14:val="standardContextual"/>
        </w:rPr>
        <w:t>) O 1s and (</w:t>
      </w:r>
      <w:r w:rsidRPr="00C80A82">
        <w:rPr>
          <w:rFonts w:eastAsia="等线"/>
          <w:b/>
          <w:bCs/>
          <w:kern w:val="2"/>
          <w:lang w:eastAsia="zh-CN"/>
          <w14:ligatures w14:val="standardContextual"/>
        </w:rPr>
        <w:t>d</w:t>
      </w:r>
      <w:r w:rsidRPr="00411506">
        <w:rPr>
          <w:rFonts w:eastAsia="等线"/>
          <w:kern w:val="2"/>
          <w:lang w:eastAsia="zh-CN"/>
          <w14:ligatures w14:val="standardContextual"/>
        </w:rPr>
        <w:t>) N 1s of NiCrOOH-NO</w:t>
      </w:r>
      <w:r w:rsidRPr="00411506">
        <w:rPr>
          <w:rFonts w:eastAsia="等线"/>
          <w:kern w:val="2"/>
          <w:vertAlign w:val="subscript"/>
          <w:lang w:eastAsia="zh-CN"/>
          <w14:ligatures w14:val="standardContextual"/>
        </w:rPr>
        <w:t>3</w:t>
      </w:r>
    </w:p>
    <w:p w14:paraId="402410C3" w14:textId="77777777" w:rsidR="00040BD2" w:rsidRPr="00411506" w:rsidRDefault="00040BD2" w:rsidP="00BA4951">
      <w:pPr>
        <w:pStyle w:val="Legend"/>
        <w:spacing w:beforeLines="50" w:before="120" w:afterLines="100" w:after="240"/>
        <w:jc w:val="both"/>
        <w:rPr>
          <w:rFonts w:eastAsia="宋体"/>
          <w:lang w:eastAsia="en-US"/>
        </w:rPr>
      </w:pPr>
    </w:p>
    <w:p w14:paraId="22F72D80"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02FC6863" wp14:editId="457F6A10">
            <wp:extent cx="5091379" cy="2121162"/>
            <wp:effectExtent l="0" t="0" r="0" b="0"/>
            <wp:docPr id="18999015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56936" cy="2148474"/>
                    </a:xfrm>
                    <a:prstGeom prst="rect">
                      <a:avLst/>
                    </a:prstGeom>
                    <a:noFill/>
                  </pic:spPr>
                </pic:pic>
              </a:graphicData>
            </a:graphic>
          </wp:inline>
        </w:drawing>
      </w:r>
    </w:p>
    <w:p w14:paraId="35333216" w14:textId="06BC205D" w:rsidR="00040BD2" w:rsidRPr="00411506" w:rsidRDefault="0006010F" w:rsidP="00BA4951">
      <w:pPr>
        <w:spacing w:beforeLines="50" w:before="120" w:afterLines="100" w:after="240"/>
        <w:jc w:val="both"/>
        <w:rPr>
          <w:rFonts w:eastAsia="宋体"/>
          <w:color w:val="000000"/>
          <w:lang w:val="en-US" w:eastAsia="en-US"/>
        </w:rPr>
      </w:pPr>
      <w:r w:rsidRPr="00411506">
        <w:rPr>
          <w:rFonts w:eastAsia="宋体"/>
          <w:b/>
          <w:bCs/>
          <w:color w:val="000000"/>
          <w:lang w:val="en-US" w:eastAsia="en-US"/>
        </w:rPr>
        <w:t xml:space="preserve">Fig. </w:t>
      </w:r>
      <w:r w:rsidR="00BB5FC9" w:rsidRPr="00411506">
        <w:rPr>
          <w:rFonts w:eastAsia="宋体"/>
          <w:b/>
          <w:bCs/>
          <w:color w:val="000000"/>
          <w:lang w:val="en-US" w:eastAsia="en-US"/>
        </w:rPr>
        <w:t>S24</w:t>
      </w:r>
      <w:r w:rsidR="00BB5FC9" w:rsidRPr="00411506">
        <w:rPr>
          <w:rFonts w:eastAsia="宋体"/>
          <w:color w:val="000000"/>
          <w:lang w:val="en-US" w:eastAsia="en-US"/>
        </w:rPr>
        <w:t xml:space="preserve"> </w:t>
      </w:r>
      <w:r w:rsidRPr="00411506">
        <w:rPr>
          <w:rFonts w:eastAsia="宋体"/>
          <w:color w:val="000000"/>
          <w:lang w:val="en-US" w:eastAsia="en-US"/>
        </w:rPr>
        <w:t>(</w:t>
      </w:r>
      <w:r w:rsidRPr="00C80A82">
        <w:rPr>
          <w:rFonts w:eastAsia="宋体"/>
          <w:b/>
          <w:bCs/>
          <w:color w:val="000000"/>
          <w:lang w:val="en-US" w:eastAsia="en-US"/>
        </w:rPr>
        <w:t>a</w:t>
      </w:r>
      <w:r w:rsidRPr="00411506">
        <w:rPr>
          <w:rFonts w:eastAsia="宋体"/>
          <w:color w:val="000000"/>
          <w:lang w:val="en-US" w:eastAsia="en-US"/>
        </w:rPr>
        <w:t>) LSV polarization curves and (</w:t>
      </w:r>
      <w:r w:rsidRPr="00C80A82">
        <w:rPr>
          <w:rFonts w:eastAsia="宋体"/>
          <w:b/>
          <w:bCs/>
          <w:color w:val="000000"/>
          <w:lang w:val="en-US" w:eastAsia="en-US"/>
        </w:rPr>
        <w:t>b</w:t>
      </w:r>
      <w:r w:rsidRPr="00411506">
        <w:rPr>
          <w:rFonts w:eastAsia="宋体"/>
          <w:color w:val="000000"/>
          <w:lang w:val="en-US" w:eastAsia="en-US"/>
        </w:rPr>
        <w:t>) H</w:t>
      </w:r>
      <w:r w:rsidRPr="00411506">
        <w:rPr>
          <w:rFonts w:eastAsia="宋体"/>
          <w:color w:val="000000"/>
          <w:vertAlign w:val="subscript"/>
          <w:lang w:val="en-US" w:eastAsia="en-US"/>
        </w:rPr>
        <w:t>2</w:t>
      </w:r>
      <w:r w:rsidRPr="00411506">
        <w:rPr>
          <w:rFonts w:eastAsia="宋体"/>
          <w:color w:val="000000"/>
          <w:lang w:val="en-US" w:eastAsia="en-US"/>
        </w:rPr>
        <w:t>O</w:t>
      </w:r>
      <w:r w:rsidRPr="00411506">
        <w:rPr>
          <w:rFonts w:eastAsia="宋体"/>
          <w:color w:val="000000"/>
          <w:vertAlign w:val="subscript"/>
          <w:lang w:val="en-US" w:eastAsia="en-US"/>
        </w:rPr>
        <w:t>2</w:t>
      </w:r>
      <w:r w:rsidRPr="00411506">
        <w:rPr>
          <w:rFonts w:eastAsia="宋体"/>
          <w:color w:val="000000"/>
          <w:lang w:val="en-US" w:eastAsia="en-US"/>
        </w:rPr>
        <w:t xml:space="preserve"> selectivities of NiCrOOH-NO</w:t>
      </w:r>
      <w:r w:rsidRPr="00411506">
        <w:rPr>
          <w:rFonts w:eastAsia="宋体"/>
          <w:color w:val="000000"/>
          <w:vertAlign w:val="subscript"/>
          <w:lang w:val="en-US" w:eastAsia="en-US"/>
        </w:rPr>
        <w:t>3</w:t>
      </w:r>
      <w:r w:rsidRPr="00411506">
        <w:rPr>
          <w:rFonts w:eastAsia="宋体"/>
          <w:color w:val="000000"/>
          <w:lang w:val="en-US" w:eastAsia="en-US"/>
        </w:rPr>
        <w:t xml:space="preserve"> and NiCrOOH-NO</w:t>
      </w:r>
      <w:r w:rsidRPr="00411506">
        <w:rPr>
          <w:rFonts w:eastAsia="宋体"/>
          <w:color w:val="000000"/>
          <w:vertAlign w:val="subscript"/>
          <w:lang w:val="en-US" w:eastAsia="en-US"/>
        </w:rPr>
        <w:t>3</w:t>
      </w:r>
      <w:r w:rsidRPr="00411506">
        <w:rPr>
          <w:rFonts w:eastAsia="宋体"/>
          <w:color w:val="000000"/>
          <w:lang w:val="en-US" w:eastAsia="en-US"/>
        </w:rPr>
        <w:t>-T</w:t>
      </w:r>
    </w:p>
    <w:p w14:paraId="08155022" w14:textId="77777777" w:rsidR="00040BD2" w:rsidRPr="00411506" w:rsidRDefault="00040BD2" w:rsidP="00BA4951">
      <w:pPr>
        <w:pStyle w:val="Legend"/>
        <w:spacing w:beforeLines="50" w:before="120" w:afterLines="100" w:after="240"/>
        <w:jc w:val="both"/>
        <w:rPr>
          <w:rFonts w:eastAsia="宋体"/>
          <w:lang w:eastAsia="en-US"/>
        </w:rPr>
      </w:pPr>
    </w:p>
    <w:p w14:paraId="5C8523AC"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559AB481" wp14:editId="2B0BAB48">
            <wp:extent cx="4705350" cy="4583298"/>
            <wp:effectExtent l="0" t="0" r="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13934" cy="4591659"/>
                    </a:xfrm>
                    <a:prstGeom prst="rect">
                      <a:avLst/>
                    </a:prstGeom>
                    <a:noFill/>
                  </pic:spPr>
                </pic:pic>
              </a:graphicData>
            </a:graphic>
          </wp:inline>
        </w:drawing>
      </w:r>
    </w:p>
    <w:p w14:paraId="447C8C12" w14:textId="7A324C06" w:rsidR="00040BD2" w:rsidRPr="00411506" w:rsidRDefault="003067ED" w:rsidP="00BA4951">
      <w:pPr>
        <w:pStyle w:val="Legend"/>
        <w:spacing w:beforeLines="50" w:before="120" w:afterLines="100" w:after="240"/>
        <w:jc w:val="both"/>
        <w:rPr>
          <w:rFonts w:eastAsia="宋体"/>
          <w:bCs/>
          <w:lang w:val="en-AU"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BB5FC9" w:rsidRPr="00411506">
        <w:rPr>
          <w:rFonts w:eastAsia="宋体"/>
          <w:b/>
          <w:bCs/>
          <w:lang w:eastAsia="en-US"/>
        </w:rPr>
        <w:t>S25</w:t>
      </w:r>
      <w:r w:rsidR="00BB5FC9" w:rsidRPr="00411506">
        <w:rPr>
          <w:rFonts w:eastAsia="宋体"/>
          <w:lang w:eastAsia="en-US"/>
        </w:rPr>
        <w:t xml:space="preserve"> </w:t>
      </w:r>
      <w:r w:rsidR="00666AD9" w:rsidRPr="00411506">
        <w:rPr>
          <w:rFonts w:eastAsia="宋体"/>
          <w:lang w:eastAsia="en-US"/>
        </w:rPr>
        <w:t>Optimized structures of the reaction intermediates on (</w:t>
      </w:r>
      <w:r w:rsidR="00666AD9" w:rsidRPr="00C80A82">
        <w:rPr>
          <w:rFonts w:eastAsia="宋体" w:hint="eastAsia"/>
          <w:b/>
          <w:bCs/>
          <w:lang w:eastAsia="en-US"/>
        </w:rPr>
        <w:t>a, b</w:t>
      </w:r>
      <w:r w:rsidR="00666AD9" w:rsidRPr="00411506">
        <w:rPr>
          <w:rFonts w:eastAsia="宋体"/>
          <w:lang w:eastAsia="en-US"/>
        </w:rPr>
        <w:t>)</w:t>
      </w:r>
      <w:r w:rsidR="00666AD9" w:rsidRPr="00411506">
        <w:rPr>
          <w:rFonts w:eastAsia="宋体" w:hint="eastAsia"/>
          <w:lang w:eastAsia="en-US"/>
        </w:rPr>
        <w:t xml:space="preserve"> </w:t>
      </w:r>
      <w:r w:rsidR="00666AD9" w:rsidRPr="00411506">
        <w:rPr>
          <w:rFonts w:eastAsia="宋体"/>
          <w:lang w:eastAsia="en-US"/>
        </w:rPr>
        <w:t>(110)</w:t>
      </w:r>
      <w:r w:rsidR="00666AD9" w:rsidRPr="00411506">
        <w:rPr>
          <w:rFonts w:eastAsia="宋体" w:hint="eastAsia"/>
          <w:lang w:eastAsia="en-US"/>
        </w:rPr>
        <w:t xml:space="preserve"> and </w:t>
      </w:r>
      <w:r w:rsidR="00666AD9" w:rsidRPr="00411506">
        <w:rPr>
          <w:rFonts w:eastAsia="宋体"/>
          <w:lang w:eastAsia="en-US"/>
        </w:rPr>
        <w:t>(</w:t>
      </w:r>
      <w:r w:rsidR="00666AD9" w:rsidRPr="00C80A82">
        <w:rPr>
          <w:rFonts w:eastAsia="宋体" w:hint="eastAsia"/>
          <w:b/>
          <w:bCs/>
          <w:lang w:eastAsia="en-US"/>
        </w:rPr>
        <w:t>c, d</w:t>
      </w:r>
      <w:r w:rsidR="00666AD9" w:rsidRPr="00411506">
        <w:rPr>
          <w:rFonts w:eastAsia="宋体"/>
          <w:lang w:eastAsia="en-US"/>
        </w:rPr>
        <w:t>)</w:t>
      </w:r>
      <w:r w:rsidR="00666AD9" w:rsidRPr="00411506">
        <w:rPr>
          <w:rFonts w:eastAsia="宋体" w:hint="eastAsia"/>
          <w:bCs/>
          <w:lang w:eastAsia="en-US"/>
        </w:rPr>
        <w:t xml:space="preserve"> </w:t>
      </w:r>
      <w:r w:rsidR="00666AD9" w:rsidRPr="00411506">
        <w:rPr>
          <w:rFonts w:eastAsia="宋体"/>
          <w:bCs/>
          <w:lang w:eastAsia="en-US"/>
        </w:rPr>
        <w:t xml:space="preserve">(001) planes over </w:t>
      </w:r>
      <w:r w:rsidR="00666AD9" w:rsidRPr="00411506">
        <w:rPr>
          <w:rFonts w:eastAsia="宋体" w:hint="eastAsia"/>
          <w:lang w:eastAsia="en-US"/>
        </w:rPr>
        <w:t>NiCrOOH-NO</w:t>
      </w:r>
      <w:r w:rsidR="00666AD9" w:rsidRPr="00411506">
        <w:rPr>
          <w:rFonts w:eastAsia="宋体" w:hint="eastAsia"/>
          <w:vertAlign w:val="subscript"/>
          <w:lang w:eastAsia="en-US"/>
        </w:rPr>
        <w:t>3</w:t>
      </w:r>
    </w:p>
    <w:p w14:paraId="791654E5" w14:textId="77777777" w:rsidR="00040BD2" w:rsidRPr="00411506" w:rsidRDefault="00040BD2" w:rsidP="00BA4951">
      <w:pPr>
        <w:pStyle w:val="Legend"/>
        <w:spacing w:beforeLines="50" w:before="120" w:afterLines="100" w:after="240"/>
        <w:jc w:val="both"/>
        <w:rPr>
          <w:rFonts w:eastAsia="宋体"/>
          <w:lang w:val="en-AU" w:eastAsia="en-US"/>
        </w:rPr>
      </w:pPr>
    </w:p>
    <w:p w14:paraId="686B03ED" w14:textId="77777777" w:rsidR="00C80A82" w:rsidRDefault="00C80A82" w:rsidP="00BA4951">
      <w:pPr>
        <w:widowControl w:val="0"/>
        <w:spacing w:beforeLines="50" w:before="120" w:after="100"/>
        <w:jc w:val="center"/>
        <w:rPr>
          <w:rFonts w:eastAsia="等线"/>
          <w:b/>
          <w:bCs/>
          <w:color w:val="000000"/>
          <w:kern w:val="2"/>
          <w:lang w:val="en-US" w:eastAsia="zh-CN"/>
          <w14:ligatures w14:val="standardContextual"/>
        </w:rPr>
      </w:pPr>
    </w:p>
    <w:p w14:paraId="67424506" w14:textId="77777777" w:rsidR="00C80A82" w:rsidRDefault="00C80A82" w:rsidP="00BA4951">
      <w:pPr>
        <w:widowControl w:val="0"/>
        <w:spacing w:beforeLines="50" w:before="120" w:after="100"/>
        <w:jc w:val="center"/>
        <w:rPr>
          <w:rFonts w:eastAsia="等线"/>
          <w:b/>
          <w:bCs/>
          <w:color w:val="000000"/>
          <w:kern w:val="2"/>
          <w:lang w:val="en-US" w:eastAsia="zh-CN"/>
          <w14:ligatures w14:val="standardContextual"/>
        </w:rPr>
      </w:pPr>
    </w:p>
    <w:p w14:paraId="79BB427A" w14:textId="77777777" w:rsidR="00C80A82" w:rsidRDefault="00C80A82" w:rsidP="00BA4951">
      <w:pPr>
        <w:widowControl w:val="0"/>
        <w:spacing w:beforeLines="50" w:before="120" w:after="100"/>
        <w:jc w:val="center"/>
        <w:rPr>
          <w:rFonts w:eastAsia="等线"/>
          <w:b/>
          <w:bCs/>
          <w:color w:val="000000"/>
          <w:kern w:val="2"/>
          <w:lang w:val="en-US" w:eastAsia="zh-CN"/>
          <w14:ligatures w14:val="standardContextual"/>
        </w:rPr>
      </w:pPr>
    </w:p>
    <w:p w14:paraId="3957929D" w14:textId="745EF3C8" w:rsidR="00040BD2" w:rsidRPr="00411506" w:rsidRDefault="0071762C" w:rsidP="00BA4951">
      <w:pPr>
        <w:widowControl w:val="0"/>
        <w:spacing w:beforeLines="50" w:before="120" w:after="100"/>
        <w:jc w:val="center"/>
        <w:rPr>
          <w:rFonts w:eastAsia="等线"/>
          <w:b/>
          <w:bCs/>
          <w:color w:val="000000"/>
          <w:kern w:val="2"/>
          <w:lang w:val="en-US" w:eastAsia="zh-CN"/>
          <w14:ligatures w14:val="standardContextual"/>
        </w:rPr>
      </w:pPr>
      <w:r w:rsidRPr="00411506">
        <w:rPr>
          <w:rFonts w:eastAsia="等线"/>
          <w:b/>
          <w:bCs/>
          <w:noProof/>
          <w:color w:val="000000"/>
          <w:kern w:val="2"/>
          <w:lang w:val="en-US" w:eastAsia="zh-CN"/>
          <w14:ligatures w14:val="standardContextual"/>
        </w:rPr>
        <w:drawing>
          <wp:inline distT="0" distB="0" distL="0" distR="0" wp14:anchorId="07D97C68" wp14:editId="4D3D19FC">
            <wp:extent cx="5786371" cy="6028914"/>
            <wp:effectExtent l="0" t="0" r="508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5799239" cy="6042321"/>
                    </a:xfrm>
                    <a:prstGeom prst="rect">
                      <a:avLst/>
                    </a:prstGeom>
                    <a:noFill/>
                    <a:ln>
                      <a:noFill/>
                    </a:ln>
                    <a:extLst>
                      <a:ext uri="{53640926-AAD7-44D8-BBD7-CCE9431645EC}">
                        <a14:shadowObscured xmlns:a14="http://schemas.microsoft.com/office/drawing/2010/main"/>
                      </a:ext>
                    </a:extLst>
                  </pic:spPr>
                </pic:pic>
              </a:graphicData>
            </a:graphic>
          </wp:inline>
        </w:drawing>
      </w:r>
    </w:p>
    <w:p w14:paraId="7570A4BB" w14:textId="769B83E1" w:rsidR="00040BD2" w:rsidRPr="00411506" w:rsidRDefault="0071762C" w:rsidP="00BA4951">
      <w:pPr>
        <w:widowControl w:val="0"/>
        <w:spacing w:beforeLines="50" w:before="120" w:after="100"/>
        <w:jc w:val="both"/>
        <w:rPr>
          <w:rFonts w:eastAsia="等线"/>
          <w:b/>
          <w:bCs/>
          <w:color w:val="000000"/>
          <w:kern w:val="2"/>
          <w:lang w:val="en-US" w:eastAsia="zh-CN"/>
          <w14:ligatures w14:val="standardContextual"/>
        </w:rPr>
      </w:pPr>
      <w:r w:rsidRPr="00411506">
        <w:rPr>
          <w:rFonts w:eastAsia="等线" w:hint="eastAsia"/>
          <w:b/>
          <w:bCs/>
          <w:color w:val="000000"/>
          <w:kern w:val="2"/>
          <w:lang w:val="en-US" w:eastAsia="zh-CN"/>
          <w14:ligatures w14:val="standardContextual"/>
        </w:rPr>
        <w:t>Fig</w:t>
      </w:r>
      <w:r w:rsidRPr="00411506">
        <w:rPr>
          <w:rFonts w:eastAsia="等线"/>
          <w:b/>
          <w:bCs/>
          <w:color w:val="000000"/>
          <w:kern w:val="2"/>
          <w:lang w:val="en-US" w:eastAsia="zh-CN"/>
          <w14:ligatures w14:val="standardContextual"/>
        </w:rPr>
        <w:t xml:space="preserve">. </w:t>
      </w:r>
      <w:r w:rsidR="00BB5FC9" w:rsidRPr="00411506">
        <w:rPr>
          <w:rFonts w:eastAsia="等线"/>
          <w:b/>
          <w:bCs/>
          <w:color w:val="000000"/>
          <w:kern w:val="2"/>
          <w:lang w:val="en-US" w:eastAsia="zh-CN"/>
          <w14:ligatures w14:val="standardContextual"/>
        </w:rPr>
        <w:t xml:space="preserve">S26 </w:t>
      </w:r>
      <w:r w:rsidRPr="00411506">
        <w:rPr>
          <w:rFonts w:eastAsia="等线"/>
          <w:color w:val="000000"/>
          <w:kern w:val="2"/>
          <w:lang w:val="en-US" w:eastAsia="zh-CN"/>
          <w14:ligatures w14:val="standardContextual"/>
        </w:rPr>
        <w:t>(</w:t>
      </w:r>
      <w:r w:rsidRPr="00C80A82">
        <w:rPr>
          <w:rFonts w:eastAsia="等线"/>
          <w:b/>
          <w:bCs/>
          <w:color w:val="000000"/>
          <w:kern w:val="2"/>
          <w:lang w:val="en-US" w:eastAsia="zh-CN"/>
          <w14:ligatures w14:val="standardContextual"/>
        </w:rPr>
        <w:t>a</w:t>
      </w:r>
      <w:r w:rsidRPr="00411506">
        <w:rPr>
          <w:rFonts w:eastAsia="等线"/>
          <w:color w:val="000000"/>
          <w:kern w:val="2"/>
          <w:lang w:val="en-US" w:eastAsia="zh-CN"/>
          <w14:ligatures w14:val="standardContextual"/>
        </w:rPr>
        <w:t xml:space="preserve">) Atomic force microscopy image of </w:t>
      </w:r>
      <w:r w:rsidRPr="00411506">
        <w:rPr>
          <w:rFonts w:eastAsia="等线"/>
          <w:kern w:val="2"/>
          <w:lang w:val="en-US" w:eastAsia="zh-CN"/>
        </w:rPr>
        <w:t>NiCrOOH-NO₃</w:t>
      </w:r>
      <w:r w:rsidRPr="00411506">
        <w:rPr>
          <w:rFonts w:eastAsia="等线"/>
          <w:color w:val="000000"/>
          <w:kern w:val="2"/>
          <w:lang w:val="en-US" w:eastAsia="zh-CN"/>
          <w14:ligatures w14:val="standardContextual"/>
        </w:rPr>
        <w:t>, corresponding KPFM images (</w:t>
      </w:r>
      <w:r w:rsidRPr="00C80A82">
        <w:rPr>
          <w:rFonts w:eastAsia="等线"/>
          <w:b/>
          <w:bCs/>
          <w:color w:val="000000"/>
          <w:kern w:val="2"/>
          <w:lang w:val="en-US" w:eastAsia="zh-CN"/>
          <w14:ligatures w14:val="standardContextual"/>
        </w:rPr>
        <w:t>b</w:t>
      </w:r>
      <w:r w:rsidRPr="00411506">
        <w:rPr>
          <w:rFonts w:eastAsia="等线" w:hint="eastAsia"/>
          <w:color w:val="000000"/>
          <w:kern w:val="2"/>
          <w:lang w:val="en-US" w:eastAsia="zh-CN"/>
          <w14:ligatures w14:val="standardContextual"/>
        </w:rPr>
        <w:t>)</w:t>
      </w:r>
      <w:r w:rsidRPr="00411506">
        <w:rPr>
          <w:rFonts w:eastAsia="等线"/>
          <w:color w:val="000000"/>
          <w:kern w:val="2"/>
          <w:lang w:val="en-US" w:eastAsia="zh-CN"/>
          <w14:ligatures w14:val="standardContextual"/>
        </w:rPr>
        <w:t xml:space="preserve"> in darkness and (</w:t>
      </w:r>
      <w:r w:rsidRPr="00C80A82">
        <w:rPr>
          <w:rFonts w:eastAsia="等线"/>
          <w:b/>
          <w:bCs/>
          <w:color w:val="000000"/>
          <w:kern w:val="2"/>
          <w:lang w:val="en-US" w:eastAsia="zh-CN"/>
          <w14:ligatures w14:val="standardContextual"/>
        </w:rPr>
        <w:t>c</w:t>
      </w:r>
      <w:r w:rsidRPr="00411506">
        <w:rPr>
          <w:rFonts w:eastAsia="等线"/>
          <w:color w:val="000000"/>
          <w:kern w:val="2"/>
          <w:lang w:val="en-US" w:eastAsia="zh-CN"/>
          <w14:ligatures w14:val="standardContextual"/>
        </w:rPr>
        <w:t>) under illumination, (</w:t>
      </w:r>
      <w:r w:rsidRPr="00C80A82">
        <w:rPr>
          <w:rFonts w:eastAsia="等线"/>
          <w:b/>
          <w:bCs/>
          <w:color w:val="000000"/>
          <w:kern w:val="2"/>
          <w:lang w:val="en-US" w:eastAsia="zh-CN"/>
          <w14:ligatures w14:val="standardContextual"/>
        </w:rPr>
        <w:t>d-k</w:t>
      </w:r>
      <w:r w:rsidRPr="00411506">
        <w:rPr>
          <w:rFonts w:eastAsia="等线"/>
          <w:color w:val="000000"/>
          <w:kern w:val="2"/>
          <w:lang w:val="en-US" w:eastAsia="zh-CN"/>
          <w14:ligatures w14:val="standardContextual"/>
        </w:rPr>
        <w:t>) line scanning surface potential profiles along the white dashed lines, (</w:t>
      </w:r>
      <w:r w:rsidRPr="00C80A82">
        <w:rPr>
          <w:rFonts w:eastAsia="等线"/>
          <w:b/>
          <w:bCs/>
          <w:color w:val="000000"/>
          <w:kern w:val="2"/>
          <w:lang w:val="en-US" w:eastAsia="zh-CN"/>
          <w14:ligatures w14:val="standardContextual"/>
        </w:rPr>
        <w:t>i</w:t>
      </w:r>
      <w:r w:rsidRPr="00411506">
        <w:rPr>
          <w:rFonts w:eastAsia="等线"/>
          <w:color w:val="000000"/>
          <w:kern w:val="2"/>
          <w:lang w:val="en-US" w:eastAsia="zh-CN"/>
          <w14:ligatures w14:val="standardContextual"/>
        </w:rPr>
        <w:t xml:space="preserve">) statistical potential difference of </w:t>
      </w:r>
      <w:r w:rsidRPr="00411506">
        <w:rPr>
          <w:rFonts w:eastAsia="等线"/>
          <w:kern w:val="2"/>
          <w:lang w:val="en-US" w:eastAsia="zh-CN"/>
        </w:rPr>
        <w:t>NiCrOOH-NO₃</w:t>
      </w:r>
      <w:r w:rsidRPr="00411506">
        <w:rPr>
          <w:rFonts w:eastAsia="等线"/>
          <w:color w:val="000000"/>
          <w:kern w:val="2"/>
          <w:lang w:val="en-US" w:eastAsia="zh-CN"/>
          <w14:ligatures w14:val="standardContextual"/>
        </w:rPr>
        <w:t xml:space="preserve"> under illumination versus dark conditions</w:t>
      </w:r>
    </w:p>
    <w:p w14:paraId="2FA6DC02"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4C267BB3" wp14:editId="7B6450A0">
            <wp:extent cx="5083175" cy="3098800"/>
            <wp:effectExtent l="0" t="0" r="3175"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3">
                      <a:extLst>
                        <a:ext uri="{28A0092B-C50C-407E-A947-70E740481C1C}">
                          <a14:useLocalDpi xmlns:a14="http://schemas.microsoft.com/office/drawing/2010/main" val="0"/>
                        </a:ext>
                      </a:extLst>
                    </a:blip>
                    <a:srcRect/>
                    <a:stretch/>
                  </pic:blipFill>
                  <pic:spPr bwMode="auto">
                    <a:xfrm>
                      <a:off x="0" y="0"/>
                      <a:ext cx="5083748" cy="3099149"/>
                    </a:xfrm>
                    <a:prstGeom prst="rect">
                      <a:avLst/>
                    </a:prstGeom>
                    <a:noFill/>
                    <a:ln>
                      <a:noFill/>
                    </a:ln>
                    <a:extLst>
                      <a:ext uri="{53640926-AAD7-44D8-BBD7-CCE9431645EC}">
                        <a14:shadowObscured xmlns:a14="http://schemas.microsoft.com/office/drawing/2010/main"/>
                      </a:ext>
                    </a:extLst>
                  </pic:spPr>
                </pic:pic>
              </a:graphicData>
            </a:graphic>
          </wp:inline>
        </w:drawing>
      </w:r>
    </w:p>
    <w:p w14:paraId="1D0B23BE" w14:textId="1FF24838" w:rsidR="00040BD2" w:rsidRPr="00411506" w:rsidRDefault="003067ED" w:rsidP="00BA4951">
      <w:pPr>
        <w:pStyle w:val="Legend"/>
        <w:spacing w:beforeLines="50" w:before="120" w:afterLines="100" w:after="240"/>
        <w:jc w:val="both"/>
        <w:rPr>
          <w:rFonts w:eastAsia="宋体"/>
          <w:lang w:eastAsia="en-US"/>
        </w:rPr>
      </w:pPr>
      <w:r w:rsidRPr="00411506">
        <w:rPr>
          <w:rFonts w:eastAsia="宋体"/>
          <w:b/>
          <w:bCs/>
          <w:lang w:eastAsia="en-US"/>
        </w:rPr>
        <w:t>Fig.</w:t>
      </w:r>
      <w:r w:rsidR="00666AD9" w:rsidRPr="00411506">
        <w:rPr>
          <w:rFonts w:eastAsia="宋体"/>
          <w:b/>
          <w:bCs/>
          <w:lang w:eastAsia="en-US"/>
        </w:rPr>
        <w:t xml:space="preserve"> </w:t>
      </w:r>
      <w:r w:rsidR="001D0B21" w:rsidRPr="00411506">
        <w:rPr>
          <w:rFonts w:eastAsia="宋体"/>
          <w:b/>
          <w:bCs/>
          <w:lang w:eastAsia="en-US"/>
        </w:rPr>
        <w:t>S27</w:t>
      </w:r>
      <w:r w:rsidR="001D0B21" w:rsidRPr="00411506">
        <w:rPr>
          <w:rFonts w:eastAsia="宋体"/>
          <w:lang w:eastAsia="en-US"/>
        </w:rPr>
        <w:t xml:space="preserve"> </w:t>
      </w:r>
      <w:r w:rsidR="00666AD9" w:rsidRPr="00411506">
        <w:rPr>
          <w:rFonts w:eastAsia="宋体"/>
          <w:lang w:eastAsia="en-US"/>
        </w:rPr>
        <w:t>(</w:t>
      </w:r>
      <w:r w:rsidR="00666AD9" w:rsidRPr="00C80A82">
        <w:rPr>
          <w:rFonts w:eastAsia="宋体"/>
          <w:b/>
          <w:bCs/>
          <w:lang w:eastAsia="en-US"/>
        </w:rPr>
        <w:t>a</w:t>
      </w:r>
      <w:r w:rsidR="00666AD9" w:rsidRPr="00411506">
        <w:rPr>
          <w:rFonts w:eastAsia="宋体"/>
          <w:lang w:eastAsia="en-US"/>
        </w:rPr>
        <w:t>) AFM image and (</w:t>
      </w:r>
      <w:r w:rsidR="00666AD9" w:rsidRPr="00C80A82">
        <w:rPr>
          <w:rFonts w:eastAsia="宋体"/>
          <w:b/>
          <w:bCs/>
          <w:lang w:eastAsia="en-US"/>
        </w:rPr>
        <w:t>b</w:t>
      </w:r>
      <w:r w:rsidR="00666AD9" w:rsidRPr="00411506">
        <w:rPr>
          <w:rFonts w:eastAsia="宋体"/>
          <w:lang w:eastAsia="en-US"/>
        </w:rPr>
        <w:t>) height profiles</w:t>
      </w:r>
      <w:r w:rsidR="00666AD9" w:rsidRPr="00411506">
        <w:rPr>
          <w:rFonts w:eastAsia="宋体" w:hint="eastAsia"/>
          <w:lang w:eastAsia="en-US"/>
        </w:rPr>
        <w:t xml:space="preserve"> </w:t>
      </w:r>
      <w:r w:rsidR="00666AD9" w:rsidRPr="00411506">
        <w:rPr>
          <w:rFonts w:eastAsia="宋体"/>
          <w:lang w:eastAsia="en-US"/>
        </w:rPr>
        <w:t>of NiCrOOH-Cl nanosheets, (</w:t>
      </w:r>
      <w:r w:rsidR="00666AD9" w:rsidRPr="00C80A82">
        <w:rPr>
          <w:rFonts w:eastAsia="宋体" w:hint="eastAsia"/>
          <w:b/>
          <w:bCs/>
          <w:lang w:eastAsia="en-US"/>
        </w:rPr>
        <w:t>c</w:t>
      </w:r>
      <w:r w:rsidR="00666AD9" w:rsidRPr="00411506">
        <w:rPr>
          <w:rFonts w:eastAsia="宋体"/>
          <w:lang w:eastAsia="en-US"/>
        </w:rPr>
        <w:t>) TEM, (</w:t>
      </w:r>
      <w:r w:rsidR="00666AD9" w:rsidRPr="00C80A82">
        <w:rPr>
          <w:rFonts w:eastAsia="宋体" w:hint="eastAsia"/>
          <w:b/>
          <w:bCs/>
          <w:lang w:eastAsia="en-US"/>
        </w:rPr>
        <w:t>d</w:t>
      </w:r>
      <w:r w:rsidR="00666AD9" w:rsidRPr="00411506">
        <w:rPr>
          <w:rFonts w:eastAsia="宋体"/>
          <w:lang w:eastAsia="en-US"/>
        </w:rPr>
        <w:t>) XRD</w:t>
      </w:r>
      <w:r w:rsidR="00666AD9" w:rsidRPr="00411506">
        <w:rPr>
          <w:rFonts w:eastAsia="宋体" w:hint="eastAsia"/>
          <w:lang w:eastAsia="en-US"/>
        </w:rPr>
        <w:t xml:space="preserve"> pattern</w:t>
      </w:r>
      <w:r w:rsidR="00666AD9" w:rsidRPr="00411506">
        <w:rPr>
          <w:rFonts w:eastAsia="宋体"/>
          <w:lang w:eastAsia="en-US"/>
        </w:rPr>
        <w:t>, (</w:t>
      </w:r>
      <w:r w:rsidR="00666AD9" w:rsidRPr="00C80A82">
        <w:rPr>
          <w:rFonts w:eastAsia="宋体"/>
          <w:b/>
          <w:bCs/>
          <w:lang w:eastAsia="en-US"/>
        </w:rPr>
        <w:t>e</w:t>
      </w:r>
      <w:r w:rsidR="00666AD9" w:rsidRPr="00411506">
        <w:rPr>
          <w:rFonts w:eastAsia="宋体" w:hint="eastAsia"/>
          <w:lang w:eastAsia="en-US"/>
        </w:rPr>
        <w:t xml:space="preserve">) </w:t>
      </w:r>
      <w:r w:rsidR="00666AD9" w:rsidRPr="00411506">
        <w:rPr>
          <w:rFonts w:eastAsia="宋体"/>
          <w:lang w:eastAsia="en-US"/>
        </w:rPr>
        <w:t>High-angle annular dark-field scanning TEM image and</w:t>
      </w:r>
      <w:r w:rsidR="00666AD9" w:rsidRPr="00411506">
        <w:rPr>
          <w:rFonts w:eastAsia="宋体" w:hint="eastAsia"/>
          <w:lang w:eastAsia="en-US"/>
        </w:rPr>
        <w:t xml:space="preserve"> </w:t>
      </w:r>
      <w:r w:rsidR="00666AD9" w:rsidRPr="00411506">
        <w:rPr>
          <w:rFonts w:eastAsia="宋体"/>
          <w:lang w:eastAsia="en-US"/>
        </w:rPr>
        <w:t>EDS element maps for Ni, Cr</w:t>
      </w:r>
      <w:r w:rsidR="00666AD9" w:rsidRPr="00411506">
        <w:rPr>
          <w:rFonts w:eastAsia="宋体" w:hint="eastAsia"/>
          <w:lang w:eastAsia="en-US"/>
        </w:rPr>
        <w:t>,</w:t>
      </w:r>
      <w:r w:rsidR="00666AD9" w:rsidRPr="00411506">
        <w:rPr>
          <w:rFonts w:eastAsia="宋体"/>
          <w:lang w:eastAsia="en-US"/>
        </w:rPr>
        <w:t xml:space="preserve"> O and</w:t>
      </w:r>
      <w:r w:rsidR="00666AD9" w:rsidRPr="00411506">
        <w:rPr>
          <w:rFonts w:eastAsia="宋体" w:hint="eastAsia"/>
          <w:lang w:eastAsia="en-US"/>
        </w:rPr>
        <w:t xml:space="preserve"> Cl</w:t>
      </w:r>
      <w:r w:rsidR="00666AD9" w:rsidRPr="00411506">
        <w:rPr>
          <w:rFonts w:eastAsia="宋体"/>
          <w:lang w:eastAsia="en-US"/>
        </w:rPr>
        <w:t xml:space="preserve"> of NiCrOOH</w:t>
      </w:r>
      <w:r w:rsidR="00666AD9" w:rsidRPr="00411506">
        <w:rPr>
          <w:rFonts w:eastAsia="宋体" w:hint="eastAsia"/>
          <w:lang w:eastAsia="en-US"/>
        </w:rPr>
        <w:t>-NO</w:t>
      </w:r>
      <w:r w:rsidR="00666AD9" w:rsidRPr="00411506">
        <w:rPr>
          <w:rFonts w:eastAsia="宋体" w:hint="eastAsia"/>
          <w:vertAlign w:val="subscript"/>
          <w:lang w:eastAsia="en-US"/>
        </w:rPr>
        <w:t>3</w:t>
      </w:r>
      <w:r w:rsidR="00666AD9" w:rsidRPr="00411506">
        <w:rPr>
          <w:rFonts w:eastAsia="宋体" w:hint="eastAsia"/>
          <w:lang w:eastAsia="en-US"/>
        </w:rPr>
        <w:t>-Cl</w:t>
      </w:r>
    </w:p>
    <w:p w14:paraId="3D2EE943" w14:textId="77777777" w:rsidR="00040BD2" w:rsidRPr="00411506" w:rsidRDefault="00666AD9" w:rsidP="00BA4951">
      <w:pPr>
        <w:pStyle w:val="Legend"/>
        <w:spacing w:beforeLines="50" w:before="120" w:afterLines="100" w:after="240"/>
        <w:jc w:val="both"/>
        <w:rPr>
          <w:rFonts w:eastAsia="宋体"/>
          <w:lang w:eastAsia="en-US"/>
        </w:rPr>
      </w:pPr>
      <w:r w:rsidRPr="00411506">
        <w:rPr>
          <w:rFonts w:eastAsia="宋体" w:hint="eastAsia"/>
          <w:lang w:eastAsia="en-US"/>
        </w:rPr>
        <w:t>The TEM image shows that NiCrOOH-Cl has also a hexagonal plate morphology with a thickness of ~ 4.6 nm (</w:t>
      </w:r>
      <w:r w:rsidR="003067ED" w:rsidRPr="00411506">
        <w:rPr>
          <w:rFonts w:eastAsia="宋体" w:hint="eastAsia"/>
          <w:lang w:eastAsia="en-US"/>
        </w:rPr>
        <w:t>Fig.</w:t>
      </w:r>
      <w:r w:rsidRPr="00411506">
        <w:rPr>
          <w:rFonts w:eastAsia="宋体" w:hint="eastAsia"/>
          <w:lang w:eastAsia="en-US"/>
        </w:rPr>
        <w:t xml:space="preserve"> S1</w:t>
      </w:r>
      <w:r w:rsidRPr="00411506">
        <w:rPr>
          <w:rFonts w:eastAsia="宋体"/>
          <w:lang w:eastAsia="en-US"/>
        </w:rPr>
        <w:t>2</w:t>
      </w:r>
      <w:r w:rsidRPr="00411506">
        <w:rPr>
          <w:rFonts w:eastAsia="宋体" w:hint="eastAsia"/>
          <w:lang w:eastAsia="en-US"/>
        </w:rPr>
        <w:t xml:space="preserve">a-c), close to </w:t>
      </w:r>
      <w:r w:rsidRPr="00411506">
        <w:rPr>
          <w:rFonts w:eastAsia="宋体"/>
          <w:lang w:eastAsia="en-US"/>
        </w:rPr>
        <w:t>that</w:t>
      </w:r>
      <w:r w:rsidRPr="00411506">
        <w:rPr>
          <w:rFonts w:eastAsia="宋体" w:hint="eastAsia"/>
          <w:lang w:eastAsia="en-US"/>
        </w:rPr>
        <w:t xml:space="preserve"> of NiCrOOH-NO</w:t>
      </w:r>
      <w:r w:rsidRPr="00411506">
        <w:rPr>
          <w:rFonts w:eastAsia="宋体" w:hint="eastAsia"/>
          <w:vertAlign w:val="subscript"/>
          <w:lang w:eastAsia="en-US"/>
        </w:rPr>
        <w:t>3</w:t>
      </w:r>
      <w:r w:rsidRPr="00411506">
        <w:rPr>
          <w:rFonts w:eastAsia="宋体" w:hint="eastAsia"/>
          <w:lang w:eastAsia="en-US"/>
        </w:rPr>
        <w:t xml:space="preserve">. The (003) crystal plane diffraction peak for NiCrOOH-Cl </w:t>
      </w:r>
      <w:r w:rsidRPr="00411506">
        <w:rPr>
          <w:rFonts w:eastAsia="宋体"/>
          <w:lang w:eastAsia="en-US"/>
        </w:rPr>
        <w:t>is observed at 10.</w:t>
      </w:r>
      <w:r w:rsidRPr="00411506">
        <w:rPr>
          <w:rFonts w:eastAsia="宋体" w:hint="eastAsia"/>
          <w:lang w:eastAsia="en-US"/>
        </w:rPr>
        <w:t>28</w:t>
      </w:r>
      <w:r w:rsidRPr="00411506">
        <w:rPr>
          <w:rFonts w:eastAsia="宋体"/>
          <w:lang w:eastAsia="en-US"/>
        </w:rPr>
        <w:t>°</w:t>
      </w:r>
      <w:r w:rsidRPr="00411506">
        <w:rPr>
          <w:rFonts w:eastAsia="宋体" w:hint="eastAsia"/>
          <w:lang w:eastAsia="en-US"/>
        </w:rPr>
        <w:t>, which corresponds to a d</w:t>
      </w:r>
      <w:r w:rsidRPr="00411506">
        <w:rPr>
          <w:rFonts w:eastAsia="宋体" w:hint="eastAsia"/>
          <w:vertAlign w:val="subscript"/>
          <w:lang w:eastAsia="en-US"/>
        </w:rPr>
        <w:t>003</w:t>
      </w:r>
      <w:r w:rsidRPr="00411506">
        <w:rPr>
          <w:rFonts w:eastAsia="宋体" w:hint="eastAsia"/>
          <w:lang w:eastAsia="en-US"/>
        </w:rPr>
        <w:t xml:space="preserve">-spacing of </w:t>
      </w:r>
      <w:r w:rsidRPr="00411506">
        <w:rPr>
          <w:rFonts w:eastAsia="宋体"/>
          <w:lang w:eastAsia="en-US"/>
        </w:rPr>
        <w:t>0.87 nm</w:t>
      </w:r>
      <w:r w:rsidRPr="00411506">
        <w:rPr>
          <w:rFonts w:eastAsia="宋体" w:hint="eastAsia"/>
          <w:lang w:eastAsia="en-US"/>
        </w:rPr>
        <w:t xml:space="preserve"> (</w:t>
      </w:r>
      <w:r w:rsidR="003067ED" w:rsidRPr="00411506">
        <w:rPr>
          <w:rFonts w:eastAsia="宋体" w:hint="eastAsia"/>
          <w:lang w:eastAsia="en-US"/>
        </w:rPr>
        <w:t>Fig.</w:t>
      </w:r>
      <w:r w:rsidRPr="00411506">
        <w:rPr>
          <w:rFonts w:eastAsia="宋体" w:hint="eastAsia"/>
          <w:lang w:eastAsia="en-US"/>
        </w:rPr>
        <w:t xml:space="preserve"> S1</w:t>
      </w:r>
      <w:r w:rsidRPr="00411506">
        <w:rPr>
          <w:rFonts w:eastAsia="宋体"/>
          <w:lang w:eastAsia="en-US"/>
        </w:rPr>
        <w:t>2</w:t>
      </w:r>
      <w:r w:rsidRPr="00411506">
        <w:rPr>
          <w:rFonts w:eastAsia="宋体" w:hint="eastAsia"/>
          <w:lang w:eastAsia="en-US"/>
        </w:rPr>
        <w:t>d). The HAADF and EDX elemental mapping images present the uniform distribution of Ni, Cr, Cl and O elements (</w:t>
      </w:r>
      <w:r w:rsidR="003067ED" w:rsidRPr="00411506">
        <w:rPr>
          <w:rFonts w:eastAsia="宋体" w:hint="eastAsia"/>
          <w:lang w:eastAsia="en-US"/>
        </w:rPr>
        <w:t>Fig.</w:t>
      </w:r>
      <w:r w:rsidRPr="00411506">
        <w:rPr>
          <w:rFonts w:eastAsia="宋体" w:hint="eastAsia"/>
          <w:lang w:eastAsia="en-US"/>
        </w:rPr>
        <w:t xml:space="preserve"> S1</w:t>
      </w:r>
      <w:r w:rsidRPr="00411506">
        <w:rPr>
          <w:rFonts w:eastAsia="宋体"/>
          <w:lang w:eastAsia="en-US"/>
        </w:rPr>
        <w:t>2</w:t>
      </w:r>
      <w:r w:rsidRPr="00411506">
        <w:rPr>
          <w:rFonts w:eastAsia="宋体" w:hint="eastAsia"/>
          <w:lang w:eastAsia="en-US"/>
        </w:rPr>
        <w:t>e)</w:t>
      </w:r>
      <w:r w:rsidR="00BB0B74" w:rsidRPr="00411506">
        <w:rPr>
          <w:rFonts w:eastAsia="宋体"/>
          <w:lang w:eastAsia="zh-CN"/>
        </w:rPr>
        <w:t>.</w:t>
      </w:r>
    </w:p>
    <w:p w14:paraId="4BB7838F" w14:textId="77777777" w:rsidR="00040BD2" w:rsidRPr="00411506" w:rsidRDefault="00040BD2" w:rsidP="00BA4951">
      <w:pPr>
        <w:pStyle w:val="Legend"/>
        <w:spacing w:beforeLines="50" w:before="120" w:afterLines="100" w:after="240"/>
        <w:jc w:val="both"/>
        <w:rPr>
          <w:rFonts w:eastAsia="宋体"/>
          <w:lang w:eastAsia="en-US"/>
        </w:rPr>
      </w:pPr>
    </w:p>
    <w:p w14:paraId="39E73231" w14:textId="77777777" w:rsidR="00040BD2" w:rsidRPr="00411506" w:rsidRDefault="00C5449C"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761AEFEF" wp14:editId="4E5D031C">
            <wp:extent cx="5120948" cy="2999232"/>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30864" cy="3005039"/>
                    </a:xfrm>
                    <a:prstGeom prst="rect">
                      <a:avLst/>
                    </a:prstGeom>
                    <a:noFill/>
                  </pic:spPr>
                </pic:pic>
              </a:graphicData>
            </a:graphic>
          </wp:inline>
        </w:drawing>
      </w:r>
    </w:p>
    <w:p w14:paraId="64FDB693" w14:textId="430C05A5"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1D0B21" w:rsidRPr="00411506">
        <w:rPr>
          <w:rFonts w:eastAsia="宋体"/>
          <w:b/>
          <w:bCs/>
          <w:lang w:eastAsia="en-US"/>
        </w:rPr>
        <w:t>S28</w:t>
      </w:r>
      <w:r w:rsidR="001D0B21" w:rsidRPr="00411506">
        <w:rPr>
          <w:rFonts w:eastAsia="宋体" w:hint="eastAsia"/>
          <w:lang w:eastAsia="en-US"/>
        </w:rPr>
        <w:t xml:space="preserve"> </w:t>
      </w:r>
      <w:r w:rsidR="00666AD9" w:rsidRPr="00411506">
        <w:rPr>
          <w:rFonts w:eastAsia="宋体" w:hint="eastAsia"/>
          <w:lang w:eastAsia="en-US"/>
        </w:rPr>
        <w:t>(</w:t>
      </w:r>
      <w:r w:rsidR="00666AD9" w:rsidRPr="00C80A82">
        <w:rPr>
          <w:rFonts w:eastAsia="宋体" w:hint="eastAsia"/>
          <w:b/>
          <w:bCs/>
          <w:lang w:eastAsia="en-US"/>
        </w:rPr>
        <w:t>a</w:t>
      </w:r>
      <w:r w:rsidR="00666AD9" w:rsidRPr="00411506">
        <w:rPr>
          <w:rFonts w:eastAsia="宋体" w:hint="eastAsia"/>
          <w:lang w:eastAsia="en-US"/>
        </w:rPr>
        <w:t>) X</w:t>
      </w:r>
      <w:r w:rsidR="00666AD9" w:rsidRPr="00411506">
        <w:rPr>
          <w:rFonts w:eastAsia="宋体"/>
          <w:lang w:eastAsia="en-US"/>
        </w:rPr>
        <w:t>PS survey spectr</w:t>
      </w:r>
      <w:r w:rsidR="00666AD9" w:rsidRPr="00411506">
        <w:rPr>
          <w:rFonts w:eastAsia="宋体" w:hint="eastAsia"/>
          <w:lang w:eastAsia="en-US"/>
        </w:rPr>
        <w:t>a</w:t>
      </w:r>
      <w:r w:rsidR="00666AD9" w:rsidRPr="00411506">
        <w:rPr>
          <w:rFonts w:eastAsia="宋体"/>
          <w:lang w:eastAsia="en-US"/>
        </w:rPr>
        <w:t xml:space="preserve"> of </w:t>
      </w:r>
      <w:r w:rsidR="00666AD9" w:rsidRPr="00411506">
        <w:rPr>
          <w:rFonts w:eastAsia="宋体" w:hint="eastAsia"/>
          <w:lang w:eastAsia="en-US"/>
        </w:rPr>
        <w:t xml:space="preserve">NiCrOOH-Cl, </w:t>
      </w:r>
      <w:r w:rsidR="00666AD9" w:rsidRPr="00411506">
        <w:rPr>
          <w:rFonts w:eastAsia="宋体"/>
          <w:bCs/>
          <w:lang w:eastAsia="en-US"/>
        </w:rPr>
        <w:t>XPS spectra of (</w:t>
      </w:r>
      <w:r w:rsidR="00666AD9" w:rsidRPr="00C80A82">
        <w:rPr>
          <w:rFonts w:eastAsia="宋体" w:hint="eastAsia"/>
          <w:b/>
          <w:bCs/>
          <w:lang w:eastAsia="en-US"/>
        </w:rPr>
        <w:t>b</w:t>
      </w:r>
      <w:r w:rsidR="00666AD9" w:rsidRPr="00411506">
        <w:rPr>
          <w:rFonts w:eastAsia="宋体"/>
          <w:bCs/>
          <w:lang w:eastAsia="en-US"/>
        </w:rPr>
        <w:t xml:space="preserve">) </w:t>
      </w:r>
      <w:r w:rsidR="00666AD9" w:rsidRPr="00411506">
        <w:rPr>
          <w:rFonts w:eastAsia="宋体" w:hint="eastAsia"/>
          <w:lang w:eastAsia="en-US"/>
        </w:rPr>
        <w:t>Ni 2p, (</w:t>
      </w:r>
      <w:r w:rsidR="00666AD9" w:rsidRPr="00C80A82">
        <w:rPr>
          <w:rFonts w:eastAsia="宋体" w:hint="eastAsia"/>
          <w:b/>
          <w:bCs/>
          <w:lang w:eastAsia="en-US"/>
        </w:rPr>
        <w:t>c</w:t>
      </w:r>
      <w:r w:rsidR="00666AD9" w:rsidRPr="00411506">
        <w:rPr>
          <w:rFonts w:eastAsia="宋体" w:hint="eastAsia"/>
          <w:lang w:eastAsia="en-US"/>
        </w:rPr>
        <w:t>) Cr 2p, (</w:t>
      </w:r>
      <w:r w:rsidR="00666AD9" w:rsidRPr="00C80A82">
        <w:rPr>
          <w:rFonts w:eastAsia="宋体" w:hint="eastAsia"/>
          <w:b/>
          <w:bCs/>
          <w:lang w:eastAsia="en-US"/>
        </w:rPr>
        <w:t>d</w:t>
      </w:r>
      <w:r w:rsidR="00666AD9" w:rsidRPr="00411506">
        <w:rPr>
          <w:rFonts w:eastAsia="宋体" w:hint="eastAsia"/>
          <w:lang w:eastAsia="en-US"/>
        </w:rPr>
        <w:t>) O 1s</w:t>
      </w:r>
      <w:r w:rsidR="00666AD9" w:rsidRPr="00411506" w:rsidDel="007D14A5">
        <w:rPr>
          <w:rFonts w:eastAsia="宋体" w:hint="eastAsia"/>
          <w:lang w:eastAsia="en-US"/>
        </w:rPr>
        <w:t xml:space="preserve"> </w:t>
      </w:r>
      <w:r w:rsidR="00666AD9" w:rsidRPr="00411506">
        <w:rPr>
          <w:rFonts w:eastAsia="宋体" w:hint="eastAsia"/>
          <w:lang w:eastAsia="en-US"/>
        </w:rPr>
        <w:t>and (</w:t>
      </w:r>
      <w:r w:rsidR="00666AD9" w:rsidRPr="00C80A82">
        <w:rPr>
          <w:rFonts w:eastAsia="宋体" w:hint="eastAsia"/>
          <w:b/>
          <w:bCs/>
          <w:lang w:eastAsia="en-US"/>
        </w:rPr>
        <w:t>e</w:t>
      </w:r>
      <w:r w:rsidR="00666AD9" w:rsidRPr="00411506">
        <w:rPr>
          <w:rFonts w:eastAsia="宋体" w:hint="eastAsia"/>
          <w:lang w:eastAsia="en-US"/>
        </w:rPr>
        <w:t>) Cl 2p of NiCrOOH-Cl</w:t>
      </w:r>
    </w:p>
    <w:p w14:paraId="0E068228" w14:textId="77777777" w:rsidR="00040BD2" w:rsidRPr="00411506" w:rsidRDefault="00666AD9" w:rsidP="00BA4951">
      <w:pPr>
        <w:pStyle w:val="Legend"/>
        <w:spacing w:beforeLines="50" w:before="120" w:afterLines="100" w:after="240"/>
        <w:jc w:val="both"/>
        <w:rPr>
          <w:rFonts w:eastAsia="宋体"/>
          <w:lang w:eastAsia="en-US"/>
        </w:rPr>
      </w:pPr>
      <w:r w:rsidRPr="00411506">
        <w:rPr>
          <w:rFonts w:eastAsia="宋体"/>
          <w:lang w:eastAsia="en-US"/>
        </w:rPr>
        <w:t>The XPS survey spectra (</w:t>
      </w:r>
      <w:r w:rsidR="003067ED" w:rsidRPr="00411506">
        <w:rPr>
          <w:rFonts w:eastAsia="宋体"/>
          <w:lang w:eastAsia="en-US"/>
        </w:rPr>
        <w:t>Fig.</w:t>
      </w:r>
      <w:r w:rsidRPr="00411506">
        <w:rPr>
          <w:rFonts w:eastAsia="宋体"/>
          <w:lang w:eastAsia="en-US"/>
        </w:rPr>
        <w:t xml:space="preserve"> S</w:t>
      </w:r>
      <w:r w:rsidRPr="00411506">
        <w:rPr>
          <w:rFonts w:eastAsia="宋体" w:hint="eastAsia"/>
          <w:lang w:eastAsia="en-US"/>
        </w:rPr>
        <w:t>1</w:t>
      </w:r>
      <w:r w:rsidRPr="00411506">
        <w:rPr>
          <w:rFonts w:eastAsia="宋体"/>
          <w:lang w:eastAsia="en-US"/>
        </w:rPr>
        <w:t>3</w:t>
      </w:r>
      <w:r w:rsidRPr="00411506">
        <w:rPr>
          <w:rFonts w:eastAsia="宋体" w:hint="eastAsia"/>
          <w:lang w:eastAsia="en-US"/>
        </w:rPr>
        <w:t>a</w:t>
      </w:r>
      <w:r w:rsidRPr="00411506">
        <w:rPr>
          <w:rFonts w:eastAsia="宋体"/>
          <w:lang w:eastAsia="en-US"/>
        </w:rPr>
        <w:t xml:space="preserve">) </w:t>
      </w:r>
      <w:r w:rsidRPr="00411506">
        <w:rPr>
          <w:rFonts w:eastAsia="宋体" w:hint="eastAsia"/>
          <w:lang w:eastAsia="en-US"/>
        </w:rPr>
        <w:t xml:space="preserve">also </w:t>
      </w:r>
      <w:r w:rsidRPr="00411506">
        <w:rPr>
          <w:rFonts w:eastAsia="宋体"/>
          <w:lang w:eastAsia="en-US"/>
        </w:rPr>
        <w:t xml:space="preserve">demonstrate the coexistence of </w:t>
      </w:r>
      <w:r w:rsidRPr="00411506">
        <w:rPr>
          <w:rFonts w:eastAsia="宋体" w:hint="eastAsia"/>
          <w:lang w:eastAsia="en-US"/>
        </w:rPr>
        <w:t>Ni</w:t>
      </w:r>
      <w:r w:rsidRPr="00411506">
        <w:rPr>
          <w:rFonts w:eastAsia="宋体"/>
          <w:lang w:eastAsia="en-US"/>
        </w:rPr>
        <w:t xml:space="preserve">, </w:t>
      </w:r>
      <w:r w:rsidRPr="00411506">
        <w:rPr>
          <w:rFonts w:eastAsia="宋体" w:hint="eastAsia"/>
          <w:lang w:eastAsia="en-US"/>
        </w:rPr>
        <w:t>Cr</w:t>
      </w:r>
      <w:r w:rsidRPr="00411506">
        <w:rPr>
          <w:rFonts w:eastAsia="宋体"/>
          <w:lang w:eastAsia="en-US"/>
        </w:rPr>
        <w:t xml:space="preserve">, </w:t>
      </w:r>
      <w:r w:rsidRPr="00411506">
        <w:rPr>
          <w:rFonts w:eastAsia="宋体" w:hint="eastAsia"/>
          <w:lang w:eastAsia="en-US"/>
        </w:rPr>
        <w:t xml:space="preserve">Cl and O </w:t>
      </w:r>
      <w:r w:rsidRPr="00411506">
        <w:rPr>
          <w:rFonts w:eastAsia="宋体"/>
          <w:lang w:eastAsia="en-US"/>
        </w:rPr>
        <w:t>elements</w:t>
      </w:r>
      <w:r w:rsidRPr="00411506">
        <w:rPr>
          <w:rFonts w:eastAsia="宋体" w:hint="eastAsia"/>
          <w:lang w:eastAsia="en-US"/>
        </w:rPr>
        <w:t>. The Ni 2p and Cr 2p peaks indicate the existence of Ni</w:t>
      </w:r>
      <w:r w:rsidRPr="00411506">
        <w:rPr>
          <w:rFonts w:eastAsia="宋体" w:hint="eastAsia"/>
          <w:vertAlign w:val="superscript"/>
          <w:lang w:eastAsia="en-US"/>
        </w:rPr>
        <w:t>2+</w:t>
      </w:r>
      <w:r w:rsidRPr="00411506">
        <w:rPr>
          <w:rFonts w:eastAsia="宋体" w:hint="eastAsia"/>
          <w:lang w:eastAsia="en-US"/>
        </w:rPr>
        <w:t xml:space="preserve"> and Cr</w:t>
      </w:r>
      <w:r w:rsidRPr="00411506">
        <w:rPr>
          <w:rFonts w:eastAsia="宋体" w:hint="eastAsia"/>
          <w:vertAlign w:val="superscript"/>
          <w:lang w:eastAsia="en-US"/>
        </w:rPr>
        <w:t>3+</w:t>
      </w:r>
      <w:r w:rsidRPr="00411506">
        <w:rPr>
          <w:rFonts w:eastAsia="宋体" w:hint="eastAsia"/>
          <w:lang w:eastAsia="en-US"/>
        </w:rPr>
        <w:t xml:space="preserve"> in </w:t>
      </w:r>
      <w:r w:rsidRPr="00411506">
        <w:rPr>
          <w:rFonts w:eastAsia="宋体"/>
          <w:lang w:eastAsia="en-US"/>
        </w:rPr>
        <w:t>NiCrOOH</w:t>
      </w:r>
      <w:r w:rsidRPr="00411506">
        <w:rPr>
          <w:rFonts w:eastAsia="宋体" w:hint="eastAsia"/>
          <w:lang w:eastAsia="en-US"/>
        </w:rPr>
        <w:t xml:space="preserve">-Cl. </w:t>
      </w:r>
      <w:r w:rsidR="003067ED" w:rsidRPr="00411506">
        <w:rPr>
          <w:rFonts w:eastAsia="宋体"/>
          <w:lang w:eastAsia="en-US"/>
        </w:rPr>
        <w:t>Fig.</w:t>
      </w:r>
      <w:r w:rsidRPr="00411506">
        <w:rPr>
          <w:rFonts w:eastAsia="宋体"/>
          <w:lang w:eastAsia="en-US"/>
        </w:rPr>
        <w:t xml:space="preserve"> S13</w:t>
      </w:r>
      <w:r w:rsidRPr="00411506">
        <w:rPr>
          <w:rFonts w:eastAsia="宋体" w:hint="eastAsia"/>
          <w:lang w:eastAsia="en-US"/>
        </w:rPr>
        <w:t>d</w:t>
      </w:r>
      <w:r w:rsidRPr="00411506">
        <w:rPr>
          <w:rFonts w:eastAsia="宋体"/>
          <w:lang w:eastAsia="en-US"/>
        </w:rPr>
        <w:t xml:space="preserve"> displays </w:t>
      </w:r>
      <w:r w:rsidRPr="00411506">
        <w:rPr>
          <w:rFonts w:eastAsia="宋体" w:hint="eastAsia"/>
          <w:lang w:eastAsia="en-US"/>
        </w:rPr>
        <w:t>t</w:t>
      </w:r>
      <w:r w:rsidRPr="00411506">
        <w:rPr>
          <w:rFonts w:eastAsia="宋体"/>
          <w:lang w:eastAsia="en-US"/>
        </w:rPr>
        <w:t>he O 2p spectrum, where two peaks are</w:t>
      </w:r>
      <w:r w:rsidRPr="00411506">
        <w:rPr>
          <w:rFonts w:eastAsia="宋体" w:hint="eastAsia"/>
          <w:lang w:eastAsia="en-US"/>
        </w:rPr>
        <w:t xml:space="preserve"> close to NiCrOOH-NO</w:t>
      </w:r>
      <w:r w:rsidRPr="00411506">
        <w:rPr>
          <w:rFonts w:eastAsia="宋体" w:hint="eastAsia"/>
          <w:vertAlign w:val="subscript"/>
          <w:lang w:eastAsia="en-US"/>
        </w:rPr>
        <w:t>3</w:t>
      </w:r>
      <w:r w:rsidRPr="00411506">
        <w:rPr>
          <w:rFonts w:eastAsia="宋体"/>
          <w:lang w:eastAsia="en-US"/>
        </w:rPr>
        <w:t>. In addition, two peaks at 197.</w:t>
      </w:r>
      <w:r w:rsidRPr="00411506">
        <w:rPr>
          <w:rFonts w:eastAsia="宋体" w:hint="eastAsia"/>
          <w:lang w:eastAsia="en-US"/>
        </w:rPr>
        <w:t>55</w:t>
      </w:r>
      <w:r w:rsidRPr="00411506">
        <w:rPr>
          <w:rFonts w:eastAsia="宋体"/>
          <w:lang w:eastAsia="en-US"/>
        </w:rPr>
        <w:t xml:space="preserve"> eV and 198.</w:t>
      </w:r>
      <w:r w:rsidRPr="00411506">
        <w:rPr>
          <w:rFonts w:eastAsia="宋体" w:hint="eastAsia"/>
          <w:lang w:eastAsia="en-US"/>
        </w:rPr>
        <w:t>98</w:t>
      </w:r>
      <w:r w:rsidRPr="00411506">
        <w:rPr>
          <w:rFonts w:eastAsia="宋体"/>
          <w:lang w:eastAsia="en-US"/>
        </w:rPr>
        <w:t xml:space="preserve"> eV are found in the Cl 2p XPS spectra (</w:t>
      </w:r>
      <w:r w:rsidR="003067ED" w:rsidRPr="00411506">
        <w:rPr>
          <w:rFonts w:eastAsia="宋体" w:hint="eastAsia"/>
          <w:lang w:eastAsia="en-US"/>
        </w:rPr>
        <w:t>Fig.</w:t>
      </w:r>
      <w:r w:rsidRPr="00411506">
        <w:rPr>
          <w:rFonts w:eastAsia="宋体" w:hint="eastAsia"/>
          <w:lang w:eastAsia="en-US"/>
        </w:rPr>
        <w:t xml:space="preserve"> S1</w:t>
      </w:r>
      <w:r w:rsidRPr="00411506">
        <w:rPr>
          <w:rFonts w:eastAsia="宋体"/>
          <w:lang w:eastAsia="en-US"/>
        </w:rPr>
        <w:t>3e), suggesting the successful intercalation of Cl</w:t>
      </w:r>
      <w:r w:rsidRPr="00411506">
        <w:rPr>
          <w:rFonts w:eastAsia="宋体"/>
          <w:vertAlign w:val="superscript"/>
          <w:lang w:eastAsia="en-US"/>
        </w:rPr>
        <w:t>-</w:t>
      </w:r>
      <w:r w:rsidRPr="00411506">
        <w:rPr>
          <w:rFonts w:eastAsia="宋体"/>
          <w:lang w:eastAsia="en-US"/>
        </w:rPr>
        <w:t xml:space="preserve"> in </w:t>
      </w:r>
      <w:r w:rsidRPr="00411506">
        <w:rPr>
          <w:rFonts w:eastAsia="宋体" w:hint="eastAsia"/>
          <w:lang w:eastAsia="en-US"/>
        </w:rPr>
        <w:t>NiCrOOH-Cl.</w:t>
      </w:r>
    </w:p>
    <w:p w14:paraId="2ABBF719" w14:textId="77777777" w:rsidR="00040BD2" w:rsidRPr="00411506" w:rsidRDefault="00040BD2" w:rsidP="00BA4951">
      <w:pPr>
        <w:pStyle w:val="Legend"/>
        <w:spacing w:beforeLines="50" w:before="120" w:afterLines="100" w:after="240"/>
        <w:jc w:val="both"/>
        <w:rPr>
          <w:rFonts w:eastAsia="宋体"/>
          <w:lang w:eastAsia="en-US"/>
        </w:rPr>
      </w:pPr>
    </w:p>
    <w:p w14:paraId="00D18C44" w14:textId="77777777" w:rsidR="00040BD2" w:rsidRPr="00411506" w:rsidRDefault="00B67B72"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609AC950" wp14:editId="46D80AE6">
            <wp:extent cx="5126219" cy="2012555"/>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a:stretch/>
                  </pic:blipFill>
                  <pic:spPr bwMode="auto">
                    <a:xfrm>
                      <a:off x="0" y="0"/>
                      <a:ext cx="5136088" cy="2016429"/>
                    </a:xfrm>
                    <a:prstGeom prst="rect">
                      <a:avLst/>
                    </a:prstGeom>
                    <a:noFill/>
                    <a:ln>
                      <a:noFill/>
                    </a:ln>
                    <a:extLst>
                      <a:ext uri="{53640926-AAD7-44D8-BBD7-CCE9431645EC}">
                        <a14:shadowObscured xmlns:a14="http://schemas.microsoft.com/office/drawing/2010/main"/>
                      </a:ext>
                    </a:extLst>
                  </pic:spPr>
                </pic:pic>
              </a:graphicData>
            </a:graphic>
          </wp:inline>
        </w:drawing>
      </w:r>
    </w:p>
    <w:p w14:paraId="25F14CF2" w14:textId="4CACC858" w:rsidR="00040BD2" w:rsidRPr="00411506" w:rsidRDefault="003067ED" w:rsidP="00BA4951">
      <w:pPr>
        <w:pStyle w:val="Legend"/>
        <w:spacing w:beforeLines="50" w:before="120" w:afterLines="100" w:after="240"/>
        <w:jc w:val="both"/>
        <w:rPr>
          <w:rFonts w:eastAsia="宋体"/>
          <w:iCs/>
          <w:lang w:eastAsia="en-US"/>
        </w:rPr>
      </w:pPr>
      <w:r w:rsidRPr="00411506">
        <w:rPr>
          <w:rFonts w:eastAsia="宋体"/>
          <w:b/>
          <w:bCs/>
          <w:iCs/>
          <w:lang w:eastAsia="en-US"/>
        </w:rPr>
        <w:t>Fig.</w:t>
      </w:r>
      <w:r w:rsidR="00666AD9" w:rsidRPr="00411506">
        <w:rPr>
          <w:rFonts w:eastAsia="宋体"/>
          <w:b/>
          <w:bCs/>
          <w:iCs/>
          <w:lang w:eastAsia="en-US"/>
        </w:rPr>
        <w:t xml:space="preserve"> </w:t>
      </w:r>
      <w:r w:rsidR="001D0B21" w:rsidRPr="00411506">
        <w:rPr>
          <w:rFonts w:eastAsia="宋体"/>
          <w:b/>
          <w:bCs/>
          <w:iCs/>
          <w:lang w:eastAsia="en-US"/>
        </w:rPr>
        <w:t>S29</w:t>
      </w:r>
      <w:r w:rsidR="001D0B21" w:rsidRPr="00411506">
        <w:rPr>
          <w:rFonts w:eastAsia="宋体"/>
          <w:iCs/>
          <w:lang w:eastAsia="en-US"/>
        </w:rPr>
        <w:t xml:space="preserve"> </w:t>
      </w:r>
      <w:r w:rsidR="00666AD9" w:rsidRPr="00411506">
        <w:rPr>
          <w:rFonts w:eastAsia="宋体"/>
          <w:iCs/>
          <w:lang w:eastAsia="en-US"/>
        </w:rPr>
        <w:t>(</w:t>
      </w:r>
      <w:r w:rsidR="00666AD9" w:rsidRPr="00C80A82">
        <w:rPr>
          <w:rFonts w:eastAsia="宋体"/>
          <w:b/>
          <w:bCs/>
          <w:iCs/>
          <w:lang w:eastAsia="en-US"/>
        </w:rPr>
        <w:t>a</w:t>
      </w:r>
      <w:r w:rsidR="00666AD9" w:rsidRPr="00411506">
        <w:rPr>
          <w:rFonts w:eastAsia="宋体" w:hint="eastAsia"/>
          <w:iCs/>
          <w:lang w:eastAsia="en-US"/>
        </w:rPr>
        <w:t>)</w:t>
      </w:r>
      <w:r w:rsidR="00666AD9" w:rsidRPr="00411506">
        <w:rPr>
          <w:rFonts w:eastAsia="宋体"/>
          <w:iCs/>
          <w:lang w:eastAsia="en-US"/>
        </w:rPr>
        <w:t xml:space="preserve"> Time course of </w:t>
      </w:r>
      <w:r w:rsidR="00666AD9" w:rsidRPr="00411506">
        <w:rPr>
          <w:rFonts w:eastAsia="宋体" w:hint="eastAsia"/>
          <w:iCs/>
          <w:lang w:eastAsia="en-US"/>
        </w:rPr>
        <w:t>H</w:t>
      </w:r>
      <w:r w:rsidR="00666AD9" w:rsidRPr="00411506">
        <w:rPr>
          <w:rFonts w:eastAsia="宋体" w:hint="eastAsia"/>
          <w:iCs/>
          <w:vertAlign w:val="subscript"/>
          <w:lang w:eastAsia="en-US"/>
        </w:rPr>
        <w:t>2</w:t>
      </w:r>
      <w:r w:rsidR="00666AD9" w:rsidRPr="00411506">
        <w:rPr>
          <w:rFonts w:eastAsia="宋体" w:hint="eastAsia"/>
          <w:iCs/>
          <w:lang w:eastAsia="en-US"/>
        </w:rPr>
        <w:t>O</w:t>
      </w:r>
      <w:r w:rsidR="00666AD9" w:rsidRPr="00411506">
        <w:rPr>
          <w:rFonts w:eastAsia="宋体" w:hint="eastAsia"/>
          <w:iCs/>
          <w:vertAlign w:val="subscript"/>
          <w:lang w:eastAsia="en-US"/>
        </w:rPr>
        <w:t>2</w:t>
      </w:r>
      <w:r w:rsidR="00666AD9" w:rsidRPr="00411506">
        <w:rPr>
          <w:rFonts w:eastAsia="宋体"/>
          <w:iCs/>
          <w:lang w:eastAsia="en-US"/>
        </w:rPr>
        <w:t xml:space="preserve"> and </w:t>
      </w:r>
      <w:r w:rsidR="00666AD9" w:rsidRPr="00411506">
        <w:rPr>
          <w:rFonts w:eastAsia="宋体" w:hint="eastAsia"/>
          <w:iCs/>
          <w:lang w:eastAsia="en-US"/>
        </w:rPr>
        <w:t>BAD</w:t>
      </w:r>
      <w:r w:rsidR="00666AD9" w:rsidRPr="00411506">
        <w:rPr>
          <w:rFonts w:eastAsia="宋体"/>
          <w:iCs/>
          <w:lang w:eastAsia="en-US"/>
        </w:rPr>
        <w:t xml:space="preserve"> contents during the photocatalytic reaction over </w:t>
      </w:r>
      <w:r w:rsidR="00666AD9" w:rsidRPr="00411506">
        <w:rPr>
          <w:rFonts w:eastAsia="宋体" w:hint="eastAsia"/>
          <w:iCs/>
          <w:lang w:eastAsia="en-US"/>
        </w:rPr>
        <w:t xml:space="preserve">NiCrOOH-Cl, </w:t>
      </w:r>
      <w:r w:rsidR="00666AD9" w:rsidRPr="00411506">
        <w:rPr>
          <w:rFonts w:eastAsia="宋体"/>
          <w:iCs/>
          <w:lang w:eastAsia="en-US"/>
        </w:rPr>
        <w:t>(</w:t>
      </w:r>
      <w:r w:rsidR="00666AD9" w:rsidRPr="00C80A82">
        <w:rPr>
          <w:rFonts w:eastAsia="宋体"/>
          <w:b/>
          <w:bCs/>
          <w:iCs/>
          <w:lang w:eastAsia="en-US"/>
        </w:rPr>
        <w:t>b</w:t>
      </w:r>
      <w:r w:rsidR="00666AD9" w:rsidRPr="00411506">
        <w:rPr>
          <w:rFonts w:eastAsia="宋体"/>
          <w:iCs/>
          <w:lang w:eastAsia="en-US"/>
        </w:rPr>
        <w:t xml:space="preserve">) </w:t>
      </w:r>
      <w:r w:rsidR="00666AD9" w:rsidRPr="00411506">
        <w:rPr>
          <w:rFonts w:eastAsia="宋体" w:hint="eastAsia"/>
          <w:iCs/>
          <w:lang w:eastAsia="en-US"/>
        </w:rPr>
        <w:t>H</w:t>
      </w:r>
      <w:r w:rsidR="00666AD9" w:rsidRPr="00411506">
        <w:rPr>
          <w:rFonts w:eastAsia="宋体" w:hint="eastAsia"/>
          <w:iCs/>
          <w:vertAlign w:val="subscript"/>
          <w:lang w:eastAsia="en-US"/>
        </w:rPr>
        <w:t>2</w:t>
      </w:r>
      <w:r w:rsidR="00666AD9" w:rsidRPr="00411506">
        <w:rPr>
          <w:rFonts w:eastAsia="宋体" w:hint="eastAsia"/>
          <w:iCs/>
          <w:lang w:eastAsia="en-US"/>
        </w:rPr>
        <w:t>O</w:t>
      </w:r>
      <w:r w:rsidR="00666AD9" w:rsidRPr="00411506">
        <w:rPr>
          <w:rFonts w:eastAsia="宋体" w:hint="eastAsia"/>
          <w:iCs/>
          <w:vertAlign w:val="subscript"/>
          <w:lang w:eastAsia="en-US"/>
        </w:rPr>
        <w:t>2</w:t>
      </w:r>
      <w:r w:rsidR="00666AD9" w:rsidRPr="00411506">
        <w:rPr>
          <w:rFonts w:eastAsia="宋体"/>
          <w:iCs/>
          <w:lang w:eastAsia="en-US"/>
        </w:rPr>
        <w:t xml:space="preserve"> and </w:t>
      </w:r>
      <w:r w:rsidR="00666AD9" w:rsidRPr="00411506">
        <w:rPr>
          <w:rFonts w:eastAsia="宋体" w:hint="eastAsia"/>
          <w:iCs/>
          <w:lang w:eastAsia="en-US"/>
        </w:rPr>
        <w:t>BAD</w:t>
      </w:r>
      <w:r w:rsidR="00666AD9" w:rsidRPr="00411506">
        <w:rPr>
          <w:rFonts w:eastAsia="宋体"/>
          <w:iCs/>
          <w:lang w:eastAsia="en-US"/>
        </w:rPr>
        <w:t xml:space="preserve"> yield rates of </w:t>
      </w:r>
      <w:r w:rsidR="00666AD9" w:rsidRPr="00411506">
        <w:rPr>
          <w:rFonts w:eastAsia="宋体" w:hint="eastAsia"/>
          <w:iCs/>
          <w:lang w:eastAsia="en-US"/>
        </w:rPr>
        <w:t>NiCrOOH-Cl</w:t>
      </w:r>
    </w:p>
    <w:p w14:paraId="3521A482" w14:textId="77777777" w:rsidR="00040BD2" w:rsidRPr="00411506" w:rsidRDefault="00040BD2" w:rsidP="00BA4951">
      <w:pPr>
        <w:pStyle w:val="Legend"/>
        <w:spacing w:beforeLines="50" w:before="120" w:afterLines="100" w:after="240"/>
        <w:jc w:val="both"/>
        <w:rPr>
          <w:rFonts w:eastAsia="宋体"/>
          <w:lang w:eastAsia="en-US"/>
        </w:rPr>
      </w:pPr>
    </w:p>
    <w:p w14:paraId="2D05261C" w14:textId="77777777" w:rsidR="00040BD2" w:rsidRPr="00411506" w:rsidRDefault="0017774C" w:rsidP="00BA4951">
      <w:pPr>
        <w:spacing w:beforeLines="50" w:before="120" w:after="100"/>
        <w:jc w:val="center"/>
        <w:rPr>
          <w:b/>
          <w:bCs/>
          <w:color w:val="000000" w:themeColor="text1"/>
          <w:shd w:val="clear" w:color="auto" w:fill="FFFFFF"/>
        </w:rPr>
      </w:pPr>
      <w:r w:rsidRPr="00411506">
        <w:rPr>
          <w:b/>
          <w:bCs/>
          <w:noProof/>
          <w:color w:val="000000" w:themeColor="text1"/>
          <w:shd w:val="clear" w:color="auto" w:fill="FFFFFF"/>
        </w:rPr>
        <w:drawing>
          <wp:inline distT="0" distB="0" distL="0" distR="0" wp14:anchorId="5DAAD3EC" wp14:editId="7D90ED68">
            <wp:extent cx="5104355" cy="2111237"/>
            <wp:effectExtent l="0" t="0" r="1270" b="381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14676" cy="2115506"/>
                    </a:xfrm>
                    <a:prstGeom prst="rect">
                      <a:avLst/>
                    </a:prstGeom>
                    <a:noFill/>
                  </pic:spPr>
                </pic:pic>
              </a:graphicData>
            </a:graphic>
          </wp:inline>
        </w:drawing>
      </w:r>
    </w:p>
    <w:p w14:paraId="77985CD6" w14:textId="1B8EA752" w:rsidR="00040BD2" w:rsidRPr="00C80A82" w:rsidRDefault="0017774C" w:rsidP="00C80A82">
      <w:pPr>
        <w:spacing w:beforeLines="50" w:before="120" w:after="100"/>
        <w:rPr>
          <w:rFonts w:eastAsiaTheme="minorEastAsia"/>
          <w:lang w:eastAsia="zh-CN"/>
        </w:rPr>
      </w:pPr>
      <w:r w:rsidRPr="00411506">
        <w:rPr>
          <w:rFonts w:hint="eastAsia"/>
          <w:b/>
          <w:bCs/>
        </w:rPr>
        <w:t>Fig.</w:t>
      </w:r>
      <w:r w:rsidRPr="00411506">
        <w:rPr>
          <w:b/>
          <w:bCs/>
        </w:rPr>
        <w:t xml:space="preserve"> </w:t>
      </w:r>
      <w:r w:rsidR="001D0B21" w:rsidRPr="00411506">
        <w:rPr>
          <w:b/>
          <w:bCs/>
        </w:rPr>
        <w:t>S30</w:t>
      </w:r>
      <w:r w:rsidR="001D0B21" w:rsidRPr="00411506">
        <w:t xml:space="preserve"> </w:t>
      </w:r>
      <w:r w:rsidRPr="00411506">
        <w:rPr>
          <w:rFonts w:hint="eastAsia"/>
        </w:rPr>
        <w:t>(</w:t>
      </w:r>
      <w:r w:rsidRPr="00C80A82">
        <w:rPr>
          <w:rFonts w:hint="eastAsia"/>
          <w:b/>
          <w:bCs/>
        </w:rPr>
        <w:t>a</w:t>
      </w:r>
      <w:r w:rsidRPr="00411506">
        <w:rPr>
          <w:rFonts w:hint="eastAsia"/>
        </w:rPr>
        <w:t xml:space="preserve">) </w:t>
      </w:r>
      <w:r w:rsidRPr="00411506">
        <w:t>LSV</w:t>
      </w:r>
      <w:r w:rsidRPr="00411506">
        <w:rPr>
          <w:rFonts w:hint="eastAsia"/>
        </w:rPr>
        <w:t xml:space="preserve"> </w:t>
      </w:r>
      <w:r w:rsidRPr="00411506">
        <w:t>polarization</w:t>
      </w:r>
      <w:r w:rsidRPr="00411506">
        <w:rPr>
          <w:rFonts w:hint="eastAsia"/>
        </w:rPr>
        <w:t xml:space="preserve"> </w:t>
      </w:r>
      <w:r w:rsidRPr="00411506">
        <w:t>curve</w:t>
      </w:r>
      <w:r w:rsidRPr="00411506">
        <w:rPr>
          <w:rFonts w:hint="eastAsia"/>
        </w:rPr>
        <w:t xml:space="preserve"> and (</w:t>
      </w:r>
      <w:r w:rsidRPr="00C80A82">
        <w:rPr>
          <w:rFonts w:hint="eastAsia"/>
          <w:b/>
          <w:bCs/>
        </w:rPr>
        <w:t>b</w:t>
      </w:r>
      <w:r w:rsidRPr="00411506">
        <w:rPr>
          <w:rFonts w:hint="eastAsia"/>
        </w:rPr>
        <w:t xml:space="preserve">) </w:t>
      </w:r>
      <w:r w:rsidRPr="00411506">
        <w:t>H</w:t>
      </w:r>
      <w:r w:rsidRPr="00411506">
        <w:rPr>
          <w:vertAlign w:val="subscript"/>
        </w:rPr>
        <w:t>2</w:t>
      </w:r>
      <w:r w:rsidRPr="00411506">
        <w:t>O</w:t>
      </w:r>
      <w:r w:rsidRPr="00411506">
        <w:rPr>
          <w:vertAlign w:val="subscript"/>
        </w:rPr>
        <w:t>2</w:t>
      </w:r>
      <w:r w:rsidRPr="00411506">
        <w:t xml:space="preserve"> selectivity of </w:t>
      </w:r>
      <w:r w:rsidRPr="00411506">
        <w:rPr>
          <w:rFonts w:hint="eastAsia"/>
        </w:rPr>
        <w:t>NiCrOOH-</w:t>
      </w:r>
      <w:r w:rsidRPr="00411506">
        <w:t>Cl</w:t>
      </w:r>
    </w:p>
    <w:p w14:paraId="2B2E7F5F" w14:textId="77777777" w:rsidR="00040BD2" w:rsidRPr="00411506" w:rsidRDefault="00040BD2" w:rsidP="00BA4951">
      <w:pPr>
        <w:pStyle w:val="Legend"/>
        <w:spacing w:beforeLines="50" w:before="120" w:afterLines="100" w:after="240"/>
        <w:jc w:val="both"/>
        <w:rPr>
          <w:rFonts w:eastAsia="宋体"/>
          <w:lang w:val="de-DE" w:eastAsia="en-US"/>
        </w:rPr>
      </w:pPr>
    </w:p>
    <w:p w14:paraId="711EB58B" w14:textId="77777777" w:rsidR="00040BD2" w:rsidRPr="00411506" w:rsidRDefault="00666AD9" w:rsidP="00BA4951">
      <w:pPr>
        <w:pStyle w:val="Legend"/>
        <w:spacing w:beforeLines="50" w:before="120" w:afterLines="100" w:after="240"/>
        <w:jc w:val="center"/>
        <w:rPr>
          <w:rFonts w:eastAsia="宋体"/>
          <w:lang w:eastAsia="en-US"/>
        </w:rPr>
      </w:pPr>
      <w:r w:rsidRPr="00411506">
        <w:rPr>
          <w:rFonts w:eastAsia="宋体"/>
          <w:noProof/>
          <w:lang w:eastAsia="en-US"/>
        </w:rPr>
        <w:drawing>
          <wp:inline distT="0" distB="0" distL="0" distR="0" wp14:anchorId="2FB4D590" wp14:editId="770E71FD">
            <wp:extent cx="5676595" cy="2922329"/>
            <wp:effectExtent l="0" t="0" r="635"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7">
                      <a:extLst>
                        <a:ext uri="{28A0092B-C50C-407E-A947-70E740481C1C}">
                          <a14:useLocalDpi xmlns:a14="http://schemas.microsoft.com/office/drawing/2010/main" val="0"/>
                        </a:ext>
                      </a:extLst>
                    </a:blip>
                    <a:srcRect t="1318" b="472"/>
                    <a:stretch/>
                  </pic:blipFill>
                  <pic:spPr bwMode="auto">
                    <a:xfrm>
                      <a:off x="0" y="0"/>
                      <a:ext cx="5704700" cy="2936797"/>
                    </a:xfrm>
                    <a:prstGeom prst="rect">
                      <a:avLst/>
                    </a:prstGeom>
                    <a:noFill/>
                    <a:ln>
                      <a:noFill/>
                    </a:ln>
                    <a:extLst>
                      <a:ext uri="{53640926-AAD7-44D8-BBD7-CCE9431645EC}">
                        <a14:shadowObscured xmlns:a14="http://schemas.microsoft.com/office/drawing/2010/main"/>
                      </a:ext>
                    </a:extLst>
                  </pic:spPr>
                </pic:pic>
              </a:graphicData>
            </a:graphic>
          </wp:inline>
        </w:drawing>
      </w:r>
    </w:p>
    <w:p w14:paraId="01BE1BC3" w14:textId="13EFF6EA" w:rsidR="00040BD2" w:rsidRPr="00411506" w:rsidRDefault="003067ED" w:rsidP="00BA4951">
      <w:pPr>
        <w:pStyle w:val="Legend"/>
        <w:spacing w:beforeLines="50" w:before="120" w:afterLines="100" w:after="240"/>
        <w:jc w:val="both"/>
        <w:rPr>
          <w:rFonts w:eastAsia="宋体"/>
          <w:lang w:eastAsia="en-US"/>
        </w:rPr>
      </w:pPr>
      <w:r w:rsidRPr="00411506">
        <w:rPr>
          <w:rFonts w:eastAsia="宋体" w:hint="eastAsia"/>
          <w:b/>
          <w:bCs/>
          <w:lang w:eastAsia="en-US"/>
        </w:rPr>
        <w:t>Fig.</w:t>
      </w:r>
      <w:r w:rsidR="00666AD9" w:rsidRPr="00411506">
        <w:rPr>
          <w:rFonts w:eastAsia="宋体" w:hint="eastAsia"/>
          <w:b/>
          <w:bCs/>
          <w:lang w:eastAsia="en-US"/>
        </w:rPr>
        <w:t xml:space="preserve"> </w:t>
      </w:r>
      <w:r w:rsidR="001D0B21" w:rsidRPr="00411506">
        <w:rPr>
          <w:rFonts w:eastAsia="宋体"/>
          <w:b/>
          <w:bCs/>
          <w:lang w:eastAsia="en-US"/>
        </w:rPr>
        <w:t>S31</w:t>
      </w:r>
      <w:r w:rsidR="001D0B21" w:rsidRPr="00411506">
        <w:rPr>
          <w:rFonts w:eastAsia="宋体" w:hint="eastAsia"/>
          <w:lang w:eastAsia="en-US"/>
        </w:rPr>
        <w:t xml:space="preserve"> </w:t>
      </w:r>
      <w:r w:rsidR="00666AD9" w:rsidRPr="00411506">
        <w:rPr>
          <w:rFonts w:eastAsia="宋体"/>
          <w:lang w:eastAsia="en-US"/>
        </w:rPr>
        <w:t>(</w:t>
      </w:r>
      <w:r w:rsidR="00666AD9" w:rsidRPr="00411506">
        <w:rPr>
          <w:rFonts w:eastAsia="宋体" w:hint="eastAsia"/>
          <w:lang w:eastAsia="en-US"/>
        </w:rPr>
        <w:t>a</w:t>
      </w:r>
      <w:r w:rsidR="00666AD9" w:rsidRPr="00411506">
        <w:rPr>
          <w:rFonts w:eastAsia="宋体"/>
          <w:lang w:eastAsia="en-US"/>
        </w:rPr>
        <w:t>)</w:t>
      </w:r>
      <w:r w:rsidR="00666AD9" w:rsidRPr="00411506">
        <w:rPr>
          <w:rFonts w:eastAsia="宋体" w:hint="eastAsia"/>
          <w:lang w:eastAsia="en-US"/>
        </w:rPr>
        <w:t xml:space="preserve"> t</w:t>
      </w:r>
      <w:r w:rsidR="00666AD9" w:rsidRPr="00411506">
        <w:rPr>
          <w:rFonts w:eastAsia="宋体"/>
          <w:lang w:eastAsia="en-US"/>
        </w:rPr>
        <w:t>ransient photocurrent response</w:t>
      </w:r>
      <w:r w:rsidR="00666AD9" w:rsidRPr="00411506">
        <w:rPr>
          <w:rFonts w:eastAsia="宋体" w:hint="eastAsia"/>
          <w:lang w:eastAsia="en-US"/>
        </w:rPr>
        <w:t xml:space="preserve">, </w:t>
      </w:r>
      <w:r w:rsidR="00666AD9" w:rsidRPr="00411506">
        <w:rPr>
          <w:rFonts w:eastAsia="宋体"/>
          <w:lang w:eastAsia="en-US"/>
        </w:rPr>
        <w:t>(</w:t>
      </w:r>
      <w:r w:rsidR="00666AD9" w:rsidRPr="00411506">
        <w:rPr>
          <w:rFonts w:eastAsia="宋体" w:hint="eastAsia"/>
          <w:lang w:eastAsia="en-US"/>
        </w:rPr>
        <w:t>b</w:t>
      </w:r>
      <w:r w:rsidR="00666AD9" w:rsidRPr="00411506">
        <w:rPr>
          <w:rFonts w:eastAsia="宋体"/>
          <w:lang w:eastAsia="en-US"/>
        </w:rPr>
        <w:t>) EIS curve,</w:t>
      </w:r>
      <w:r w:rsidR="00666AD9" w:rsidRPr="00411506" w:rsidDel="006D1644">
        <w:rPr>
          <w:rFonts w:eastAsia="宋体"/>
          <w:lang w:eastAsia="en-US"/>
        </w:rPr>
        <w:t xml:space="preserve"> </w:t>
      </w:r>
      <w:r w:rsidR="00666AD9" w:rsidRPr="00411506">
        <w:rPr>
          <w:rFonts w:eastAsia="宋体"/>
          <w:lang w:eastAsia="en-US"/>
        </w:rPr>
        <w:t>(</w:t>
      </w:r>
      <w:r w:rsidR="00666AD9" w:rsidRPr="00411506">
        <w:rPr>
          <w:rFonts w:eastAsia="宋体" w:hint="eastAsia"/>
          <w:lang w:eastAsia="en-US"/>
        </w:rPr>
        <w:t>c</w:t>
      </w:r>
      <w:r w:rsidR="00666AD9" w:rsidRPr="00411506">
        <w:rPr>
          <w:rFonts w:eastAsia="宋体"/>
          <w:lang w:eastAsia="en-US"/>
        </w:rPr>
        <w:t>)</w:t>
      </w:r>
      <w:r w:rsidR="00666AD9" w:rsidRPr="00411506">
        <w:rPr>
          <w:rFonts w:eastAsia="宋体" w:hint="eastAsia"/>
          <w:lang w:eastAsia="en-US"/>
        </w:rPr>
        <w:t xml:space="preserve"> t</w:t>
      </w:r>
      <w:r w:rsidR="00666AD9" w:rsidRPr="00411506" w:rsidDel="006D1644">
        <w:rPr>
          <w:rFonts w:eastAsia="宋体"/>
          <w:lang w:eastAsia="en-US"/>
        </w:rPr>
        <w:t>ransient OCVD curve</w:t>
      </w:r>
      <w:r w:rsidR="00666AD9" w:rsidRPr="00411506">
        <w:rPr>
          <w:rFonts w:eastAsia="宋体" w:hint="eastAsia"/>
          <w:lang w:eastAsia="en-US"/>
        </w:rPr>
        <w:t>,</w:t>
      </w:r>
      <w:r w:rsidR="00666AD9" w:rsidRPr="00411506" w:rsidDel="006D1644">
        <w:rPr>
          <w:rFonts w:eastAsia="宋体"/>
          <w:lang w:eastAsia="en-US"/>
        </w:rPr>
        <w:t xml:space="preserve"> (</w:t>
      </w:r>
      <w:r w:rsidR="00666AD9" w:rsidRPr="002D4952">
        <w:rPr>
          <w:rFonts w:eastAsia="宋体" w:hint="eastAsia"/>
          <w:b/>
          <w:bCs/>
          <w:lang w:eastAsia="en-US"/>
        </w:rPr>
        <w:t>d</w:t>
      </w:r>
      <w:r w:rsidR="00666AD9" w:rsidRPr="00411506" w:rsidDel="006D1644">
        <w:rPr>
          <w:rFonts w:eastAsia="宋体"/>
          <w:lang w:eastAsia="en-US"/>
        </w:rPr>
        <w:t>) average electron lifetimes (</w:t>
      </w:r>
      <w:r w:rsidR="00666AD9" w:rsidRPr="00411506" w:rsidDel="006D1644">
        <w:rPr>
          <w:rFonts w:eastAsia="宋体"/>
          <w:lang w:val="de-DE" w:eastAsia="en-US"/>
        </w:rPr>
        <w:t>τ</w:t>
      </w:r>
      <w:r w:rsidR="00666AD9" w:rsidRPr="00411506" w:rsidDel="006D1644">
        <w:rPr>
          <w:rFonts w:eastAsia="宋体"/>
          <w:vertAlign w:val="subscript"/>
          <w:lang w:eastAsia="en-US"/>
        </w:rPr>
        <w:t>n</w:t>
      </w:r>
      <w:r w:rsidR="00666AD9" w:rsidRPr="00411506" w:rsidDel="006D1644">
        <w:rPr>
          <w:rFonts w:eastAsia="宋体"/>
          <w:lang w:eastAsia="en-US"/>
        </w:rPr>
        <w:t>), (</w:t>
      </w:r>
      <w:r w:rsidR="00666AD9" w:rsidRPr="002D4952">
        <w:rPr>
          <w:rFonts w:eastAsia="宋体" w:hint="eastAsia"/>
          <w:b/>
          <w:bCs/>
          <w:lang w:eastAsia="en-US"/>
        </w:rPr>
        <w:t>e</w:t>
      </w:r>
      <w:r w:rsidR="00666AD9" w:rsidRPr="00411506" w:rsidDel="006D1644">
        <w:rPr>
          <w:rFonts w:eastAsia="宋体"/>
          <w:lang w:eastAsia="en-US"/>
        </w:rPr>
        <w:t>) PL spectr</w:t>
      </w:r>
      <w:r w:rsidR="00666AD9" w:rsidRPr="00411506">
        <w:rPr>
          <w:rFonts w:eastAsia="宋体" w:hint="eastAsia"/>
          <w:lang w:eastAsia="en-US"/>
        </w:rPr>
        <w:t>um</w:t>
      </w:r>
      <w:r w:rsidR="00666AD9" w:rsidRPr="00411506" w:rsidDel="006D1644">
        <w:rPr>
          <w:rFonts w:eastAsia="宋体"/>
          <w:lang w:eastAsia="en-US"/>
        </w:rPr>
        <w:t xml:space="preserve"> and (</w:t>
      </w:r>
      <w:r w:rsidR="00666AD9" w:rsidRPr="002D4952">
        <w:rPr>
          <w:rFonts w:eastAsia="宋体" w:hint="eastAsia"/>
          <w:b/>
          <w:bCs/>
          <w:lang w:eastAsia="en-US"/>
        </w:rPr>
        <w:t>f</w:t>
      </w:r>
      <w:r w:rsidR="00666AD9" w:rsidRPr="00411506" w:rsidDel="006D1644">
        <w:rPr>
          <w:rFonts w:eastAsia="宋体"/>
          <w:lang w:eastAsia="en-US"/>
        </w:rPr>
        <w:t>) TRPL spectr</w:t>
      </w:r>
      <w:r w:rsidR="00666AD9" w:rsidRPr="00411506">
        <w:rPr>
          <w:rFonts w:eastAsia="宋体" w:hint="eastAsia"/>
          <w:lang w:eastAsia="en-US"/>
        </w:rPr>
        <w:t>um</w:t>
      </w:r>
      <w:r w:rsidR="00666AD9" w:rsidRPr="00411506" w:rsidDel="006D1644">
        <w:rPr>
          <w:rFonts w:eastAsia="宋体"/>
          <w:lang w:eastAsia="en-US"/>
        </w:rPr>
        <w:t xml:space="preserve"> of </w:t>
      </w:r>
      <w:r w:rsidR="00666AD9" w:rsidRPr="00411506">
        <w:rPr>
          <w:rFonts w:eastAsia="宋体" w:hint="eastAsia"/>
          <w:lang w:eastAsia="en-US"/>
        </w:rPr>
        <w:t>NiCrOOH-Cl</w:t>
      </w:r>
    </w:p>
    <w:p w14:paraId="753BCBDF" w14:textId="77777777" w:rsidR="00040BD2" w:rsidRPr="00411506" w:rsidRDefault="00040BD2" w:rsidP="00BA4951">
      <w:pPr>
        <w:pStyle w:val="Legend"/>
        <w:spacing w:beforeLines="50" w:before="120" w:afterLines="100" w:after="240"/>
        <w:jc w:val="both"/>
        <w:rPr>
          <w:rFonts w:eastAsia="宋体"/>
          <w:b/>
          <w:bCs/>
          <w:lang w:eastAsia="en-US"/>
        </w:rPr>
      </w:pPr>
    </w:p>
    <w:p w14:paraId="043DED51" w14:textId="77777777" w:rsidR="00040BD2" w:rsidRPr="00411506" w:rsidRDefault="0017774C" w:rsidP="00BA4951">
      <w:pPr>
        <w:spacing w:beforeLines="50" w:before="120" w:after="100"/>
        <w:jc w:val="center"/>
      </w:pPr>
      <w:r w:rsidRPr="00411506">
        <w:rPr>
          <w:noProof/>
        </w:rPr>
        <w:drawing>
          <wp:inline distT="0" distB="0" distL="0" distR="0" wp14:anchorId="73552872" wp14:editId="24FD9740">
            <wp:extent cx="2496631" cy="1167402"/>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12726" cy="1174928"/>
                    </a:xfrm>
                    <a:prstGeom prst="rect">
                      <a:avLst/>
                    </a:prstGeom>
                    <a:noFill/>
                  </pic:spPr>
                </pic:pic>
              </a:graphicData>
            </a:graphic>
          </wp:inline>
        </w:drawing>
      </w:r>
    </w:p>
    <w:p w14:paraId="0060BBD0" w14:textId="6926E36F" w:rsidR="00040BD2" w:rsidRPr="002D4952" w:rsidRDefault="0017774C" w:rsidP="002D4952">
      <w:pPr>
        <w:spacing w:beforeLines="50" w:before="120" w:after="100"/>
        <w:rPr>
          <w:rFonts w:eastAsiaTheme="minorEastAsia" w:hint="eastAsia"/>
          <w:lang w:eastAsia="zh-CN"/>
        </w:rPr>
      </w:pPr>
      <w:r w:rsidRPr="00411506">
        <w:rPr>
          <w:rFonts w:hint="eastAsia"/>
          <w:b/>
          <w:bCs/>
        </w:rPr>
        <w:t>F</w:t>
      </w:r>
      <w:r w:rsidRPr="00411506">
        <w:rPr>
          <w:b/>
          <w:bCs/>
        </w:rPr>
        <w:t xml:space="preserve">ig. </w:t>
      </w:r>
      <w:r w:rsidR="001D0B21" w:rsidRPr="00411506">
        <w:rPr>
          <w:b/>
          <w:bCs/>
        </w:rPr>
        <w:t xml:space="preserve">S32 </w:t>
      </w:r>
      <w:r w:rsidRPr="00411506">
        <w:t>Adsorption configurations of O</w:t>
      </w:r>
      <w:r w:rsidRPr="00411506">
        <w:rPr>
          <w:vertAlign w:val="subscript"/>
        </w:rPr>
        <w:t>2</w:t>
      </w:r>
      <w:r w:rsidRPr="00411506">
        <w:t xml:space="preserve"> on NiCrOOH-NO</w:t>
      </w:r>
      <w:r w:rsidRPr="00411506">
        <w:rPr>
          <w:vertAlign w:val="subscript"/>
        </w:rPr>
        <w:t>3</w:t>
      </w:r>
      <w:r w:rsidRPr="00411506">
        <w:t xml:space="preserve"> and NiCrOOH-Cl</w:t>
      </w:r>
    </w:p>
    <w:p w14:paraId="6B321F0E" w14:textId="6BD72962" w:rsidR="00722F43" w:rsidRPr="002D4952" w:rsidRDefault="00722F43" w:rsidP="00BA4951">
      <w:pPr>
        <w:spacing w:beforeLines="50" w:before="120" w:after="100"/>
        <w:rPr>
          <w:rFonts w:eastAsiaTheme="minorEastAsia"/>
          <w:b/>
          <w:bCs/>
          <w:lang w:eastAsia="zh-CN"/>
        </w:rPr>
      </w:pPr>
      <w:r w:rsidRPr="00411506">
        <w:rPr>
          <w:b/>
          <w:bCs/>
          <w:szCs w:val="28"/>
        </w:rPr>
        <w:t>Table S</w:t>
      </w:r>
      <w:r w:rsidR="00C04291" w:rsidRPr="00411506">
        <w:rPr>
          <w:b/>
          <w:bCs/>
          <w:szCs w:val="28"/>
        </w:rPr>
        <w:t>1</w:t>
      </w:r>
      <w:r w:rsidRPr="00411506">
        <w:rPr>
          <w:rFonts w:hint="eastAsia"/>
          <w:szCs w:val="28"/>
        </w:rPr>
        <w:t xml:space="preserve"> </w:t>
      </w:r>
      <w:bookmarkStart w:id="18" w:name="OLE_LINK47"/>
      <w:bookmarkStart w:id="19" w:name="OLE_LINK38"/>
      <w:r w:rsidRPr="00411506">
        <w:rPr>
          <w:rFonts w:hint="eastAsia"/>
          <w:szCs w:val="28"/>
        </w:rPr>
        <w:t xml:space="preserve">Atomic </w:t>
      </w:r>
      <w:r w:rsidRPr="00411506">
        <w:rPr>
          <w:szCs w:val="28"/>
        </w:rPr>
        <w:t>percentage</w:t>
      </w:r>
      <w:r w:rsidRPr="00411506">
        <w:rPr>
          <w:rFonts w:hint="eastAsia"/>
          <w:szCs w:val="28"/>
        </w:rPr>
        <w:t xml:space="preserve"> of </w:t>
      </w:r>
      <w:r w:rsidRPr="00411506">
        <w:rPr>
          <w:szCs w:val="28"/>
        </w:rPr>
        <w:t>XPS for</w:t>
      </w:r>
      <w:r w:rsidRPr="00411506">
        <w:rPr>
          <w:rFonts w:hint="eastAsia"/>
          <w:szCs w:val="28"/>
        </w:rPr>
        <w:t xml:space="preserve"> </w:t>
      </w:r>
      <w:r w:rsidRPr="00411506">
        <w:rPr>
          <w:szCs w:val="28"/>
        </w:rPr>
        <w:t>NiCrOOH-NO</w:t>
      </w:r>
      <w:r w:rsidRPr="00411506">
        <w:rPr>
          <w:szCs w:val="28"/>
          <w:vertAlign w:val="subscript"/>
        </w:rPr>
        <w:t>3</w:t>
      </w:r>
      <w:bookmarkEnd w:id="18"/>
      <w:r w:rsidRPr="00411506">
        <w:rPr>
          <w:b/>
          <w:bCs/>
          <w:szCs w:val="28"/>
        </w:rPr>
        <w:t xml:space="preserve"> </w:t>
      </w:r>
      <w:r w:rsidRPr="00411506">
        <w:rPr>
          <w:rFonts w:hint="eastAsia"/>
          <w:szCs w:val="28"/>
        </w:rPr>
        <w:t xml:space="preserve">before and </w:t>
      </w:r>
      <w:bookmarkStart w:id="20" w:name="_Hlk212827400"/>
      <w:r w:rsidRPr="00411506">
        <w:rPr>
          <w:szCs w:val="28"/>
        </w:rPr>
        <w:t>after photocatalytic reaction</w:t>
      </w:r>
      <w:bookmarkEnd w:id="20"/>
    </w:p>
    <w:tbl>
      <w:tblPr>
        <w:tblW w:w="8279" w:type="dxa"/>
        <w:jc w:val="center"/>
        <w:tblCellMar>
          <w:left w:w="0" w:type="dxa"/>
          <w:right w:w="0" w:type="dxa"/>
        </w:tblCellMar>
        <w:tblLook w:val="0420" w:firstRow="1" w:lastRow="0" w:firstColumn="0" w:lastColumn="0" w:noHBand="0" w:noVBand="1"/>
      </w:tblPr>
      <w:tblGrid>
        <w:gridCol w:w="1426"/>
        <w:gridCol w:w="766"/>
        <w:gridCol w:w="848"/>
        <w:gridCol w:w="937"/>
        <w:gridCol w:w="759"/>
        <w:gridCol w:w="759"/>
        <w:gridCol w:w="2784"/>
      </w:tblGrid>
      <w:tr w:rsidR="00722F43" w:rsidRPr="002D4952" w14:paraId="5B37D027" w14:textId="77777777" w:rsidTr="00456C35">
        <w:trPr>
          <w:trHeight w:val="302"/>
          <w:jc w:val="center"/>
        </w:trPr>
        <w:tc>
          <w:tcPr>
            <w:tcW w:w="1426"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bookmarkEnd w:id="19"/>
          <w:p w14:paraId="7CDE5C23"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Sample</w:t>
            </w:r>
          </w:p>
        </w:tc>
        <w:tc>
          <w:tcPr>
            <w:tcW w:w="766" w:type="dxa"/>
            <w:tcBorders>
              <w:top w:val="single" w:sz="12" w:space="0" w:color="000000"/>
              <w:left w:val="single" w:sz="8" w:space="0" w:color="FFFFFF"/>
              <w:bottom w:val="single" w:sz="12" w:space="0" w:color="000000"/>
              <w:right w:val="single" w:sz="8" w:space="0" w:color="FFFFFF"/>
            </w:tcBorders>
          </w:tcPr>
          <w:p w14:paraId="798194E3" w14:textId="77777777" w:rsidR="00722F43" w:rsidRPr="002D4952" w:rsidRDefault="00722F43" w:rsidP="002D4952">
            <w:pPr>
              <w:jc w:val="center"/>
              <w:rPr>
                <w:rFonts w:eastAsia="宋体"/>
                <w:b/>
                <w:bCs/>
                <w:color w:val="000000"/>
                <w:kern w:val="24"/>
                <w:sz w:val="21"/>
                <w:szCs w:val="21"/>
              </w:rPr>
            </w:pPr>
          </w:p>
        </w:tc>
        <w:tc>
          <w:tcPr>
            <w:tcW w:w="848"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7B39B123"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N(%)</w:t>
            </w:r>
          </w:p>
        </w:tc>
        <w:tc>
          <w:tcPr>
            <w:tcW w:w="937"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6F4D8279"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O(%)</w:t>
            </w:r>
          </w:p>
        </w:tc>
        <w:tc>
          <w:tcPr>
            <w:tcW w:w="759" w:type="dxa"/>
            <w:tcBorders>
              <w:top w:val="single" w:sz="12" w:space="0" w:color="000000"/>
              <w:left w:val="single" w:sz="8" w:space="0" w:color="FFFFFF"/>
              <w:bottom w:val="single" w:sz="12" w:space="0" w:color="000000"/>
              <w:right w:val="single" w:sz="8" w:space="0" w:color="FFFFFF"/>
            </w:tcBorders>
            <w:tcMar>
              <w:top w:w="15" w:type="dxa"/>
              <w:left w:w="15" w:type="dxa"/>
              <w:bottom w:w="0" w:type="dxa"/>
              <w:right w:w="15" w:type="dxa"/>
            </w:tcMar>
            <w:vAlign w:val="center"/>
            <w:hideMark/>
          </w:tcPr>
          <w:p w14:paraId="0B93586B"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Ni(%)</w:t>
            </w:r>
          </w:p>
        </w:tc>
        <w:tc>
          <w:tcPr>
            <w:tcW w:w="759" w:type="dxa"/>
            <w:tcBorders>
              <w:top w:val="single" w:sz="12" w:space="0" w:color="000000"/>
              <w:left w:val="single" w:sz="8" w:space="0" w:color="FFFFFF"/>
              <w:bottom w:val="single" w:sz="12" w:space="0" w:color="000000"/>
              <w:right w:val="single" w:sz="8" w:space="0" w:color="FFFFFF"/>
            </w:tcBorders>
            <w:tcMar>
              <w:top w:w="15" w:type="dxa"/>
              <w:left w:w="15" w:type="dxa"/>
              <w:bottom w:w="0" w:type="dxa"/>
              <w:right w:w="15" w:type="dxa"/>
            </w:tcMar>
            <w:vAlign w:val="center"/>
            <w:hideMark/>
          </w:tcPr>
          <w:p w14:paraId="2EB3A91C"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Cr(%)</w:t>
            </w:r>
          </w:p>
        </w:tc>
        <w:tc>
          <w:tcPr>
            <w:tcW w:w="2784"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3D6B5F67" w14:textId="77777777" w:rsidR="00722F43" w:rsidRPr="002D4952" w:rsidRDefault="00722F43" w:rsidP="002D4952">
            <w:pPr>
              <w:jc w:val="center"/>
              <w:rPr>
                <w:rFonts w:eastAsia="宋体"/>
                <w:sz w:val="21"/>
                <w:szCs w:val="21"/>
              </w:rPr>
            </w:pPr>
            <w:r w:rsidRPr="002D4952">
              <w:rPr>
                <w:rFonts w:eastAsia="宋体"/>
                <w:b/>
                <w:bCs/>
                <w:color w:val="000000"/>
                <w:kern w:val="24"/>
                <w:sz w:val="21"/>
                <w:szCs w:val="21"/>
              </w:rPr>
              <w:t>Ni/Cr/N/O ratio from XPS</w:t>
            </w:r>
          </w:p>
        </w:tc>
      </w:tr>
      <w:tr w:rsidR="00722F43" w:rsidRPr="002D4952" w14:paraId="731C0D47" w14:textId="77777777" w:rsidTr="00456C35">
        <w:trPr>
          <w:trHeight w:val="220"/>
          <w:jc w:val="center"/>
        </w:trPr>
        <w:tc>
          <w:tcPr>
            <w:tcW w:w="1426" w:type="dxa"/>
            <w:tcBorders>
              <w:top w:val="single" w:sz="12" w:space="0" w:color="000000"/>
              <w:left w:val="single" w:sz="8" w:space="0" w:color="FFFFFF"/>
              <w:bottom w:val="nil"/>
              <w:right w:val="nil"/>
            </w:tcBorders>
            <w:tcMar>
              <w:top w:w="86" w:type="dxa"/>
              <w:left w:w="173" w:type="dxa"/>
              <w:bottom w:w="86" w:type="dxa"/>
              <w:right w:w="173" w:type="dxa"/>
            </w:tcMar>
            <w:vAlign w:val="center"/>
            <w:hideMark/>
          </w:tcPr>
          <w:p w14:paraId="07394AED" w14:textId="77777777" w:rsidR="00722F43" w:rsidRPr="002D4952" w:rsidRDefault="00722F43" w:rsidP="002D4952">
            <w:pPr>
              <w:jc w:val="center"/>
              <w:rPr>
                <w:rFonts w:eastAsia="宋体"/>
                <w:sz w:val="21"/>
                <w:szCs w:val="21"/>
              </w:rPr>
            </w:pPr>
            <w:r w:rsidRPr="002D4952">
              <w:rPr>
                <w:b/>
                <w:bCs/>
                <w:color w:val="000000" w:themeColor="text1"/>
                <w:kern w:val="24"/>
                <w:sz w:val="21"/>
                <w:szCs w:val="21"/>
              </w:rPr>
              <w:t>Fresh</w:t>
            </w:r>
          </w:p>
        </w:tc>
        <w:tc>
          <w:tcPr>
            <w:tcW w:w="766" w:type="dxa"/>
            <w:tcBorders>
              <w:top w:val="single" w:sz="12" w:space="0" w:color="000000"/>
              <w:left w:val="nil"/>
              <w:bottom w:val="nil"/>
              <w:right w:val="nil"/>
            </w:tcBorders>
          </w:tcPr>
          <w:p w14:paraId="3BFC2902" w14:textId="77777777" w:rsidR="00722F43" w:rsidRPr="002D4952" w:rsidRDefault="00722F43" w:rsidP="002D4952">
            <w:pPr>
              <w:jc w:val="center"/>
              <w:textAlignment w:val="center"/>
              <w:rPr>
                <w:rFonts w:eastAsia="等线"/>
                <w:color w:val="000000"/>
                <w:kern w:val="24"/>
                <w:sz w:val="21"/>
                <w:szCs w:val="21"/>
              </w:rPr>
            </w:pPr>
          </w:p>
        </w:tc>
        <w:tc>
          <w:tcPr>
            <w:tcW w:w="848" w:type="dxa"/>
            <w:tcBorders>
              <w:top w:val="single" w:sz="12" w:space="0" w:color="000000"/>
              <w:left w:val="nil"/>
              <w:bottom w:val="nil"/>
              <w:right w:val="nil"/>
            </w:tcBorders>
            <w:tcMar>
              <w:top w:w="15" w:type="dxa"/>
              <w:left w:w="15" w:type="dxa"/>
              <w:bottom w:w="0" w:type="dxa"/>
              <w:right w:w="15" w:type="dxa"/>
            </w:tcMar>
            <w:vAlign w:val="center"/>
            <w:hideMark/>
          </w:tcPr>
          <w:p w14:paraId="53BE136F" w14:textId="77777777" w:rsidR="00722F43" w:rsidRPr="002D4952" w:rsidRDefault="00722F43" w:rsidP="002D4952">
            <w:pPr>
              <w:jc w:val="center"/>
              <w:textAlignment w:val="center"/>
              <w:rPr>
                <w:rFonts w:eastAsia="宋体"/>
                <w:sz w:val="21"/>
                <w:szCs w:val="21"/>
              </w:rPr>
            </w:pPr>
            <w:r w:rsidRPr="002D4952">
              <w:rPr>
                <w:rFonts w:eastAsia="等线"/>
                <w:color w:val="000000"/>
                <w:kern w:val="24"/>
                <w:sz w:val="21"/>
                <w:szCs w:val="21"/>
              </w:rPr>
              <w:t>4.90%</w:t>
            </w:r>
            <w:r w:rsidRPr="002D4952">
              <w:rPr>
                <w:rFonts w:hint="eastAsia"/>
                <w:color w:val="000000"/>
                <w:kern w:val="24"/>
                <w:sz w:val="21"/>
                <w:szCs w:val="21"/>
              </w:rPr>
              <w:t>±</w:t>
            </w:r>
            <w:r w:rsidRPr="002D4952">
              <w:rPr>
                <w:rFonts w:hint="eastAsia"/>
                <w:color w:val="000000"/>
                <w:kern w:val="24"/>
                <w:sz w:val="21"/>
                <w:szCs w:val="21"/>
              </w:rPr>
              <w:t>0.98</w:t>
            </w:r>
          </w:p>
        </w:tc>
        <w:tc>
          <w:tcPr>
            <w:tcW w:w="937" w:type="dxa"/>
            <w:tcBorders>
              <w:top w:val="single" w:sz="12" w:space="0" w:color="000000"/>
              <w:left w:val="nil"/>
              <w:bottom w:val="nil"/>
              <w:right w:val="single" w:sz="8" w:space="0" w:color="FFFFFF"/>
            </w:tcBorders>
            <w:tcMar>
              <w:top w:w="15" w:type="dxa"/>
              <w:left w:w="15" w:type="dxa"/>
              <w:bottom w:w="0" w:type="dxa"/>
              <w:right w:w="15" w:type="dxa"/>
            </w:tcMar>
            <w:vAlign w:val="center"/>
            <w:hideMark/>
          </w:tcPr>
          <w:p w14:paraId="37BB4B93" w14:textId="77777777" w:rsidR="00040BD2" w:rsidRPr="002D4952" w:rsidRDefault="00722F43" w:rsidP="002D4952">
            <w:pPr>
              <w:jc w:val="center"/>
              <w:textAlignment w:val="center"/>
              <w:rPr>
                <w:rFonts w:eastAsia="宋体"/>
                <w:sz w:val="21"/>
                <w:szCs w:val="21"/>
              </w:rPr>
            </w:pPr>
            <w:r w:rsidRPr="002D4952">
              <w:rPr>
                <w:rFonts w:eastAsia="等线"/>
                <w:color w:val="000000"/>
                <w:kern w:val="24"/>
                <w:sz w:val="21"/>
                <w:szCs w:val="21"/>
              </w:rPr>
              <w:t>56.55%</w:t>
            </w:r>
          </w:p>
          <w:p w14:paraId="15A61D3E" w14:textId="1A11CB91"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rFonts w:hint="eastAsia"/>
                <w:color w:val="000000"/>
                <w:kern w:val="24"/>
                <w:sz w:val="21"/>
                <w:szCs w:val="21"/>
              </w:rPr>
              <w:t>1.23</w:t>
            </w:r>
          </w:p>
        </w:tc>
        <w:tc>
          <w:tcPr>
            <w:tcW w:w="759" w:type="dxa"/>
            <w:tcBorders>
              <w:top w:val="single" w:sz="12" w:space="0" w:color="000000"/>
              <w:left w:val="single" w:sz="8" w:space="0" w:color="FFFFFF"/>
              <w:bottom w:val="nil"/>
              <w:right w:val="single" w:sz="8" w:space="0" w:color="FFFFFF"/>
            </w:tcBorders>
            <w:tcMar>
              <w:top w:w="15" w:type="dxa"/>
              <w:left w:w="15" w:type="dxa"/>
              <w:bottom w:w="0" w:type="dxa"/>
              <w:right w:w="15" w:type="dxa"/>
            </w:tcMar>
            <w:hideMark/>
          </w:tcPr>
          <w:p w14:paraId="210CEA54" w14:textId="77777777" w:rsidR="00040BD2" w:rsidRPr="002D4952" w:rsidRDefault="00722F43" w:rsidP="002D4952">
            <w:pPr>
              <w:jc w:val="center"/>
              <w:textAlignment w:val="center"/>
              <w:rPr>
                <w:rFonts w:eastAsia="宋体"/>
                <w:sz w:val="21"/>
                <w:szCs w:val="21"/>
              </w:rPr>
            </w:pPr>
            <w:r w:rsidRPr="002D4952">
              <w:rPr>
                <w:rFonts w:eastAsia="等线"/>
                <w:color w:val="000000"/>
                <w:kern w:val="24"/>
                <w:sz w:val="21"/>
                <w:szCs w:val="21"/>
              </w:rPr>
              <w:t>9.85%</w:t>
            </w:r>
          </w:p>
          <w:p w14:paraId="7FBB6CD1" w14:textId="274F1CB4"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rFonts w:hint="eastAsia"/>
                <w:color w:val="000000"/>
                <w:kern w:val="24"/>
                <w:sz w:val="21"/>
                <w:szCs w:val="21"/>
              </w:rPr>
              <w:t>1.08</w:t>
            </w:r>
            <w:r w:rsidRPr="002D4952">
              <w:rPr>
                <w:rFonts w:eastAsia="等线"/>
                <w:color w:val="000000"/>
                <w:kern w:val="24"/>
                <w:sz w:val="21"/>
                <w:szCs w:val="21"/>
              </w:rPr>
              <w:t xml:space="preserve"> </w:t>
            </w:r>
          </w:p>
        </w:tc>
        <w:tc>
          <w:tcPr>
            <w:tcW w:w="759" w:type="dxa"/>
            <w:tcBorders>
              <w:top w:val="single" w:sz="12" w:space="0" w:color="000000"/>
              <w:left w:val="single" w:sz="8" w:space="0" w:color="FFFFFF"/>
              <w:bottom w:val="nil"/>
              <w:right w:val="single" w:sz="8" w:space="0" w:color="FFFFFF"/>
            </w:tcBorders>
            <w:tcMar>
              <w:top w:w="15" w:type="dxa"/>
              <w:left w:w="15" w:type="dxa"/>
              <w:bottom w:w="0" w:type="dxa"/>
              <w:right w:w="15" w:type="dxa"/>
            </w:tcMar>
            <w:hideMark/>
          </w:tcPr>
          <w:p w14:paraId="46BF19B4" w14:textId="77777777" w:rsidR="00040BD2" w:rsidRPr="002D4952" w:rsidRDefault="00722F43" w:rsidP="002D4952">
            <w:pPr>
              <w:jc w:val="center"/>
              <w:textAlignment w:val="center"/>
              <w:rPr>
                <w:rFonts w:eastAsia="宋体"/>
                <w:sz w:val="21"/>
                <w:szCs w:val="21"/>
              </w:rPr>
            </w:pPr>
            <w:r w:rsidRPr="002D4952">
              <w:rPr>
                <w:rFonts w:eastAsia="等线"/>
                <w:color w:val="000000"/>
                <w:kern w:val="24"/>
                <w:sz w:val="21"/>
                <w:szCs w:val="21"/>
              </w:rPr>
              <w:t>4.89%</w:t>
            </w:r>
          </w:p>
          <w:p w14:paraId="4C9FC9B3" w14:textId="07865031"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rFonts w:hint="eastAsia"/>
                <w:color w:val="000000"/>
                <w:kern w:val="24"/>
                <w:sz w:val="21"/>
                <w:szCs w:val="21"/>
              </w:rPr>
              <w:t>1.19</w:t>
            </w:r>
          </w:p>
        </w:tc>
        <w:tc>
          <w:tcPr>
            <w:tcW w:w="2784" w:type="dxa"/>
            <w:tcBorders>
              <w:top w:val="single" w:sz="12" w:space="0" w:color="000000"/>
              <w:left w:val="single" w:sz="8" w:space="0" w:color="FFFFFF"/>
              <w:bottom w:val="nil"/>
              <w:right w:val="single" w:sz="8" w:space="0" w:color="FFFFFF"/>
            </w:tcBorders>
            <w:tcMar>
              <w:top w:w="15" w:type="dxa"/>
              <w:left w:w="15" w:type="dxa"/>
              <w:bottom w:w="0" w:type="dxa"/>
              <w:right w:w="15" w:type="dxa"/>
            </w:tcMar>
            <w:vAlign w:val="center"/>
            <w:hideMark/>
          </w:tcPr>
          <w:p w14:paraId="2909AC19" w14:textId="7FBE1C47" w:rsidR="00722F43" w:rsidRPr="002D4952" w:rsidRDefault="00362EEB" w:rsidP="002D4952">
            <w:pPr>
              <w:jc w:val="center"/>
              <w:textAlignment w:val="center"/>
              <w:rPr>
                <w:rFonts w:eastAsia="宋体"/>
                <w:sz w:val="21"/>
                <w:szCs w:val="21"/>
              </w:rPr>
            </w:pPr>
            <w:r w:rsidRPr="002D4952">
              <w:rPr>
                <w:rFonts w:eastAsia="等线"/>
                <w:color w:val="000000"/>
                <w:kern w:val="24"/>
                <w:sz w:val="21"/>
                <w:szCs w:val="21"/>
              </w:rPr>
              <w:t>Ni</w:t>
            </w:r>
            <w:r w:rsidRPr="002D4952">
              <w:rPr>
                <w:rFonts w:eastAsia="等线"/>
                <w:color w:val="000000"/>
                <w:kern w:val="24"/>
                <w:sz w:val="21"/>
                <w:szCs w:val="21"/>
                <w:vertAlign w:val="subscript"/>
              </w:rPr>
              <w:t>2.00</w:t>
            </w:r>
            <w:r w:rsidRPr="002D4952">
              <w:rPr>
                <w:rFonts w:eastAsia="等线"/>
                <w:color w:val="000000"/>
                <w:kern w:val="24"/>
                <w:sz w:val="21"/>
                <w:szCs w:val="21"/>
              </w:rPr>
              <w:t>Cr</w:t>
            </w:r>
            <w:r w:rsidRPr="002D4952">
              <w:rPr>
                <w:rFonts w:eastAsia="等线"/>
                <w:color w:val="000000"/>
                <w:kern w:val="24"/>
                <w:sz w:val="21"/>
                <w:szCs w:val="21"/>
                <w:vertAlign w:val="subscript"/>
              </w:rPr>
              <w:t>0.99</w:t>
            </w:r>
            <w:r w:rsidRPr="002D4952">
              <w:rPr>
                <w:rFonts w:eastAsia="等线"/>
                <w:color w:val="000000"/>
                <w:kern w:val="24"/>
                <w:sz w:val="21"/>
                <w:szCs w:val="21"/>
              </w:rPr>
              <w:t>N</w:t>
            </w:r>
            <w:r w:rsidRPr="002D4952">
              <w:rPr>
                <w:rFonts w:eastAsia="等线"/>
                <w:color w:val="000000"/>
                <w:kern w:val="24"/>
                <w:sz w:val="21"/>
                <w:szCs w:val="21"/>
                <w:vertAlign w:val="subscript"/>
              </w:rPr>
              <w:t>0.99</w:t>
            </w:r>
            <w:r w:rsidRPr="002D4952">
              <w:rPr>
                <w:rFonts w:eastAsia="等线"/>
                <w:color w:val="000000"/>
                <w:kern w:val="24"/>
                <w:sz w:val="21"/>
                <w:szCs w:val="21"/>
              </w:rPr>
              <w:t>O</w:t>
            </w:r>
            <w:r w:rsidRPr="002D4952">
              <w:rPr>
                <w:rFonts w:eastAsia="等线"/>
                <w:color w:val="000000"/>
                <w:kern w:val="24"/>
                <w:sz w:val="21"/>
                <w:szCs w:val="21"/>
                <w:vertAlign w:val="subscript"/>
              </w:rPr>
              <w:t>11.48</w:t>
            </w:r>
          </w:p>
        </w:tc>
      </w:tr>
      <w:tr w:rsidR="00722F43" w:rsidRPr="002D4952" w14:paraId="1FB51DF7" w14:textId="77777777" w:rsidTr="00456C35">
        <w:trPr>
          <w:trHeight w:val="205"/>
          <w:jc w:val="center"/>
        </w:trPr>
        <w:tc>
          <w:tcPr>
            <w:tcW w:w="1426" w:type="dxa"/>
            <w:tcBorders>
              <w:top w:val="nil"/>
              <w:left w:val="single" w:sz="8" w:space="0" w:color="FFFFFF"/>
              <w:bottom w:val="single" w:sz="12" w:space="0" w:color="000000"/>
              <w:right w:val="nil"/>
            </w:tcBorders>
            <w:tcMar>
              <w:top w:w="86" w:type="dxa"/>
              <w:left w:w="173" w:type="dxa"/>
              <w:bottom w:w="86" w:type="dxa"/>
              <w:right w:w="173" w:type="dxa"/>
            </w:tcMar>
            <w:vAlign w:val="center"/>
            <w:hideMark/>
          </w:tcPr>
          <w:p w14:paraId="1636409A" w14:textId="77777777" w:rsidR="00722F43" w:rsidRPr="002D4952" w:rsidRDefault="00722F43" w:rsidP="002D4952">
            <w:pPr>
              <w:jc w:val="center"/>
              <w:rPr>
                <w:rFonts w:eastAsia="宋体"/>
                <w:sz w:val="21"/>
                <w:szCs w:val="21"/>
              </w:rPr>
            </w:pPr>
            <w:r w:rsidRPr="002D4952">
              <w:rPr>
                <w:rFonts w:eastAsia="宋体"/>
                <w:b/>
                <w:bCs/>
                <w:color w:val="000000" w:themeColor="text1"/>
                <w:kern w:val="24"/>
                <w:sz w:val="21"/>
                <w:szCs w:val="21"/>
              </w:rPr>
              <w:t>Used</w:t>
            </w:r>
          </w:p>
        </w:tc>
        <w:tc>
          <w:tcPr>
            <w:tcW w:w="766" w:type="dxa"/>
            <w:tcBorders>
              <w:top w:val="nil"/>
              <w:left w:val="nil"/>
              <w:bottom w:val="single" w:sz="12" w:space="0" w:color="000000"/>
              <w:right w:val="nil"/>
            </w:tcBorders>
          </w:tcPr>
          <w:p w14:paraId="3A590553" w14:textId="77777777" w:rsidR="00722F43" w:rsidRPr="002D4952" w:rsidRDefault="00722F43" w:rsidP="002D4952">
            <w:pPr>
              <w:jc w:val="center"/>
              <w:textAlignment w:val="center"/>
              <w:rPr>
                <w:rFonts w:eastAsia="等线"/>
                <w:color w:val="000000" w:themeColor="text1"/>
                <w:sz w:val="21"/>
                <w:szCs w:val="21"/>
              </w:rPr>
            </w:pPr>
          </w:p>
        </w:tc>
        <w:tc>
          <w:tcPr>
            <w:tcW w:w="848" w:type="dxa"/>
            <w:tcBorders>
              <w:top w:val="nil"/>
              <w:left w:val="nil"/>
              <w:bottom w:val="single" w:sz="12" w:space="0" w:color="000000"/>
              <w:right w:val="nil"/>
            </w:tcBorders>
            <w:tcMar>
              <w:top w:w="15" w:type="dxa"/>
              <w:left w:w="15" w:type="dxa"/>
              <w:bottom w:w="0" w:type="dxa"/>
              <w:right w:w="15" w:type="dxa"/>
            </w:tcMar>
            <w:vAlign w:val="center"/>
            <w:hideMark/>
          </w:tcPr>
          <w:p w14:paraId="2A36B2EB" w14:textId="77777777" w:rsidR="00040BD2" w:rsidRPr="002D4952" w:rsidRDefault="00722F43" w:rsidP="002D4952">
            <w:pPr>
              <w:jc w:val="center"/>
              <w:textAlignment w:val="center"/>
              <w:rPr>
                <w:rFonts w:eastAsia="等线"/>
                <w:color w:val="000000" w:themeColor="text1"/>
                <w:sz w:val="21"/>
                <w:szCs w:val="21"/>
              </w:rPr>
            </w:pPr>
            <w:r w:rsidRPr="002D4952">
              <w:rPr>
                <w:rFonts w:eastAsia="等线"/>
                <w:color w:val="000000" w:themeColor="text1"/>
                <w:sz w:val="21"/>
                <w:szCs w:val="21"/>
              </w:rPr>
              <w:t>4.86%</w:t>
            </w:r>
          </w:p>
          <w:p w14:paraId="761687BB" w14:textId="2C49E72F"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rFonts w:hint="eastAsia"/>
                <w:color w:val="000000"/>
                <w:kern w:val="24"/>
                <w:sz w:val="21"/>
                <w:szCs w:val="21"/>
              </w:rPr>
              <w:t>1.30</w:t>
            </w:r>
          </w:p>
        </w:tc>
        <w:tc>
          <w:tcPr>
            <w:tcW w:w="937" w:type="dxa"/>
            <w:tcBorders>
              <w:top w:val="nil"/>
              <w:left w:val="nil"/>
              <w:bottom w:val="single" w:sz="12" w:space="0" w:color="000000"/>
              <w:right w:val="single" w:sz="8" w:space="0" w:color="FFFFFF"/>
            </w:tcBorders>
            <w:tcMar>
              <w:top w:w="15" w:type="dxa"/>
              <w:left w:w="15" w:type="dxa"/>
              <w:bottom w:w="0" w:type="dxa"/>
              <w:right w:w="15" w:type="dxa"/>
            </w:tcMar>
            <w:vAlign w:val="center"/>
            <w:hideMark/>
          </w:tcPr>
          <w:p w14:paraId="6F8179E9" w14:textId="77777777" w:rsidR="00040BD2" w:rsidRPr="002D4952" w:rsidRDefault="00722F43" w:rsidP="002D4952">
            <w:pPr>
              <w:jc w:val="center"/>
              <w:textAlignment w:val="center"/>
              <w:rPr>
                <w:rFonts w:eastAsia="宋体"/>
                <w:sz w:val="21"/>
                <w:szCs w:val="21"/>
              </w:rPr>
            </w:pPr>
            <w:r w:rsidRPr="002D4952">
              <w:rPr>
                <w:rFonts w:eastAsia="等线"/>
                <w:color w:val="000000" w:themeColor="text1"/>
                <w:sz w:val="21"/>
                <w:szCs w:val="21"/>
              </w:rPr>
              <w:t>56.28%</w:t>
            </w:r>
          </w:p>
          <w:p w14:paraId="1EE8438A" w14:textId="0F7AA7BB"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color w:val="000000"/>
                <w:kern w:val="24"/>
                <w:sz w:val="21"/>
                <w:szCs w:val="21"/>
              </w:rPr>
              <w:t>1.27</w:t>
            </w:r>
          </w:p>
        </w:tc>
        <w:tc>
          <w:tcPr>
            <w:tcW w:w="759" w:type="dxa"/>
            <w:tcBorders>
              <w:top w:val="nil"/>
              <w:left w:val="single" w:sz="8" w:space="0" w:color="FFFFFF"/>
              <w:bottom w:val="single" w:sz="12" w:space="0" w:color="000000"/>
              <w:right w:val="single" w:sz="8" w:space="0" w:color="FFFFFF"/>
            </w:tcBorders>
            <w:tcMar>
              <w:top w:w="15" w:type="dxa"/>
              <w:left w:w="15" w:type="dxa"/>
              <w:bottom w:w="0" w:type="dxa"/>
              <w:right w:w="15" w:type="dxa"/>
            </w:tcMar>
            <w:hideMark/>
          </w:tcPr>
          <w:p w14:paraId="01D59F04" w14:textId="77777777" w:rsidR="00040BD2" w:rsidRPr="002D4952" w:rsidRDefault="00722F43" w:rsidP="002D4952">
            <w:pPr>
              <w:jc w:val="center"/>
              <w:textAlignment w:val="center"/>
              <w:rPr>
                <w:rFonts w:eastAsia="宋体"/>
                <w:sz w:val="21"/>
                <w:szCs w:val="21"/>
              </w:rPr>
            </w:pPr>
            <w:r w:rsidRPr="002D4952">
              <w:rPr>
                <w:rFonts w:eastAsia="等线"/>
                <w:color w:val="000000" w:themeColor="text1"/>
                <w:sz w:val="21"/>
                <w:szCs w:val="21"/>
              </w:rPr>
              <w:t>9.81%</w:t>
            </w:r>
          </w:p>
          <w:p w14:paraId="29637D78" w14:textId="552EDCB3"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color w:val="000000"/>
                <w:kern w:val="24"/>
                <w:sz w:val="21"/>
                <w:szCs w:val="21"/>
              </w:rPr>
              <w:t>1.08</w:t>
            </w:r>
          </w:p>
        </w:tc>
        <w:tc>
          <w:tcPr>
            <w:tcW w:w="759" w:type="dxa"/>
            <w:tcBorders>
              <w:top w:val="nil"/>
              <w:left w:val="single" w:sz="8" w:space="0" w:color="FFFFFF"/>
              <w:bottom w:val="single" w:sz="12" w:space="0" w:color="000000"/>
              <w:right w:val="single" w:sz="8" w:space="0" w:color="FFFFFF"/>
            </w:tcBorders>
            <w:tcMar>
              <w:top w:w="15" w:type="dxa"/>
              <w:left w:w="15" w:type="dxa"/>
              <w:bottom w:w="0" w:type="dxa"/>
              <w:right w:w="15" w:type="dxa"/>
            </w:tcMar>
            <w:hideMark/>
          </w:tcPr>
          <w:p w14:paraId="2E956437" w14:textId="77777777" w:rsidR="00040BD2" w:rsidRPr="002D4952" w:rsidRDefault="00722F43" w:rsidP="002D4952">
            <w:pPr>
              <w:jc w:val="center"/>
              <w:textAlignment w:val="center"/>
              <w:rPr>
                <w:rFonts w:eastAsia="宋体"/>
                <w:sz w:val="21"/>
                <w:szCs w:val="21"/>
              </w:rPr>
            </w:pPr>
            <w:r w:rsidRPr="002D4952">
              <w:rPr>
                <w:rFonts w:eastAsia="等线"/>
                <w:color w:val="000000" w:themeColor="text1"/>
                <w:sz w:val="21"/>
                <w:szCs w:val="21"/>
              </w:rPr>
              <w:t>4.87%</w:t>
            </w:r>
          </w:p>
          <w:p w14:paraId="3CAE6D02" w14:textId="7B4203B6" w:rsidR="00722F43" w:rsidRPr="002D4952" w:rsidRDefault="00722F43" w:rsidP="002D4952">
            <w:pPr>
              <w:jc w:val="center"/>
              <w:textAlignment w:val="center"/>
              <w:rPr>
                <w:rFonts w:eastAsia="宋体"/>
                <w:sz w:val="21"/>
                <w:szCs w:val="21"/>
              </w:rPr>
            </w:pPr>
            <w:r w:rsidRPr="002D4952">
              <w:rPr>
                <w:rFonts w:hint="eastAsia"/>
                <w:color w:val="000000"/>
                <w:kern w:val="24"/>
                <w:sz w:val="21"/>
                <w:szCs w:val="21"/>
              </w:rPr>
              <w:t>±</w:t>
            </w:r>
            <w:r w:rsidRPr="002D4952">
              <w:rPr>
                <w:color w:val="000000"/>
                <w:kern w:val="24"/>
                <w:sz w:val="21"/>
                <w:szCs w:val="21"/>
              </w:rPr>
              <w:t>1.26</w:t>
            </w:r>
          </w:p>
        </w:tc>
        <w:tc>
          <w:tcPr>
            <w:tcW w:w="2784" w:type="dxa"/>
            <w:tcBorders>
              <w:top w:val="nil"/>
              <w:left w:val="single" w:sz="8" w:space="0" w:color="FFFFFF"/>
              <w:bottom w:val="single" w:sz="12" w:space="0" w:color="000000"/>
              <w:right w:val="single" w:sz="8" w:space="0" w:color="FFFFFF"/>
            </w:tcBorders>
            <w:tcMar>
              <w:top w:w="15" w:type="dxa"/>
              <w:left w:w="15" w:type="dxa"/>
              <w:bottom w:w="0" w:type="dxa"/>
              <w:right w:w="15" w:type="dxa"/>
            </w:tcMar>
            <w:vAlign w:val="center"/>
            <w:hideMark/>
          </w:tcPr>
          <w:p w14:paraId="0A98B71A" w14:textId="2CAB921C" w:rsidR="00722F43" w:rsidRPr="002D4952" w:rsidRDefault="00362EEB" w:rsidP="002D4952">
            <w:pPr>
              <w:jc w:val="center"/>
              <w:textAlignment w:val="center"/>
              <w:rPr>
                <w:rFonts w:eastAsia="宋体"/>
                <w:sz w:val="21"/>
                <w:szCs w:val="21"/>
              </w:rPr>
            </w:pPr>
            <w:r w:rsidRPr="002D4952">
              <w:rPr>
                <w:rFonts w:eastAsia="等线"/>
                <w:color w:val="000000"/>
                <w:kern w:val="24"/>
                <w:sz w:val="21"/>
                <w:szCs w:val="21"/>
              </w:rPr>
              <w:t>Ni</w:t>
            </w:r>
            <w:r w:rsidRPr="002D4952">
              <w:rPr>
                <w:rFonts w:eastAsia="等线"/>
                <w:color w:val="000000"/>
                <w:kern w:val="24"/>
                <w:sz w:val="21"/>
                <w:szCs w:val="21"/>
                <w:vertAlign w:val="subscript"/>
              </w:rPr>
              <w:t>2.00</w:t>
            </w:r>
            <w:r w:rsidRPr="002D4952">
              <w:rPr>
                <w:rFonts w:eastAsia="等线"/>
                <w:color w:val="000000"/>
                <w:kern w:val="24"/>
                <w:sz w:val="21"/>
                <w:szCs w:val="21"/>
              </w:rPr>
              <w:t>Cr</w:t>
            </w:r>
            <w:r w:rsidRPr="002D4952">
              <w:rPr>
                <w:rFonts w:eastAsia="等线"/>
                <w:color w:val="000000"/>
                <w:kern w:val="24"/>
                <w:sz w:val="21"/>
                <w:szCs w:val="21"/>
                <w:vertAlign w:val="subscript"/>
              </w:rPr>
              <w:t>0.99</w:t>
            </w:r>
            <w:r w:rsidRPr="002D4952">
              <w:rPr>
                <w:rFonts w:eastAsia="等线"/>
                <w:color w:val="000000"/>
                <w:kern w:val="24"/>
                <w:sz w:val="21"/>
                <w:szCs w:val="21"/>
              </w:rPr>
              <w:t>N</w:t>
            </w:r>
            <w:r w:rsidRPr="002D4952">
              <w:rPr>
                <w:rFonts w:eastAsia="等线"/>
                <w:color w:val="000000"/>
                <w:kern w:val="24"/>
                <w:sz w:val="21"/>
                <w:szCs w:val="21"/>
                <w:vertAlign w:val="subscript"/>
              </w:rPr>
              <w:t>0.98</w:t>
            </w:r>
            <w:r w:rsidRPr="002D4952">
              <w:rPr>
                <w:rFonts w:eastAsia="等线"/>
                <w:color w:val="000000"/>
                <w:kern w:val="24"/>
                <w:sz w:val="21"/>
                <w:szCs w:val="21"/>
              </w:rPr>
              <w:t>O</w:t>
            </w:r>
            <w:r w:rsidRPr="002D4952">
              <w:rPr>
                <w:rFonts w:eastAsia="等线"/>
                <w:color w:val="000000"/>
                <w:kern w:val="24"/>
                <w:sz w:val="21"/>
                <w:szCs w:val="21"/>
                <w:vertAlign w:val="subscript"/>
              </w:rPr>
              <w:t>11.47</w:t>
            </w:r>
          </w:p>
        </w:tc>
      </w:tr>
    </w:tbl>
    <w:p w14:paraId="42F044A7" w14:textId="6B204574" w:rsidR="0047224A" w:rsidRPr="00411506" w:rsidRDefault="0047224A" w:rsidP="002D4952">
      <w:pPr>
        <w:widowControl w:val="0"/>
        <w:spacing w:beforeLines="100" w:before="240" w:after="100"/>
        <w:rPr>
          <w:rFonts w:eastAsia="等线"/>
          <w:b/>
          <w:bCs/>
          <w:kern w:val="2"/>
          <w:szCs w:val="22"/>
          <w:lang w:val="en-US" w:eastAsia="zh-CN"/>
          <w14:ligatures w14:val="standardContextual"/>
        </w:rPr>
      </w:pPr>
      <w:r w:rsidRPr="00411506">
        <w:rPr>
          <w:rFonts w:eastAsia="等线"/>
          <w:b/>
          <w:bCs/>
          <w:kern w:val="2"/>
          <w:szCs w:val="28"/>
          <w:lang w:val="en-US" w:eastAsia="zh-CN"/>
          <w14:ligatures w14:val="standardContextual"/>
        </w:rPr>
        <w:t>Table S2</w:t>
      </w:r>
      <w:r w:rsidRPr="00411506">
        <w:rPr>
          <w:rFonts w:eastAsia="等线" w:hint="eastAsia"/>
          <w:kern w:val="2"/>
          <w:szCs w:val="28"/>
          <w:lang w:val="en-US" w:eastAsia="zh-CN"/>
          <w14:ligatures w14:val="standardContextual"/>
        </w:rPr>
        <w:t xml:space="preserve"> EA</w:t>
      </w:r>
      <w:r w:rsidRPr="00411506">
        <w:rPr>
          <w:rFonts w:eastAsia="等线"/>
          <w:kern w:val="2"/>
          <w:szCs w:val="28"/>
          <w:lang w:val="en-US" w:eastAsia="zh-CN"/>
          <w14:ligatures w14:val="standardContextual"/>
        </w:rPr>
        <w:t xml:space="preserve"> and ICP-AES</w:t>
      </w:r>
      <w:r w:rsidRPr="00411506">
        <w:rPr>
          <w:rFonts w:eastAsia="等线" w:hint="eastAsia"/>
          <w:kern w:val="2"/>
          <w:szCs w:val="28"/>
          <w:lang w:val="en-US" w:eastAsia="zh-CN"/>
          <w14:ligatures w14:val="standardContextual"/>
        </w:rPr>
        <w:t xml:space="preserve"> results of </w:t>
      </w:r>
      <w:r w:rsidRPr="00411506">
        <w:rPr>
          <w:rFonts w:eastAsia="等线"/>
          <w:kern w:val="2"/>
          <w:szCs w:val="28"/>
          <w:lang w:val="en-US" w:eastAsia="zh-CN"/>
          <w14:ligatures w14:val="standardContextual"/>
        </w:rPr>
        <w:t>NiCrOOH-NO</w:t>
      </w:r>
      <w:r w:rsidRPr="00411506">
        <w:rPr>
          <w:rFonts w:eastAsia="等线"/>
          <w:kern w:val="2"/>
          <w:szCs w:val="28"/>
          <w:vertAlign w:val="subscript"/>
          <w:lang w:val="en-US" w:eastAsia="zh-CN"/>
          <w14:ligatures w14:val="standardContextual"/>
        </w:rPr>
        <w:t>3</w:t>
      </w:r>
    </w:p>
    <w:tbl>
      <w:tblPr>
        <w:tblW w:w="8212" w:type="dxa"/>
        <w:jc w:val="center"/>
        <w:tblCellMar>
          <w:left w:w="0" w:type="dxa"/>
          <w:right w:w="0" w:type="dxa"/>
        </w:tblCellMar>
        <w:tblLook w:val="0420" w:firstRow="1" w:lastRow="0" w:firstColumn="0" w:lastColumn="0" w:noHBand="0" w:noVBand="1"/>
      </w:tblPr>
      <w:tblGrid>
        <w:gridCol w:w="1384"/>
        <w:gridCol w:w="860"/>
        <w:gridCol w:w="848"/>
        <w:gridCol w:w="860"/>
        <w:gridCol w:w="775"/>
        <w:gridCol w:w="775"/>
        <w:gridCol w:w="2710"/>
      </w:tblGrid>
      <w:tr w:rsidR="0047224A" w:rsidRPr="002D4952" w14:paraId="671CC174" w14:textId="77777777" w:rsidTr="00456C35">
        <w:trPr>
          <w:trHeight w:val="225"/>
          <w:jc w:val="center"/>
        </w:trPr>
        <w:tc>
          <w:tcPr>
            <w:tcW w:w="1385"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16869137"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Sample</w:t>
            </w:r>
          </w:p>
        </w:tc>
        <w:tc>
          <w:tcPr>
            <w:tcW w:w="848"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437D9697"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H(%)</w:t>
            </w:r>
          </w:p>
        </w:tc>
        <w:tc>
          <w:tcPr>
            <w:tcW w:w="848"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4406EDC1"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N(%)</w:t>
            </w:r>
          </w:p>
        </w:tc>
        <w:tc>
          <w:tcPr>
            <w:tcW w:w="860"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58DBE937"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O(%)</w:t>
            </w:r>
          </w:p>
        </w:tc>
        <w:tc>
          <w:tcPr>
            <w:tcW w:w="777" w:type="dxa"/>
            <w:tcBorders>
              <w:top w:val="single" w:sz="12" w:space="0" w:color="000000"/>
              <w:left w:val="single" w:sz="8" w:space="0" w:color="FFFFFF"/>
              <w:bottom w:val="single" w:sz="12" w:space="0" w:color="000000"/>
              <w:right w:val="single" w:sz="8" w:space="0" w:color="FFFFFF"/>
            </w:tcBorders>
            <w:tcMar>
              <w:top w:w="15" w:type="dxa"/>
              <w:left w:w="15" w:type="dxa"/>
              <w:bottom w:w="0" w:type="dxa"/>
              <w:right w:w="15" w:type="dxa"/>
            </w:tcMar>
            <w:vAlign w:val="center"/>
            <w:hideMark/>
          </w:tcPr>
          <w:p w14:paraId="078ED699"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Ni(%)</w:t>
            </w:r>
          </w:p>
        </w:tc>
        <w:tc>
          <w:tcPr>
            <w:tcW w:w="777" w:type="dxa"/>
            <w:tcBorders>
              <w:top w:val="single" w:sz="12" w:space="0" w:color="000000"/>
              <w:left w:val="single" w:sz="8" w:space="0" w:color="FFFFFF"/>
              <w:bottom w:val="single" w:sz="12" w:space="0" w:color="000000"/>
              <w:right w:val="single" w:sz="8" w:space="0" w:color="FFFFFF"/>
            </w:tcBorders>
            <w:tcMar>
              <w:top w:w="15" w:type="dxa"/>
              <w:left w:w="15" w:type="dxa"/>
              <w:bottom w:w="0" w:type="dxa"/>
              <w:right w:w="15" w:type="dxa"/>
            </w:tcMar>
            <w:vAlign w:val="center"/>
            <w:hideMark/>
          </w:tcPr>
          <w:p w14:paraId="0DCB697A"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Cr(%)</w:t>
            </w:r>
          </w:p>
        </w:tc>
        <w:tc>
          <w:tcPr>
            <w:tcW w:w="2717"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4F9A2225" w14:textId="77777777" w:rsidR="0047224A" w:rsidRPr="002D4952" w:rsidRDefault="0047224A" w:rsidP="00BA4951">
            <w:pPr>
              <w:spacing w:beforeLines="50" w:before="120" w:after="100"/>
              <w:jc w:val="center"/>
              <w:rPr>
                <w:rFonts w:eastAsia="宋体"/>
                <w:sz w:val="21"/>
                <w:szCs w:val="21"/>
                <w:lang w:val="en-US" w:eastAsia="zh-CN"/>
              </w:rPr>
            </w:pPr>
            <w:r w:rsidRPr="002D4952">
              <w:rPr>
                <w:rFonts w:eastAsia="宋体"/>
                <w:b/>
                <w:bCs/>
                <w:color w:val="000000"/>
                <w:kern w:val="24"/>
                <w:sz w:val="21"/>
                <w:szCs w:val="21"/>
                <w:lang w:val="en-US" w:eastAsia="zh-CN"/>
              </w:rPr>
              <w:t>Ni/Cr/H/N/O ratio from EA and ICP-AES</w:t>
            </w:r>
          </w:p>
        </w:tc>
      </w:tr>
      <w:tr w:rsidR="0047224A" w:rsidRPr="002D4952" w14:paraId="2DE3F277" w14:textId="77777777" w:rsidTr="00456C35">
        <w:trPr>
          <w:trHeight w:val="164"/>
          <w:jc w:val="center"/>
        </w:trPr>
        <w:tc>
          <w:tcPr>
            <w:tcW w:w="1385" w:type="dxa"/>
            <w:tcBorders>
              <w:top w:val="single" w:sz="12" w:space="0" w:color="000000"/>
              <w:left w:val="single" w:sz="8" w:space="0" w:color="FFFFFF"/>
              <w:bottom w:val="single" w:sz="12" w:space="0" w:color="auto"/>
              <w:right w:val="nil"/>
            </w:tcBorders>
            <w:tcMar>
              <w:top w:w="86" w:type="dxa"/>
              <w:left w:w="173" w:type="dxa"/>
              <w:bottom w:w="86" w:type="dxa"/>
              <w:right w:w="173" w:type="dxa"/>
            </w:tcMar>
            <w:vAlign w:val="center"/>
            <w:hideMark/>
          </w:tcPr>
          <w:p w14:paraId="55365B14" w14:textId="60D5C230" w:rsidR="0047224A" w:rsidRPr="002D4952" w:rsidRDefault="0047224A" w:rsidP="00BA4951">
            <w:pPr>
              <w:spacing w:beforeLines="50" w:before="120" w:after="100"/>
              <w:jc w:val="center"/>
              <w:rPr>
                <w:rFonts w:eastAsia="宋体"/>
                <w:sz w:val="21"/>
                <w:szCs w:val="21"/>
                <w:lang w:val="en-US" w:eastAsia="zh-CN"/>
              </w:rPr>
            </w:pPr>
            <w:r w:rsidRPr="002D4952">
              <w:rPr>
                <w:rFonts w:eastAsia="等线"/>
                <w:color w:val="000000"/>
                <w:kern w:val="24"/>
                <w:sz w:val="21"/>
                <w:szCs w:val="21"/>
                <w:lang w:val="en-US" w:eastAsia="zh-CN"/>
              </w:rPr>
              <w:t>NiCrOOH-NO</w:t>
            </w:r>
            <w:r w:rsidR="00CD3800" w:rsidRPr="002D4952">
              <w:rPr>
                <w:rFonts w:eastAsia="等线" w:hint="eastAsia"/>
                <w:color w:val="000000"/>
                <w:kern w:val="24"/>
                <w:sz w:val="21"/>
                <w:szCs w:val="21"/>
                <w:vertAlign w:val="subscript"/>
                <w:lang w:val="en-US" w:eastAsia="zh-CN"/>
              </w:rPr>
              <w:t>3</w:t>
            </w:r>
          </w:p>
        </w:tc>
        <w:tc>
          <w:tcPr>
            <w:tcW w:w="848" w:type="dxa"/>
            <w:tcBorders>
              <w:top w:val="single" w:sz="12" w:space="0" w:color="000000"/>
              <w:left w:val="nil"/>
              <w:bottom w:val="single" w:sz="12" w:space="0" w:color="auto"/>
              <w:right w:val="nil"/>
            </w:tcBorders>
            <w:tcMar>
              <w:top w:w="15" w:type="dxa"/>
              <w:left w:w="15" w:type="dxa"/>
              <w:bottom w:w="0" w:type="dxa"/>
              <w:right w:w="15" w:type="dxa"/>
            </w:tcMar>
            <w:vAlign w:val="center"/>
            <w:hideMark/>
          </w:tcPr>
          <w:p w14:paraId="2073ED4B" w14:textId="77777777" w:rsidR="00040BD2"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3.04%</w:t>
            </w:r>
          </w:p>
          <w:p w14:paraId="372A4DE3" w14:textId="0DEEE27F" w:rsidR="0047224A"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±1.09</w:t>
            </w:r>
          </w:p>
        </w:tc>
        <w:tc>
          <w:tcPr>
            <w:tcW w:w="848" w:type="dxa"/>
            <w:tcBorders>
              <w:top w:val="single" w:sz="12" w:space="0" w:color="000000"/>
              <w:left w:val="nil"/>
              <w:bottom w:val="single" w:sz="12" w:space="0" w:color="auto"/>
              <w:right w:val="nil"/>
            </w:tcBorders>
            <w:tcMar>
              <w:top w:w="15" w:type="dxa"/>
              <w:left w:w="15" w:type="dxa"/>
              <w:bottom w:w="0" w:type="dxa"/>
              <w:right w:w="15" w:type="dxa"/>
            </w:tcMar>
            <w:vAlign w:val="center"/>
            <w:hideMark/>
          </w:tcPr>
          <w:p w14:paraId="6CFAD62D" w14:textId="77777777" w:rsidR="0047224A"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3.68% ±1.37</w:t>
            </w:r>
          </w:p>
        </w:tc>
        <w:tc>
          <w:tcPr>
            <w:tcW w:w="860" w:type="dxa"/>
            <w:tcBorders>
              <w:top w:val="single" w:sz="12" w:space="0" w:color="000000"/>
              <w:left w:val="nil"/>
              <w:bottom w:val="single" w:sz="12" w:space="0" w:color="auto"/>
              <w:right w:val="single" w:sz="8" w:space="0" w:color="FFFFFF"/>
            </w:tcBorders>
            <w:tcMar>
              <w:top w:w="15" w:type="dxa"/>
              <w:left w:w="15" w:type="dxa"/>
              <w:bottom w:w="0" w:type="dxa"/>
              <w:right w:w="15" w:type="dxa"/>
            </w:tcMar>
            <w:vAlign w:val="center"/>
            <w:hideMark/>
          </w:tcPr>
          <w:p w14:paraId="6589E397" w14:textId="77777777" w:rsidR="00040BD2"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48.60%</w:t>
            </w:r>
          </w:p>
          <w:p w14:paraId="4ACDFAD5" w14:textId="1A6310D8" w:rsidR="0047224A"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±1.53</w:t>
            </w:r>
          </w:p>
        </w:tc>
        <w:tc>
          <w:tcPr>
            <w:tcW w:w="777" w:type="dxa"/>
            <w:tcBorders>
              <w:top w:val="single" w:sz="12" w:space="0" w:color="000000"/>
              <w:left w:val="single" w:sz="8" w:space="0" w:color="FFFFFF"/>
              <w:bottom w:val="single" w:sz="12" w:space="0" w:color="auto"/>
              <w:right w:val="single" w:sz="8" w:space="0" w:color="FFFFFF"/>
            </w:tcBorders>
            <w:tcMar>
              <w:top w:w="15" w:type="dxa"/>
              <w:left w:w="15" w:type="dxa"/>
              <w:bottom w:w="0" w:type="dxa"/>
              <w:right w:w="15" w:type="dxa"/>
            </w:tcMar>
            <w:hideMark/>
          </w:tcPr>
          <w:p w14:paraId="2281B77A" w14:textId="77777777" w:rsidR="00040BD2"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31.08%</w:t>
            </w:r>
          </w:p>
          <w:p w14:paraId="715B229A" w14:textId="75ED0FBD" w:rsidR="0047224A"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 xml:space="preserve">±1.21 </w:t>
            </w:r>
          </w:p>
        </w:tc>
        <w:tc>
          <w:tcPr>
            <w:tcW w:w="777" w:type="dxa"/>
            <w:tcBorders>
              <w:top w:val="single" w:sz="12" w:space="0" w:color="000000"/>
              <w:left w:val="single" w:sz="8" w:space="0" w:color="FFFFFF"/>
              <w:bottom w:val="single" w:sz="12" w:space="0" w:color="auto"/>
              <w:right w:val="single" w:sz="8" w:space="0" w:color="FFFFFF"/>
            </w:tcBorders>
            <w:tcMar>
              <w:top w:w="15" w:type="dxa"/>
              <w:left w:w="15" w:type="dxa"/>
              <w:bottom w:w="0" w:type="dxa"/>
              <w:right w:w="15" w:type="dxa"/>
            </w:tcMar>
            <w:hideMark/>
          </w:tcPr>
          <w:p w14:paraId="78E38541" w14:textId="77777777" w:rsidR="00040BD2"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13.60%</w:t>
            </w:r>
          </w:p>
          <w:p w14:paraId="767D5431" w14:textId="656899DC" w:rsidR="0047224A" w:rsidRPr="002D4952" w:rsidRDefault="0047224A"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val="en-US" w:eastAsia="zh-CN"/>
              </w:rPr>
              <w:t>±1.33</w:t>
            </w:r>
          </w:p>
        </w:tc>
        <w:tc>
          <w:tcPr>
            <w:tcW w:w="2717" w:type="dxa"/>
            <w:tcBorders>
              <w:top w:val="single" w:sz="12" w:space="0" w:color="000000"/>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113C11B" w14:textId="2DC2DE27" w:rsidR="0047224A" w:rsidRPr="002D4952" w:rsidRDefault="00325435" w:rsidP="00BA4951">
            <w:pPr>
              <w:spacing w:beforeLines="50" w:before="120" w:after="100"/>
              <w:jc w:val="center"/>
              <w:textAlignment w:val="center"/>
              <w:rPr>
                <w:rFonts w:eastAsia="宋体"/>
                <w:sz w:val="21"/>
                <w:szCs w:val="21"/>
                <w:lang w:val="en-US" w:eastAsia="zh-CN"/>
              </w:rPr>
            </w:pPr>
            <w:r w:rsidRPr="002D4952">
              <w:rPr>
                <w:rFonts w:eastAsia="等线"/>
                <w:color w:val="000000"/>
                <w:kern w:val="24"/>
                <w:sz w:val="21"/>
                <w:szCs w:val="21"/>
                <w:lang w:eastAsia="zh-CN"/>
              </w:rPr>
              <w:t>Ni</w:t>
            </w:r>
            <w:r w:rsidRPr="002D4952">
              <w:rPr>
                <w:rFonts w:eastAsia="等线"/>
                <w:color w:val="000000"/>
                <w:kern w:val="24"/>
                <w:sz w:val="21"/>
                <w:szCs w:val="21"/>
                <w:vertAlign w:val="subscript"/>
                <w:lang w:eastAsia="zh-CN"/>
              </w:rPr>
              <w:t>2.00</w:t>
            </w:r>
            <w:r w:rsidRPr="002D4952">
              <w:rPr>
                <w:rFonts w:eastAsia="等线"/>
                <w:color w:val="000000"/>
                <w:kern w:val="24"/>
                <w:sz w:val="21"/>
                <w:szCs w:val="21"/>
                <w:lang w:eastAsia="zh-CN"/>
              </w:rPr>
              <w:t>Cr</w:t>
            </w:r>
            <w:r w:rsidRPr="002D4952">
              <w:rPr>
                <w:rFonts w:eastAsia="等线"/>
                <w:color w:val="000000"/>
                <w:kern w:val="24"/>
                <w:sz w:val="21"/>
                <w:szCs w:val="21"/>
                <w:vertAlign w:val="subscript"/>
                <w:lang w:eastAsia="zh-CN"/>
              </w:rPr>
              <w:t>0.99</w:t>
            </w:r>
            <w:r w:rsidRPr="002D4952">
              <w:rPr>
                <w:rFonts w:eastAsia="等线"/>
                <w:color w:val="000000"/>
                <w:kern w:val="24"/>
                <w:sz w:val="21"/>
                <w:szCs w:val="21"/>
                <w:lang w:eastAsia="zh-CN"/>
              </w:rPr>
              <w:t>N</w:t>
            </w:r>
            <w:r w:rsidRPr="002D4952">
              <w:rPr>
                <w:rFonts w:eastAsia="等线"/>
                <w:color w:val="000000"/>
                <w:kern w:val="24"/>
                <w:sz w:val="21"/>
                <w:szCs w:val="21"/>
                <w:vertAlign w:val="subscript"/>
                <w:lang w:eastAsia="zh-CN"/>
              </w:rPr>
              <w:t>0.98</w:t>
            </w:r>
            <w:r w:rsidRPr="002D4952">
              <w:rPr>
                <w:rFonts w:eastAsia="等线"/>
                <w:color w:val="000000"/>
                <w:kern w:val="24"/>
                <w:sz w:val="21"/>
                <w:szCs w:val="21"/>
                <w:lang w:eastAsia="zh-CN"/>
              </w:rPr>
              <w:t>O</w:t>
            </w:r>
            <w:r w:rsidRPr="002D4952">
              <w:rPr>
                <w:rFonts w:eastAsia="等线"/>
                <w:color w:val="000000"/>
                <w:kern w:val="24"/>
                <w:sz w:val="21"/>
                <w:szCs w:val="21"/>
                <w:vertAlign w:val="subscript"/>
                <w:lang w:eastAsia="zh-CN"/>
              </w:rPr>
              <w:t>11.47</w:t>
            </w:r>
            <w:r w:rsidRPr="002D4952">
              <w:rPr>
                <w:rFonts w:eastAsia="等线"/>
                <w:color w:val="000000"/>
                <w:kern w:val="24"/>
                <w:sz w:val="21"/>
                <w:szCs w:val="21"/>
                <w:lang w:eastAsia="zh-CN"/>
              </w:rPr>
              <w:t>H</w:t>
            </w:r>
            <w:r w:rsidRPr="002D4952">
              <w:rPr>
                <w:rFonts w:eastAsia="等线"/>
                <w:color w:val="000000"/>
                <w:kern w:val="24"/>
                <w:sz w:val="21"/>
                <w:szCs w:val="21"/>
                <w:vertAlign w:val="subscript"/>
                <w:lang w:eastAsia="zh-CN"/>
              </w:rPr>
              <w:t>11.48</w:t>
            </w:r>
          </w:p>
        </w:tc>
      </w:tr>
    </w:tbl>
    <w:p w14:paraId="4B7C03E0" w14:textId="77777777" w:rsidR="00040BD2" w:rsidRPr="00411506" w:rsidRDefault="00040BD2" w:rsidP="00BA4951">
      <w:pPr>
        <w:spacing w:beforeLines="50" w:before="120" w:afterLines="100" w:after="240"/>
        <w:jc w:val="both"/>
        <w:rPr>
          <w:rFonts w:eastAsia="宋体"/>
          <w:lang w:val="en-US" w:eastAsia="zh-CN"/>
        </w:rPr>
      </w:pPr>
    </w:p>
    <w:p w14:paraId="3A4E6DCC" w14:textId="3FA62235" w:rsidR="00274D52" w:rsidRPr="002D4952" w:rsidRDefault="00274D52" w:rsidP="00BA4951">
      <w:pPr>
        <w:spacing w:beforeLines="50" w:before="120" w:after="100"/>
        <w:jc w:val="both"/>
        <w:rPr>
          <w:rFonts w:eastAsiaTheme="minorEastAsia"/>
          <w:lang w:eastAsia="zh-CN"/>
        </w:rPr>
      </w:pPr>
      <w:r w:rsidRPr="00411506">
        <w:rPr>
          <w:rFonts w:hint="eastAsia"/>
          <w:b/>
          <w:bCs/>
          <w:color w:val="000000" w:themeColor="text1"/>
        </w:rPr>
        <w:t>T</w:t>
      </w:r>
      <w:r w:rsidRPr="00411506">
        <w:rPr>
          <w:b/>
          <w:bCs/>
          <w:color w:val="000000" w:themeColor="text1"/>
        </w:rPr>
        <w:t>able S</w:t>
      </w:r>
      <w:r w:rsidR="003F2A13" w:rsidRPr="00411506">
        <w:rPr>
          <w:b/>
          <w:bCs/>
          <w:color w:val="000000" w:themeColor="text1"/>
        </w:rPr>
        <w:t>3</w:t>
      </w:r>
      <w:r w:rsidRPr="00411506">
        <w:rPr>
          <w:b/>
          <w:bCs/>
          <w:color w:val="000000" w:themeColor="text1"/>
        </w:rPr>
        <w:t xml:space="preserve"> </w:t>
      </w:r>
      <w:r w:rsidR="009345D5" w:rsidRPr="00411506">
        <w:rPr>
          <w:szCs w:val="28"/>
          <w:lang w:val="en-US"/>
        </w:rPr>
        <w:t>BET specific surface areas</w:t>
      </w:r>
      <w:r w:rsidR="009345D5" w:rsidRPr="00411506">
        <w:rPr>
          <w:rFonts w:hint="eastAsia"/>
          <w:szCs w:val="28"/>
          <w:lang w:val="en-US"/>
        </w:rPr>
        <w:t xml:space="preserve"> (</w:t>
      </w:r>
      <w:r w:rsidR="009345D5" w:rsidRPr="00411506">
        <w:rPr>
          <w:szCs w:val="28"/>
          <w:lang w:val="en-US"/>
        </w:rPr>
        <w:t>S</w:t>
      </w:r>
      <w:r w:rsidR="009345D5" w:rsidRPr="00411506">
        <w:rPr>
          <w:rFonts w:hint="eastAsia"/>
          <w:szCs w:val="28"/>
          <w:lang w:val="en-US"/>
        </w:rPr>
        <w:t xml:space="preserve">) of </w:t>
      </w:r>
      <w:r w:rsidR="009345D5" w:rsidRPr="00411506">
        <w:rPr>
          <w:szCs w:val="28"/>
          <w:lang w:val="en-US"/>
        </w:rPr>
        <w:t>NiCrOOH-NO</w:t>
      </w:r>
      <w:r w:rsidR="009345D5" w:rsidRPr="00411506">
        <w:rPr>
          <w:szCs w:val="28"/>
          <w:vertAlign w:val="subscript"/>
          <w:lang w:val="en-US"/>
        </w:rPr>
        <w:t>3</w:t>
      </w:r>
      <w:r w:rsidR="009345D5" w:rsidRPr="00411506">
        <w:rPr>
          <w:szCs w:val="28"/>
          <w:lang w:val="en-US"/>
        </w:rPr>
        <w:t>-T</w:t>
      </w:r>
      <w:r w:rsidR="009345D5" w:rsidRPr="00411506">
        <w:rPr>
          <w:rFonts w:hint="eastAsia"/>
          <w:szCs w:val="28"/>
          <w:lang w:val="en-US"/>
        </w:rPr>
        <w:t xml:space="preserve">, </w:t>
      </w:r>
      <w:r w:rsidR="009345D5" w:rsidRPr="00411506">
        <w:rPr>
          <w:szCs w:val="28"/>
          <w:lang w:val="en-US"/>
        </w:rPr>
        <w:t>NiCrOOH-NO</w:t>
      </w:r>
      <w:r w:rsidR="009345D5" w:rsidRPr="00411506">
        <w:rPr>
          <w:szCs w:val="28"/>
          <w:vertAlign w:val="subscript"/>
          <w:lang w:val="en-US"/>
        </w:rPr>
        <w:t>3</w:t>
      </w:r>
      <w:r w:rsidR="009345D5" w:rsidRPr="00411506">
        <w:rPr>
          <w:rFonts w:hint="eastAsia"/>
          <w:szCs w:val="28"/>
          <w:lang w:val="en-US"/>
        </w:rPr>
        <w:t xml:space="preserve"> and </w:t>
      </w:r>
      <w:r w:rsidR="009345D5" w:rsidRPr="00411506">
        <w:rPr>
          <w:szCs w:val="28"/>
          <w:lang w:val="en-US"/>
        </w:rPr>
        <w:t>NiCrOOH-Cl</w:t>
      </w:r>
    </w:p>
    <w:tbl>
      <w:tblPr>
        <w:tblW w:w="6521" w:type="dxa"/>
        <w:jc w:val="center"/>
        <w:tblCellMar>
          <w:left w:w="0" w:type="dxa"/>
          <w:right w:w="0" w:type="dxa"/>
        </w:tblCellMar>
        <w:tblLook w:val="0420" w:firstRow="1" w:lastRow="0" w:firstColumn="0" w:lastColumn="0" w:noHBand="0" w:noVBand="1"/>
      </w:tblPr>
      <w:tblGrid>
        <w:gridCol w:w="2534"/>
        <w:gridCol w:w="3987"/>
      </w:tblGrid>
      <w:tr w:rsidR="00274D52" w:rsidRPr="002D4952" w14:paraId="0243F640" w14:textId="77777777" w:rsidTr="00456C35">
        <w:trPr>
          <w:trHeight w:val="20"/>
          <w:jc w:val="center"/>
        </w:trPr>
        <w:tc>
          <w:tcPr>
            <w:tcW w:w="2534" w:type="dxa"/>
            <w:tcBorders>
              <w:top w:val="single" w:sz="12" w:space="0" w:color="auto"/>
              <w:left w:val="nil"/>
              <w:bottom w:val="single" w:sz="12" w:space="0" w:color="auto"/>
              <w:right w:val="nil"/>
            </w:tcBorders>
            <w:shd w:val="clear" w:color="auto" w:fill="FFFFFF"/>
            <w:tcMar>
              <w:top w:w="72" w:type="dxa"/>
              <w:left w:w="144" w:type="dxa"/>
              <w:bottom w:w="72" w:type="dxa"/>
              <w:right w:w="144" w:type="dxa"/>
            </w:tcMar>
            <w:hideMark/>
          </w:tcPr>
          <w:p w14:paraId="6DD6EB3F" w14:textId="77777777" w:rsidR="00274D52" w:rsidRPr="002D4952" w:rsidRDefault="00274D52" w:rsidP="002D4952">
            <w:pPr>
              <w:jc w:val="center"/>
              <w:rPr>
                <w:rFonts w:eastAsia="宋体"/>
                <w:sz w:val="21"/>
                <w:szCs w:val="21"/>
              </w:rPr>
            </w:pPr>
            <w:r w:rsidRPr="002D4952">
              <w:rPr>
                <w:rFonts w:eastAsia="宋体"/>
                <w:b/>
                <w:bCs/>
                <w:color w:val="000000" w:themeColor="text1"/>
                <w:kern w:val="24"/>
                <w:sz w:val="21"/>
                <w:szCs w:val="21"/>
              </w:rPr>
              <w:t>Samples</w:t>
            </w:r>
          </w:p>
        </w:tc>
        <w:tc>
          <w:tcPr>
            <w:tcW w:w="3987" w:type="dxa"/>
            <w:tcBorders>
              <w:top w:val="single" w:sz="12" w:space="0" w:color="auto"/>
              <w:left w:val="nil"/>
              <w:bottom w:val="single" w:sz="12" w:space="0" w:color="auto"/>
              <w:right w:val="nil"/>
            </w:tcBorders>
            <w:shd w:val="clear" w:color="auto" w:fill="FFFFFF"/>
            <w:tcMar>
              <w:top w:w="72" w:type="dxa"/>
              <w:left w:w="144" w:type="dxa"/>
              <w:bottom w:w="72" w:type="dxa"/>
              <w:right w:w="144" w:type="dxa"/>
            </w:tcMar>
            <w:hideMark/>
          </w:tcPr>
          <w:p w14:paraId="690BBC4E" w14:textId="101F6C98" w:rsidR="00274D52" w:rsidRPr="002D4952" w:rsidRDefault="009345D5" w:rsidP="002D4952">
            <w:pPr>
              <w:jc w:val="center"/>
              <w:rPr>
                <w:rFonts w:eastAsia="宋体"/>
                <w:sz w:val="21"/>
                <w:szCs w:val="21"/>
              </w:rPr>
            </w:pPr>
            <w:r w:rsidRPr="002D4952">
              <w:rPr>
                <w:rFonts w:eastAsia="宋体"/>
                <w:b/>
                <w:bCs/>
                <w:color w:val="000000" w:themeColor="text1"/>
                <w:kern w:val="24"/>
                <w:sz w:val="21"/>
                <w:szCs w:val="21"/>
              </w:rPr>
              <w:t>S</w:t>
            </w:r>
            <w:r w:rsidR="00274D52" w:rsidRPr="002D4952">
              <w:rPr>
                <w:rFonts w:eastAsia="宋体"/>
                <w:b/>
                <w:bCs/>
                <w:color w:val="000000" w:themeColor="text1"/>
                <w:kern w:val="24"/>
                <w:sz w:val="21"/>
                <w:szCs w:val="21"/>
              </w:rPr>
              <w:t xml:space="preserve"> </w:t>
            </w:r>
            <w:r w:rsidR="002E3693" w:rsidRPr="002D4952">
              <w:rPr>
                <w:rFonts w:eastAsia="宋体"/>
                <w:b/>
                <w:bCs/>
                <w:color w:val="000000" w:themeColor="text1"/>
                <w:kern w:val="24"/>
                <w:sz w:val="21"/>
                <w:szCs w:val="21"/>
                <w:lang w:val="en-US"/>
              </w:rPr>
              <w:t>(m</w:t>
            </w:r>
            <w:r w:rsidR="002E3693" w:rsidRPr="002D4952">
              <w:rPr>
                <w:rFonts w:eastAsia="宋体" w:hint="eastAsia"/>
                <w:b/>
                <w:bCs/>
                <w:color w:val="000000" w:themeColor="text1"/>
                <w:kern w:val="24"/>
                <w:sz w:val="21"/>
                <w:szCs w:val="21"/>
                <w:vertAlign w:val="superscript"/>
                <w:lang w:val="en-US"/>
              </w:rPr>
              <w:t>2</w:t>
            </w:r>
            <w:r w:rsidR="002E3693" w:rsidRPr="002D4952">
              <w:rPr>
                <w:rFonts w:eastAsia="宋体"/>
                <w:b/>
                <w:bCs/>
                <w:color w:val="000000" w:themeColor="text1"/>
                <w:kern w:val="24"/>
                <w:sz w:val="21"/>
                <w:szCs w:val="21"/>
                <w:lang w:val="en-US"/>
              </w:rPr>
              <w:t>·g</w:t>
            </w:r>
            <w:r w:rsidR="002E3693" w:rsidRPr="002D4952">
              <w:rPr>
                <w:rFonts w:eastAsia="宋体" w:hint="eastAsia"/>
                <w:b/>
                <w:bCs/>
                <w:color w:val="000000" w:themeColor="text1"/>
                <w:kern w:val="24"/>
                <w:sz w:val="21"/>
                <w:szCs w:val="21"/>
                <w:vertAlign w:val="superscript"/>
                <w:lang w:val="en-US"/>
              </w:rPr>
              <w:t>-1</w:t>
            </w:r>
            <w:r w:rsidR="002E3693" w:rsidRPr="002D4952">
              <w:rPr>
                <w:rFonts w:eastAsia="宋体"/>
                <w:b/>
                <w:bCs/>
                <w:color w:val="000000" w:themeColor="text1"/>
                <w:kern w:val="24"/>
                <w:sz w:val="21"/>
                <w:szCs w:val="21"/>
                <w:lang w:val="en-US"/>
              </w:rPr>
              <w:t>)</w:t>
            </w:r>
          </w:p>
        </w:tc>
      </w:tr>
      <w:tr w:rsidR="00274D52" w:rsidRPr="002D4952" w14:paraId="0780C043" w14:textId="77777777" w:rsidTr="00456C35">
        <w:trPr>
          <w:trHeight w:val="170"/>
          <w:jc w:val="center"/>
        </w:trPr>
        <w:tc>
          <w:tcPr>
            <w:tcW w:w="2534" w:type="dxa"/>
            <w:tcBorders>
              <w:top w:val="single" w:sz="12" w:space="0" w:color="auto"/>
              <w:left w:val="nil"/>
              <w:bottom w:val="nil"/>
              <w:right w:val="nil"/>
            </w:tcBorders>
            <w:shd w:val="clear" w:color="auto" w:fill="FFFFFF"/>
            <w:tcMar>
              <w:top w:w="72" w:type="dxa"/>
              <w:left w:w="144" w:type="dxa"/>
              <w:bottom w:w="72" w:type="dxa"/>
              <w:right w:w="144" w:type="dxa"/>
            </w:tcMar>
            <w:hideMark/>
          </w:tcPr>
          <w:p w14:paraId="044A96AC" w14:textId="77777777"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NiCrOOH-NO</w:t>
            </w:r>
            <w:r w:rsidRPr="002D4952">
              <w:rPr>
                <w:rFonts w:eastAsia="宋体"/>
                <w:color w:val="000000" w:themeColor="text1"/>
                <w:kern w:val="24"/>
                <w:sz w:val="21"/>
                <w:szCs w:val="21"/>
                <w:vertAlign w:val="subscript"/>
              </w:rPr>
              <w:t>3</w:t>
            </w:r>
            <w:r w:rsidRPr="002D4952">
              <w:rPr>
                <w:rFonts w:eastAsia="宋体"/>
                <w:color w:val="000000" w:themeColor="text1"/>
                <w:kern w:val="24"/>
                <w:sz w:val="21"/>
                <w:szCs w:val="21"/>
              </w:rPr>
              <w:t>-T</w:t>
            </w:r>
          </w:p>
        </w:tc>
        <w:tc>
          <w:tcPr>
            <w:tcW w:w="3987" w:type="dxa"/>
            <w:tcBorders>
              <w:top w:val="single" w:sz="12" w:space="0" w:color="auto"/>
              <w:left w:val="nil"/>
              <w:bottom w:val="nil"/>
              <w:right w:val="nil"/>
            </w:tcBorders>
            <w:shd w:val="clear" w:color="auto" w:fill="FFFFFF"/>
            <w:tcMar>
              <w:top w:w="72" w:type="dxa"/>
              <w:left w:w="144" w:type="dxa"/>
              <w:bottom w:w="72" w:type="dxa"/>
              <w:right w:w="144" w:type="dxa"/>
            </w:tcMar>
            <w:hideMark/>
          </w:tcPr>
          <w:p w14:paraId="3C82F86A" w14:textId="239E5D3B"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60</w:t>
            </w:r>
            <w:r w:rsidRPr="002D4952">
              <w:rPr>
                <w:rFonts w:eastAsia="宋体" w:hint="eastAsia"/>
                <w:color w:val="000000" w:themeColor="text1"/>
                <w:kern w:val="24"/>
                <w:sz w:val="21"/>
                <w:szCs w:val="21"/>
              </w:rPr>
              <w:t>.</w:t>
            </w:r>
            <w:r w:rsidRPr="002D4952">
              <w:rPr>
                <w:rFonts w:eastAsia="宋体"/>
                <w:color w:val="000000" w:themeColor="text1"/>
                <w:kern w:val="24"/>
                <w:sz w:val="21"/>
                <w:szCs w:val="21"/>
              </w:rPr>
              <w:t>2</w:t>
            </w:r>
          </w:p>
        </w:tc>
      </w:tr>
      <w:tr w:rsidR="00274D52" w:rsidRPr="002D4952" w14:paraId="654A0156" w14:textId="77777777" w:rsidTr="00456C35">
        <w:trPr>
          <w:trHeight w:val="170"/>
          <w:jc w:val="center"/>
        </w:trPr>
        <w:tc>
          <w:tcPr>
            <w:tcW w:w="2534" w:type="dxa"/>
            <w:tcBorders>
              <w:top w:val="nil"/>
              <w:left w:val="nil"/>
              <w:bottom w:val="nil"/>
              <w:right w:val="nil"/>
            </w:tcBorders>
            <w:shd w:val="clear" w:color="auto" w:fill="FFFFFF"/>
            <w:tcMar>
              <w:top w:w="72" w:type="dxa"/>
              <w:left w:w="144" w:type="dxa"/>
              <w:bottom w:w="72" w:type="dxa"/>
              <w:right w:w="144" w:type="dxa"/>
            </w:tcMar>
            <w:hideMark/>
          </w:tcPr>
          <w:p w14:paraId="715C72A6" w14:textId="77777777"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NiCrOOH-NO</w:t>
            </w:r>
            <w:r w:rsidRPr="002D4952">
              <w:rPr>
                <w:rFonts w:eastAsia="宋体"/>
                <w:color w:val="000000" w:themeColor="text1"/>
                <w:kern w:val="24"/>
                <w:sz w:val="21"/>
                <w:szCs w:val="21"/>
                <w:vertAlign w:val="subscript"/>
              </w:rPr>
              <w:t>3</w:t>
            </w:r>
          </w:p>
        </w:tc>
        <w:tc>
          <w:tcPr>
            <w:tcW w:w="3987" w:type="dxa"/>
            <w:tcBorders>
              <w:top w:val="nil"/>
              <w:left w:val="nil"/>
              <w:bottom w:val="nil"/>
              <w:right w:val="nil"/>
            </w:tcBorders>
            <w:shd w:val="clear" w:color="auto" w:fill="FFFFFF"/>
            <w:tcMar>
              <w:top w:w="72" w:type="dxa"/>
              <w:left w:w="144" w:type="dxa"/>
              <w:bottom w:w="72" w:type="dxa"/>
              <w:right w:w="144" w:type="dxa"/>
            </w:tcMar>
            <w:hideMark/>
          </w:tcPr>
          <w:p w14:paraId="02A73FDF" w14:textId="456D008F"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93.</w:t>
            </w:r>
            <w:r w:rsidR="009345D5" w:rsidRPr="002D4952">
              <w:rPr>
                <w:rFonts w:eastAsia="宋体" w:hint="eastAsia"/>
                <w:color w:val="000000" w:themeColor="text1"/>
                <w:kern w:val="24"/>
                <w:sz w:val="21"/>
                <w:szCs w:val="21"/>
                <w:lang w:eastAsia="zh-CN"/>
              </w:rPr>
              <w:t>1</w:t>
            </w:r>
          </w:p>
        </w:tc>
      </w:tr>
      <w:tr w:rsidR="00274D52" w:rsidRPr="002D4952" w14:paraId="34A9C2EF" w14:textId="77777777" w:rsidTr="00456C35">
        <w:trPr>
          <w:trHeight w:val="170"/>
          <w:jc w:val="center"/>
        </w:trPr>
        <w:tc>
          <w:tcPr>
            <w:tcW w:w="2534" w:type="dxa"/>
            <w:tcBorders>
              <w:top w:val="nil"/>
              <w:left w:val="nil"/>
              <w:bottom w:val="single" w:sz="12" w:space="0" w:color="auto"/>
              <w:right w:val="nil"/>
            </w:tcBorders>
            <w:shd w:val="clear" w:color="auto" w:fill="FFFFFF"/>
            <w:tcMar>
              <w:top w:w="72" w:type="dxa"/>
              <w:left w:w="144" w:type="dxa"/>
              <w:bottom w:w="72" w:type="dxa"/>
              <w:right w:w="144" w:type="dxa"/>
            </w:tcMar>
            <w:hideMark/>
          </w:tcPr>
          <w:p w14:paraId="63222A57" w14:textId="77777777"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NiCrOOH-Cl</w:t>
            </w:r>
          </w:p>
        </w:tc>
        <w:tc>
          <w:tcPr>
            <w:tcW w:w="3987" w:type="dxa"/>
            <w:tcBorders>
              <w:top w:val="nil"/>
              <w:left w:val="nil"/>
              <w:bottom w:val="single" w:sz="12" w:space="0" w:color="auto"/>
              <w:right w:val="nil"/>
            </w:tcBorders>
            <w:shd w:val="clear" w:color="auto" w:fill="FFFFFF"/>
            <w:tcMar>
              <w:top w:w="72" w:type="dxa"/>
              <w:left w:w="144" w:type="dxa"/>
              <w:bottom w:w="72" w:type="dxa"/>
              <w:right w:w="144" w:type="dxa"/>
            </w:tcMar>
            <w:hideMark/>
          </w:tcPr>
          <w:p w14:paraId="30BF443E" w14:textId="01BB45FE" w:rsidR="00274D52" w:rsidRPr="002D4952" w:rsidRDefault="00274D52" w:rsidP="002D4952">
            <w:pPr>
              <w:jc w:val="center"/>
              <w:rPr>
                <w:rFonts w:eastAsia="宋体"/>
                <w:sz w:val="21"/>
                <w:szCs w:val="21"/>
              </w:rPr>
            </w:pPr>
            <w:r w:rsidRPr="002D4952">
              <w:rPr>
                <w:rFonts w:eastAsia="宋体"/>
                <w:color w:val="000000" w:themeColor="text1"/>
                <w:kern w:val="24"/>
                <w:sz w:val="21"/>
                <w:szCs w:val="21"/>
              </w:rPr>
              <w:t>92.3</w:t>
            </w:r>
          </w:p>
        </w:tc>
      </w:tr>
    </w:tbl>
    <w:p w14:paraId="31AED510" w14:textId="5F62E7D1" w:rsidR="00520467" w:rsidRPr="00411506" w:rsidRDefault="00520467" w:rsidP="002D4952">
      <w:pPr>
        <w:widowControl w:val="0"/>
        <w:spacing w:beforeLines="100" w:before="240" w:after="100"/>
        <w:jc w:val="both"/>
        <w:rPr>
          <w:rFonts w:eastAsia="等线"/>
          <w:kern w:val="2"/>
          <w:lang w:val="en-US" w:eastAsia="zh-CN"/>
        </w:rPr>
      </w:pPr>
      <w:r w:rsidRPr="00411506">
        <w:rPr>
          <w:rFonts w:eastAsia="等线"/>
          <w:b/>
          <w:bCs/>
          <w:kern w:val="2"/>
          <w:lang w:val="en-US" w:eastAsia="zh-CN"/>
        </w:rPr>
        <w:t>Table S4</w:t>
      </w:r>
      <w:r w:rsidRPr="00411506">
        <w:rPr>
          <w:rFonts w:eastAsia="等线"/>
          <w:kern w:val="2"/>
          <w:lang w:val="en-US" w:eastAsia="zh-CN"/>
        </w:rPr>
        <w:t xml:space="preserve"> Calculated AQY and APCE value of NiCrOOH-NO</w:t>
      </w:r>
      <w:r w:rsidRPr="00411506">
        <w:rPr>
          <w:rFonts w:eastAsia="等线"/>
          <w:kern w:val="2"/>
          <w:vertAlign w:val="subscript"/>
          <w:lang w:val="en-US" w:eastAsia="zh-CN"/>
        </w:rPr>
        <w:t>3</w:t>
      </w:r>
      <w:r w:rsidRPr="00411506">
        <w:rPr>
          <w:rFonts w:eastAsia="等线"/>
          <w:kern w:val="2"/>
          <w:lang w:val="en-US" w:eastAsia="zh-CN"/>
        </w:rPr>
        <w:t xml:space="preserve"> under different-wavelength irradiation </w:t>
      </w:r>
    </w:p>
    <w:tbl>
      <w:tblPr>
        <w:tblStyle w:val="11"/>
        <w:tblW w:w="4603"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96"/>
        <w:gridCol w:w="1448"/>
        <w:gridCol w:w="1592"/>
        <w:gridCol w:w="1239"/>
        <w:gridCol w:w="1084"/>
        <w:gridCol w:w="773"/>
        <w:gridCol w:w="920"/>
      </w:tblGrid>
      <w:tr w:rsidR="00520467" w:rsidRPr="002D4952" w14:paraId="2F040F81" w14:textId="77777777" w:rsidTr="00ED3B70">
        <w:trPr>
          <w:trHeight w:val="711"/>
          <w:jc w:val="center"/>
        </w:trPr>
        <w:tc>
          <w:tcPr>
            <w:tcW w:w="775" w:type="pct"/>
            <w:tcBorders>
              <w:top w:val="single" w:sz="12" w:space="0" w:color="auto"/>
              <w:bottom w:val="single" w:sz="12" w:space="0" w:color="auto"/>
            </w:tcBorders>
            <w:vAlign w:val="center"/>
          </w:tcPr>
          <w:p w14:paraId="1B308994"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GB" w:eastAsia="zh-CN"/>
              </w:rPr>
              <w:t>Wavelength (nm)</w:t>
            </w:r>
          </w:p>
        </w:tc>
        <w:tc>
          <w:tcPr>
            <w:tcW w:w="866" w:type="pct"/>
            <w:tcBorders>
              <w:top w:val="single" w:sz="12" w:space="0" w:color="auto"/>
              <w:bottom w:val="single" w:sz="12" w:space="0" w:color="auto"/>
            </w:tcBorders>
            <w:vAlign w:val="center"/>
          </w:tcPr>
          <w:p w14:paraId="301AA02C"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GB" w:eastAsia="zh-CN"/>
              </w:rPr>
            </w:pPr>
            <w:r w:rsidRPr="002D4952">
              <w:rPr>
                <w:rFonts w:ascii="Times New Roman" w:eastAsia="等线" w:hAnsi="Times New Roman"/>
                <w:b/>
                <w:bCs/>
                <w:sz w:val="21"/>
                <w:szCs w:val="21"/>
                <w:lang w:val="en-US" w:eastAsia="zh-CN"/>
              </w:rPr>
              <w:t>Light power (mW)</w:t>
            </w:r>
          </w:p>
        </w:tc>
        <w:tc>
          <w:tcPr>
            <w:tcW w:w="953" w:type="pct"/>
            <w:tcBorders>
              <w:top w:val="single" w:sz="12" w:space="0" w:color="auto"/>
              <w:bottom w:val="single" w:sz="12" w:space="0" w:color="auto"/>
            </w:tcBorders>
          </w:tcPr>
          <w:p w14:paraId="087F94AD"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Photon flux (µmol m</w:t>
            </w:r>
            <w:r w:rsidRPr="002D4952">
              <w:rPr>
                <w:rFonts w:ascii="Times New Roman" w:eastAsia="等线" w:hAnsi="Times New Roman"/>
                <w:b/>
                <w:bCs/>
                <w:sz w:val="21"/>
                <w:szCs w:val="21"/>
                <w:vertAlign w:val="superscript"/>
                <w:lang w:val="en-US" w:eastAsia="zh-CN"/>
              </w:rPr>
              <w:t>-2</w:t>
            </w:r>
            <w:r w:rsidRPr="002D4952">
              <w:rPr>
                <w:rFonts w:ascii="Times New Roman" w:eastAsia="等线" w:hAnsi="Times New Roman"/>
                <w:b/>
                <w:bCs/>
                <w:sz w:val="21"/>
                <w:szCs w:val="21"/>
                <w:lang w:val="en-US" w:eastAsia="zh-CN"/>
              </w:rPr>
              <w:t xml:space="preserve"> s⁻¹)</w:t>
            </w:r>
          </w:p>
        </w:tc>
        <w:tc>
          <w:tcPr>
            <w:tcW w:w="742" w:type="pct"/>
            <w:tcBorders>
              <w:top w:val="single" w:sz="12" w:space="0" w:color="auto"/>
              <w:bottom w:val="single" w:sz="12" w:space="0" w:color="auto"/>
            </w:tcBorders>
          </w:tcPr>
          <w:p w14:paraId="21775869"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H₂O₂ production (µmol)</w:t>
            </w:r>
          </w:p>
        </w:tc>
        <w:tc>
          <w:tcPr>
            <w:tcW w:w="649" w:type="pct"/>
            <w:tcBorders>
              <w:top w:val="single" w:sz="12" w:space="0" w:color="auto"/>
              <w:bottom w:val="single" w:sz="12" w:space="0" w:color="auto"/>
            </w:tcBorders>
            <w:vAlign w:val="center"/>
          </w:tcPr>
          <w:p w14:paraId="7A878A62"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Absorptance (A)</w:t>
            </w:r>
          </w:p>
        </w:tc>
        <w:tc>
          <w:tcPr>
            <w:tcW w:w="463" w:type="pct"/>
            <w:tcBorders>
              <w:top w:val="single" w:sz="12" w:space="0" w:color="auto"/>
              <w:bottom w:val="single" w:sz="12" w:space="0" w:color="auto"/>
            </w:tcBorders>
          </w:tcPr>
          <w:p w14:paraId="4A3079F8" w14:textId="77777777" w:rsidR="00040BD2"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AQY</w:t>
            </w:r>
          </w:p>
          <w:p w14:paraId="4BE63921" w14:textId="6FF5F7CE"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w:t>
            </w:r>
          </w:p>
        </w:tc>
        <w:tc>
          <w:tcPr>
            <w:tcW w:w="551" w:type="pct"/>
            <w:tcBorders>
              <w:top w:val="single" w:sz="12" w:space="0" w:color="auto"/>
              <w:bottom w:val="single" w:sz="12" w:space="0" w:color="auto"/>
            </w:tcBorders>
          </w:tcPr>
          <w:p w14:paraId="5A2A9788" w14:textId="77777777" w:rsidR="00520467" w:rsidRPr="002D4952" w:rsidRDefault="00520467" w:rsidP="00BA4951">
            <w:pPr>
              <w:widowControl w:val="0"/>
              <w:spacing w:beforeLines="50" w:before="120" w:after="100"/>
              <w:jc w:val="center"/>
              <w:rPr>
                <w:rFonts w:ascii="Times New Roman" w:eastAsia="等线" w:hAnsi="Times New Roman"/>
                <w:b/>
                <w:bCs/>
                <w:sz w:val="21"/>
                <w:szCs w:val="21"/>
                <w:lang w:val="en-US" w:eastAsia="zh-CN"/>
              </w:rPr>
            </w:pPr>
            <w:r w:rsidRPr="002D4952">
              <w:rPr>
                <w:rFonts w:ascii="Times New Roman" w:eastAsia="等线" w:hAnsi="Times New Roman"/>
                <w:b/>
                <w:bCs/>
                <w:sz w:val="21"/>
                <w:szCs w:val="21"/>
                <w:lang w:val="en-US" w:eastAsia="zh-CN"/>
              </w:rPr>
              <w:t>APCE (%)</w:t>
            </w:r>
          </w:p>
        </w:tc>
      </w:tr>
      <w:tr w:rsidR="00520467" w:rsidRPr="002D4952" w14:paraId="3EA0203E" w14:textId="77777777" w:rsidTr="00ED3B70">
        <w:trPr>
          <w:trHeight w:val="265"/>
          <w:jc w:val="center"/>
        </w:trPr>
        <w:tc>
          <w:tcPr>
            <w:tcW w:w="775" w:type="pct"/>
            <w:tcBorders>
              <w:top w:val="single" w:sz="4" w:space="0" w:color="auto"/>
              <w:bottom w:val="nil"/>
            </w:tcBorders>
            <w:vAlign w:val="center"/>
          </w:tcPr>
          <w:p w14:paraId="49D38C33"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350</w:t>
            </w:r>
          </w:p>
        </w:tc>
        <w:tc>
          <w:tcPr>
            <w:tcW w:w="866" w:type="pct"/>
            <w:tcBorders>
              <w:top w:val="single" w:sz="12" w:space="0" w:color="auto"/>
              <w:bottom w:val="nil"/>
            </w:tcBorders>
          </w:tcPr>
          <w:p w14:paraId="53B64D2E"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13</w:t>
            </w:r>
          </w:p>
        </w:tc>
        <w:tc>
          <w:tcPr>
            <w:tcW w:w="953" w:type="pct"/>
            <w:tcBorders>
              <w:top w:val="single" w:sz="12" w:space="0" w:color="auto"/>
              <w:bottom w:val="nil"/>
            </w:tcBorders>
          </w:tcPr>
          <w:p w14:paraId="13BBB096"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126.24</w:t>
            </w:r>
          </w:p>
        </w:tc>
        <w:tc>
          <w:tcPr>
            <w:tcW w:w="742" w:type="pct"/>
            <w:tcBorders>
              <w:top w:val="single" w:sz="12" w:space="0" w:color="auto"/>
              <w:bottom w:val="nil"/>
            </w:tcBorders>
          </w:tcPr>
          <w:p w14:paraId="227219ED"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22</w:t>
            </w:r>
          </w:p>
        </w:tc>
        <w:tc>
          <w:tcPr>
            <w:tcW w:w="649" w:type="pct"/>
            <w:tcBorders>
              <w:top w:val="single" w:sz="12" w:space="0" w:color="auto"/>
              <w:bottom w:val="nil"/>
            </w:tcBorders>
            <w:vAlign w:val="center"/>
          </w:tcPr>
          <w:p w14:paraId="0E594BC1"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0.53</w:t>
            </w:r>
          </w:p>
        </w:tc>
        <w:tc>
          <w:tcPr>
            <w:tcW w:w="463" w:type="pct"/>
            <w:tcBorders>
              <w:top w:val="single" w:sz="12" w:space="0" w:color="auto"/>
              <w:bottom w:val="nil"/>
            </w:tcBorders>
          </w:tcPr>
          <w:p w14:paraId="12BBD680"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30.84</w:t>
            </w:r>
          </w:p>
        </w:tc>
        <w:tc>
          <w:tcPr>
            <w:tcW w:w="551" w:type="pct"/>
            <w:tcBorders>
              <w:top w:val="single" w:sz="12" w:space="0" w:color="auto"/>
              <w:bottom w:val="nil"/>
            </w:tcBorders>
          </w:tcPr>
          <w:p w14:paraId="4B20A67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58.19</w:t>
            </w:r>
          </w:p>
        </w:tc>
      </w:tr>
      <w:tr w:rsidR="00520467" w:rsidRPr="002D4952" w14:paraId="7E3B0DD7" w14:textId="77777777" w:rsidTr="00ED3B70">
        <w:trPr>
          <w:trHeight w:val="265"/>
          <w:jc w:val="center"/>
        </w:trPr>
        <w:tc>
          <w:tcPr>
            <w:tcW w:w="775" w:type="pct"/>
            <w:tcBorders>
              <w:top w:val="nil"/>
            </w:tcBorders>
            <w:vAlign w:val="center"/>
          </w:tcPr>
          <w:p w14:paraId="2001B6A7"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400</w:t>
            </w:r>
          </w:p>
        </w:tc>
        <w:tc>
          <w:tcPr>
            <w:tcW w:w="866" w:type="pct"/>
            <w:tcBorders>
              <w:top w:val="nil"/>
            </w:tcBorders>
          </w:tcPr>
          <w:p w14:paraId="7CC8ED1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15</w:t>
            </w:r>
          </w:p>
        </w:tc>
        <w:tc>
          <w:tcPr>
            <w:tcW w:w="953" w:type="pct"/>
            <w:tcBorders>
              <w:top w:val="nil"/>
            </w:tcBorders>
          </w:tcPr>
          <w:p w14:paraId="433DB0E7"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159.63</w:t>
            </w:r>
          </w:p>
        </w:tc>
        <w:tc>
          <w:tcPr>
            <w:tcW w:w="742" w:type="pct"/>
            <w:tcBorders>
              <w:top w:val="nil"/>
            </w:tcBorders>
          </w:tcPr>
          <w:p w14:paraId="30B86476"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30.4</w:t>
            </w:r>
          </w:p>
        </w:tc>
        <w:tc>
          <w:tcPr>
            <w:tcW w:w="649" w:type="pct"/>
            <w:tcBorders>
              <w:top w:val="nil"/>
            </w:tcBorders>
            <w:vAlign w:val="center"/>
          </w:tcPr>
          <w:p w14:paraId="2CF2D4D7"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0.49</w:t>
            </w:r>
          </w:p>
        </w:tc>
        <w:tc>
          <w:tcPr>
            <w:tcW w:w="463" w:type="pct"/>
            <w:tcBorders>
              <w:top w:val="nil"/>
            </w:tcBorders>
          </w:tcPr>
          <w:p w14:paraId="7ADC0B00"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33.70</w:t>
            </w:r>
          </w:p>
        </w:tc>
        <w:tc>
          <w:tcPr>
            <w:tcW w:w="551" w:type="pct"/>
            <w:tcBorders>
              <w:top w:val="nil"/>
            </w:tcBorders>
          </w:tcPr>
          <w:p w14:paraId="669F0977"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68.78</w:t>
            </w:r>
          </w:p>
        </w:tc>
      </w:tr>
      <w:tr w:rsidR="00520467" w:rsidRPr="002D4952" w14:paraId="4A4DBEA8" w14:textId="77777777" w:rsidTr="00ED3B70">
        <w:trPr>
          <w:trHeight w:val="265"/>
          <w:jc w:val="center"/>
        </w:trPr>
        <w:tc>
          <w:tcPr>
            <w:tcW w:w="775" w:type="pct"/>
            <w:vAlign w:val="center"/>
          </w:tcPr>
          <w:p w14:paraId="3A8EFBB9"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450</w:t>
            </w:r>
          </w:p>
        </w:tc>
        <w:tc>
          <w:tcPr>
            <w:tcW w:w="866" w:type="pct"/>
          </w:tcPr>
          <w:p w14:paraId="1A5BC38C"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18</w:t>
            </w:r>
          </w:p>
        </w:tc>
        <w:tc>
          <w:tcPr>
            <w:tcW w:w="953" w:type="pct"/>
          </w:tcPr>
          <w:p w14:paraId="4D699572"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 xml:space="preserve">215.49 </w:t>
            </w:r>
          </w:p>
        </w:tc>
        <w:tc>
          <w:tcPr>
            <w:tcW w:w="742" w:type="pct"/>
          </w:tcPr>
          <w:p w14:paraId="66970A1B"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26.07</w:t>
            </w:r>
          </w:p>
        </w:tc>
        <w:tc>
          <w:tcPr>
            <w:tcW w:w="649" w:type="pct"/>
            <w:vAlign w:val="center"/>
          </w:tcPr>
          <w:p w14:paraId="4B6BA9E4"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0.43</w:t>
            </w:r>
          </w:p>
        </w:tc>
        <w:tc>
          <w:tcPr>
            <w:tcW w:w="463" w:type="pct"/>
          </w:tcPr>
          <w:p w14:paraId="7C6161D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21.41</w:t>
            </w:r>
          </w:p>
        </w:tc>
        <w:tc>
          <w:tcPr>
            <w:tcW w:w="551" w:type="pct"/>
          </w:tcPr>
          <w:p w14:paraId="3EF4A43E"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49.79</w:t>
            </w:r>
          </w:p>
        </w:tc>
      </w:tr>
      <w:tr w:rsidR="00520467" w:rsidRPr="002D4952" w14:paraId="164A95EF" w14:textId="77777777" w:rsidTr="00ED3B70">
        <w:trPr>
          <w:trHeight w:val="265"/>
          <w:jc w:val="center"/>
        </w:trPr>
        <w:tc>
          <w:tcPr>
            <w:tcW w:w="775" w:type="pct"/>
            <w:vAlign w:val="center"/>
          </w:tcPr>
          <w:p w14:paraId="23980E98"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500</w:t>
            </w:r>
          </w:p>
        </w:tc>
        <w:tc>
          <w:tcPr>
            <w:tcW w:w="866" w:type="pct"/>
          </w:tcPr>
          <w:p w14:paraId="1B74B5B6"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20</w:t>
            </w:r>
          </w:p>
        </w:tc>
        <w:tc>
          <w:tcPr>
            <w:tcW w:w="953" w:type="pct"/>
          </w:tcPr>
          <w:p w14:paraId="676BCE72"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266.04</w:t>
            </w:r>
          </w:p>
        </w:tc>
        <w:tc>
          <w:tcPr>
            <w:tcW w:w="742" w:type="pct"/>
          </w:tcPr>
          <w:p w14:paraId="2DDBE89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25.43</w:t>
            </w:r>
          </w:p>
        </w:tc>
        <w:tc>
          <w:tcPr>
            <w:tcW w:w="649" w:type="pct"/>
            <w:vAlign w:val="center"/>
          </w:tcPr>
          <w:p w14:paraId="6877E33E"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0.33</w:t>
            </w:r>
          </w:p>
        </w:tc>
        <w:tc>
          <w:tcPr>
            <w:tcW w:w="463" w:type="pct"/>
          </w:tcPr>
          <w:p w14:paraId="5A55A64D"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16.92</w:t>
            </w:r>
          </w:p>
        </w:tc>
        <w:tc>
          <w:tcPr>
            <w:tcW w:w="551" w:type="pct"/>
          </w:tcPr>
          <w:p w14:paraId="22D9BD94"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51.27</w:t>
            </w:r>
          </w:p>
        </w:tc>
      </w:tr>
      <w:tr w:rsidR="00520467" w:rsidRPr="002D4952" w14:paraId="41BA0DE1" w14:textId="77777777" w:rsidTr="00ED3B70">
        <w:trPr>
          <w:trHeight w:val="265"/>
          <w:jc w:val="center"/>
        </w:trPr>
        <w:tc>
          <w:tcPr>
            <w:tcW w:w="775" w:type="pct"/>
            <w:vAlign w:val="center"/>
          </w:tcPr>
          <w:p w14:paraId="4666AA05"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550</w:t>
            </w:r>
          </w:p>
        </w:tc>
        <w:tc>
          <w:tcPr>
            <w:tcW w:w="866" w:type="pct"/>
          </w:tcPr>
          <w:p w14:paraId="6B95647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23</w:t>
            </w:r>
          </w:p>
        </w:tc>
        <w:tc>
          <w:tcPr>
            <w:tcW w:w="953" w:type="pct"/>
          </w:tcPr>
          <w:p w14:paraId="5D3D3E71"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336.54</w:t>
            </w:r>
          </w:p>
        </w:tc>
        <w:tc>
          <w:tcPr>
            <w:tcW w:w="742" w:type="pct"/>
          </w:tcPr>
          <w:p w14:paraId="11915AE2"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20.93</w:t>
            </w:r>
          </w:p>
        </w:tc>
        <w:tc>
          <w:tcPr>
            <w:tcW w:w="649" w:type="pct"/>
            <w:vAlign w:val="center"/>
          </w:tcPr>
          <w:p w14:paraId="10583DD0"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0.44</w:t>
            </w:r>
          </w:p>
        </w:tc>
        <w:tc>
          <w:tcPr>
            <w:tcW w:w="463" w:type="pct"/>
          </w:tcPr>
          <w:p w14:paraId="24480066"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11.00</w:t>
            </w:r>
          </w:p>
        </w:tc>
        <w:tc>
          <w:tcPr>
            <w:tcW w:w="551" w:type="pct"/>
          </w:tcPr>
          <w:p w14:paraId="7944067E"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25.00</w:t>
            </w:r>
          </w:p>
        </w:tc>
      </w:tr>
      <w:tr w:rsidR="00520467" w:rsidRPr="002D4952" w14:paraId="365A4B3C" w14:textId="77777777" w:rsidTr="00ED3B70">
        <w:trPr>
          <w:trHeight w:val="265"/>
          <w:jc w:val="center"/>
        </w:trPr>
        <w:tc>
          <w:tcPr>
            <w:tcW w:w="775" w:type="pct"/>
            <w:vAlign w:val="center"/>
          </w:tcPr>
          <w:p w14:paraId="19B33F31"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600</w:t>
            </w:r>
          </w:p>
        </w:tc>
        <w:tc>
          <w:tcPr>
            <w:tcW w:w="866" w:type="pct"/>
          </w:tcPr>
          <w:p w14:paraId="0C8BF519"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16</w:t>
            </w:r>
          </w:p>
        </w:tc>
        <w:tc>
          <w:tcPr>
            <w:tcW w:w="953" w:type="pct"/>
          </w:tcPr>
          <w:p w14:paraId="70467FB2"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255.40</w:t>
            </w:r>
          </w:p>
        </w:tc>
        <w:tc>
          <w:tcPr>
            <w:tcW w:w="742" w:type="pct"/>
          </w:tcPr>
          <w:p w14:paraId="5B9DB1AB"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10.58</w:t>
            </w:r>
          </w:p>
        </w:tc>
        <w:tc>
          <w:tcPr>
            <w:tcW w:w="649" w:type="pct"/>
            <w:vAlign w:val="center"/>
          </w:tcPr>
          <w:p w14:paraId="4BB5DD70"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0.36</w:t>
            </w:r>
          </w:p>
        </w:tc>
        <w:tc>
          <w:tcPr>
            <w:tcW w:w="463" w:type="pct"/>
          </w:tcPr>
          <w:p w14:paraId="1AFCF63E"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7.33</w:t>
            </w:r>
          </w:p>
        </w:tc>
        <w:tc>
          <w:tcPr>
            <w:tcW w:w="551" w:type="pct"/>
          </w:tcPr>
          <w:p w14:paraId="757F7938"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20.36</w:t>
            </w:r>
          </w:p>
        </w:tc>
      </w:tr>
      <w:tr w:rsidR="00520467" w:rsidRPr="002D4952" w14:paraId="476B7953" w14:textId="77777777" w:rsidTr="00ED3B70">
        <w:trPr>
          <w:trHeight w:val="265"/>
          <w:jc w:val="center"/>
        </w:trPr>
        <w:tc>
          <w:tcPr>
            <w:tcW w:w="775" w:type="pct"/>
            <w:vAlign w:val="center"/>
          </w:tcPr>
          <w:p w14:paraId="41051A3C"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650</w:t>
            </w:r>
          </w:p>
        </w:tc>
        <w:tc>
          <w:tcPr>
            <w:tcW w:w="866" w:type="pct"/>
          </w:tcPr>
          <w:p w14:paraId="7BCC36AD"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13</w:t>
            </w:r>
          </w:p>
        </w:tc>
        <w:tc>
          <w:tcPr>
            <w:tcW w:w="953" w:type="pct"/>
          </w:tcPr>
          <w:p w14:paraId="645A849B"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GB" w:eastAsia="zh-CN"/>
              </w:rPr>
            </w:pPr>
            <w:r w:rsidRPr="002D4952">
              <w:rPr>
                <w:rFonts w:ascii="Times New Roman" w:eastAsia="等线" w:hAnsi="Times New Roman"/>
                <w:sz w:val="21"/>
                <w:szCs w:val="21"/>
                <w:lang w:val="en-GB" w:eastAsia="zh-CN"/>
              </w:rPr>
              <w:t>224.80</w:t>
            </w:r>
          </w:p>
        </w:tc>
        <w:tc>
          <w:tcPr>
            <w:tcW w:w="742" w:type="pct"/>
          </w:tcPr>
          <w:p w14:paraId="7F9E0E97"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5.87</w:t>
            </w:r>
          </w:p>
        </w:tc>
        <w:tc>
          <w:tcPr>
            <w:tcW w:w="649" w:type="pct"/>
            <w:vAlign w:val="center"/>
          </w:tcPr>
          <w:p w14:paraId="6DA2A05A"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0.31</w:t>
            </w:r>
          </w:p>
        </w:tc>
        <w:tc>
          <w:tcPr>
            <w:tcW w:w="463" w:type="pct"/>
          </w:tcPr>
          <w:p w14:paraId="12EE934F"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4.62</w:t>
            </w:r>
          </w:p>
        </w:tc>
        <w:tc>
          <w:tcPr>
            <w:tcW w:w="551" w:type="pct"/>
          </w:tcPr>
          <w:p w14:paraId="659605DA" w14:textId="77777777" w:rsidR="00520467" w:rsidRPr="002D4952" w:rsidRDefault="00520467" w:rsidP="00BA4951">
            <w:pPr>
              <w:widowControl w:val="0"/>
              <w:spacing w:beforeLines="50" w:before="120" w:after="100"/>
              <w:jc w:val="center"/>
              <w:rPr>
                <w:rFonts w:ascii="Times New Roman" w:eastAsia="等线" w:hAnsi="Times New Roman"/>
                <w:sz w:val="21"/>
                <w:szCs w:val="21"/>
                <w:lang w:val="en-US" w:eastAsia="zh-CN"/>
              </w:rPr>
            </w:pPr>
            <w:r w:rsidRPr="002D4952">
              <w:rPr>
                <w:rFonts w:ascii="Times New Roman" w:eastAsia="等线" w:hAnsi="Times New Roman"/>
                <w:sz w:val="21"/>
                <w:szCs w:val="21"/>
                <w:lang w:val="en-US" w:eastAsia="zh-CN"/>
              </w:rPr>
              <w:t>14.90</w:t>
            </w:r>
          </w:p>
        </w:tc>
      </w:tr>
    </w:tbl>
    <w:p w14:paraId="0486117B" w14:textId="246EBDC9" w:rsidR="00666AD9" w:rsidRPr="00411506" w:rsidRDefault="00666AD9" w:rsidP="002D4952">
      <w:pPr>
        <w:pStyle w:val="Legend"/>
        <w:spacing w:beforeLines="100" w:before="240" w:after="100"/>
        <w:jc w:val="both"/>
        <w:rPr>
          <w:rFonts w:eastAsia="宋体"/>
          <w:lang w:eastAsia="en-US"/>
        </w:rPr>
      </w:pPr>
      <w:r w:rsidRPr="00411506">
        <w:rPr>
          <w:rFonts w:eastAsia="宋体"/>
          <w:b/>
          <w:bCs/>
          <w:lang w:eastAsia="en-US"/>
        </w:rPr>
        <w:t xml:space="preserve">Table </w:t>
      </w:r>
      <w:r w:rsidR="004A7B72" w:rsidRPr="00411506">
        <w:rPr>
          <w:rFonts w:eastAsia="宋体"/>
          <w:b/>
          <w:bCs/>
          <w:lang w:eastAsia="en-US"/>
        </w:rPr>
        <w:t>S</w:t>
      </w:r>
      <w:r w:rsidR="003F2A13" w:rsidRPr="00411506">
        <w:rPr>
          <w:rFonts w:eastAsia="宋体"/>
          <w:b/>
          <w:bCs/>
          <w:lang w:eastAsia="en-US"/>
        </w:rPr>
        <w:t>5</w:t>
      </w:r>
      <w:r w:rsidRPr="00411506">
        <w:rPr>
          <w:rFonts w:eastAsia="宋体"/>
          <w:lang w:eastAsia="en-US"/>
        </w:rPr>
        <w:t xml:space="preserve"> Comparison </w:t>
      </w:r>
      <w:r w:rsidRPr="00411506">
        <w:rPr>
          <w:rFonts w:eastAsia="宋体" w:hint="eastAsia"/>
          <w:lang w:eastAsia="en-US"/>
        </w:rPr>
        <w:t>H</w:t>
      </w:r>
      <w:r w:rsidRPr="00411506">
        <w:rPr>
          <w:rFonts w:eastAsia="宋体" w:hint="eastAsia"/>
          <w:vertAlign w:val="subscript"/>
          <w:lang w:eastAsia="en-US"/>
        </w:rPr>
        <w:t>2</w:t>
      </w:r>
      <w:r w:rsidRPr="00411506">
        <w:rPr>
          <w:rFonts w:eastAsia="宋体" w:hint="eastAsia"/>
          <w:lang w:eastAsia="en-US"/>
        </w:rPr>
        <w:t>O</w:t>
      </w:r>
      <w:r w:rsidRPr="00411506">
        <w:rPr>
          <w:rFonts w:eastAsia="宋体" w:hint="eastAsia"/>
          <w:vertAlign w:val="subscript"/>
          <w:lang w:eastAsia="en-US"/>
        </w:rPr>
        <w:t>2</w:t>
      </w:r>
      <w:r w:rsidRPr="00411506">
        <w:rPr>
          <w:rFonts w:eastAsia="宋体" w:hint="eastAsia"/>
          <w:lang w:eastAsia="en-US"/>
        </w:rPr>
        <w:t xml:space="preserve"> production rate</w:t>
      </w:r>
      <w:r w:rsidRPr="00411506">
        <w:rPr>
          <w:rFonts w:eastAsia="宋体"/>
          <w:lang w:eastAsia="en-US"/>
        </w:rPr>
        <w:t xml:space="preserve"> of </w:t>
      </w:r>
      <w:r w:rsidRPr="00411506">
        <w:rPr>
          <w:rFonts w:eastAsia="宋体"/>
          <w:bCs/>
          <w:lang w:eastAsia="en-US"/>
        </w:rPr>
        <w:t>NiCrOOH-NO</w:t>
      </w:r>
      <w:r w:rsidRPr="00411506">
        <w:rPr>
          <w:rFonts w:eastAsia="宋体"/>
          <w:bCs/>
          <w:vertAlign w:val="subscript"/>
          <w:lang w:eastAsia="en-US"/>
        </w:rPr>
        <w:t>3</w:t>
      </w:r>
      <w:r w:rsidRPr="00411506">
        <w:rPr>
          <w:rFonts w:eastAsia="宋体"/>
          <w:lang w:eastAsia="en-US"/>
        </w:rPr>
        <w:t xml:space="preserve"> </w:t>
      </w:r>
      <w:r w:rsidRPr="00411506">
        <w:rPr>
          <w:rFonts w:eastAsia="宋体" w:hint="eastAsia"/>
          <w:lang w:eastAsia="en-US"/>
        </w:rPr>
        <w:t>with</w:t>
      </w:r>
      <w:r w:rsidRPr="00411506">
        <w:rPr>
          <w:rFonts w:eastAsia="宋体"/>
          <w:lang w:eastAsia="en-US"/>
        </w:rPr>
        <w:t xml:space="preserve"> recently reported photocatalysts</w:t>
      </w:r>
    </w:p>
    <w:tbl>
      <w:tblPr>
        <w:tblStyle w:val="af3"/>
        <w:tblW w:w="8647" w:type="dxa"/>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701"/>
        <w:gridCol w:w="1701"/>
        <w:gridCol w:w="142"/>
        <w:gridCol w:w="1276"/>
        <w:gridCol w:w="142"/>
        <w:gridCol w:w="1701"/>
        <w:gridCol w:w="708"/>
        <w:gridCol w:w="142"/>
        <w:gridCol w:w="1134"/>
      </w:tblGrid>
      <w:tr w:rsidR="00666AD9" w:rsidRPr="002D4952" w14:paraId="0BFF95B7" w14:textId="77777777" w:rsidTr="002D4952">
        <w:trPr>
          <w:trHeight w:val="566"/>
          <w:jc w:val="center"/>
        </w:trPr>
        <w:tc>
          <w:tcPr>
            <w:tcW w:w="1701" w:type="dxa"/>
            <w:tcBorders>
              <w:bottom w:val="single" w:sz="12" w:space="0" w:color="auto"/>
            </w:tcBorders>
          </w:tcPr>
          <w:p w14:paraId="26594173" w14:textId="77777777"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Photocatalyst</w:t>
            </w:r>
          </w:p>
        </w:tc>
        <w:tc>
          <w:tcPr>
            <w:tcW w:w="1701" w:type="dxa"/>
            <w:tcBorders>
              <w:bottom w:val="single" w:sz="12" w:space="0" w:color="auto"/>
            </w:tcBorders>
          </w:tcPr>
          <w:p w14:paraId="4930A13C" w14:textId="77777777"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Light source</w:t>
            </w:r>
          </w:p>
        </w:tc>
        <w:tc>
          <w:tcPr>
            <w:tcW w:w="1418" w:type="dxa"/>
            <w:gridSpan w:val="2"/>
            <w:tcBorders>
              <w:bottom w:val="single" w:sz="12" w:space="0" w:color="auto"/>
            </w:tcBorders>
          </w:tcPr>
          <w:p w14:paraId="69A64712" w14:textId="77777777"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Reaction conditions</w:t>
            </w:r>
            <w:r w:rsidRPr="002D4952">
              <w:rPr>
                <w:rFonts w:eastAsia="宋体"/>
                <w:sz w:val="21"/>
                <w:szCs w:val="21"/>
                <w:vertAlign w:val="superscript"/>
                <w:lang w:eastAsia="en-US"/>
              </w:rPr>
              <w:t>a</w:t>
            </w:r>
          </w:p>
        </w:tc>
        <w:tc>
          <w:tcPr>
            <w:tcW w:w="1843" w:type="dxa"/>
            <w:gridSpan w:val="2"/>
            <w:tcBorders>
              <w:bottom w:val="single" w:sz="12" w:space="0" w:color="auto"/>
            </w:tcBorders>
          </w:tcPr>
          <w:p w14:paraId="1A6660E8" w14:textId="77777777" w:rsidR="00040BD2" w:rsidRPr="002D4952" w:rsidRDefault="00666AD9" w:rsidP="002D4952">
            <w:pPr>
              <w:pStyle w:val="Legend"/>
              <w:jc w:val="center"/>
              <w:rPr>
                <w:rFonts w:eastAsia="宋体"/>
                <w:b/>
                <w:sz w:val="21"/>
                <w:szCs w:val="21"/>
                <w:lang w:eastAsia="en-US"/>
              </w:rPr>
            </w:pPr>
            <w:r w:rsidRPr="002D4952">
              <w:rPr>
                <w:rFonts w:eastAsia="宋体"/>
                <w:b/>
                <w:sz w:val="21"/>
                <w:szCs w:val="21"/>
                <w:lang w:eastAsia="en-US"/>
              </w:rPr>
              <w:t>Activity</w:t>
            </w:r>
          </w:p>
          <w:p w14:paraId="72BD79A4" w14:textId="3976B765"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w:t>
            </w:r>
            <w:r w:rsidR="007167C7" w:rsidRPr="002D4952">
              <w:rPr>
                <w:rFonts w:eastAsia="宋体"/>
                <w:b/>
                <w:sz w:val="21"/>
                <w:szCs w:val="21"/>
                <w:lang w:eastAsia="en-US"/>
              </w:rPr>
              <w:t xml:space="preserve">mmol </w:t>
            </w:r>
            <w:r w:rsidRPr="002D4952">
              <w:rPr>
                <w:rFonts w:eastAsia="宋体"/>
                <w:b/>
                <w:sz w:val="21"/>
                <w:szCs w:val="21"/>
                <w:lang w:eastAsia="en-US"/>
              </w:rPr>
              <w:t>g</w:t>
            </w:r>
            <w:r w:rsidRPr="002D4952">
              <w:rPr>
                <w:rFonts w:eastAsia="宋体"/>
                <w:b/>
                <w:sz w:val="21"/>
                <w:szCs w:val="21"/>
                <w:vertAlign w:val="subscript"/>
                <w:lang w:eastAsia="en-US"/>
              </w:rPr>
              <w:t>cat</w:t>
            </w:r>
            <w:r w:rsidRPr="002D4952">
              <w:rPr>
                <w:rFonts w:eastAsia="宋体"/>
                <w:b/>
                <w:sz w:val="21"/>
                <w:szCs w:val="21"/>
                <w:vertAlign w:val="superscript"/>
                <w:lang w:eastAsia="en-US"/>
              </w:rPr>
              <w:t>-1</w:t>
            </w:r>
            <w:r w:rsidRPr="002D4952">
              <w:rPr>
                <w:rFonts w:eastAsia="宋体"/>
                <w:b/>
                <w:sz w:val="21"/>
                <w:szCs w:val="21"/>
                <w:lang w:eastAsia="en-US"/>
              </w:rPr>
              <w:t xml:space="preserve"> h</w:t>
            </w:r>
            <w:r w:rsidRPr="002D4952">
              <w:rPr>
                <w:rFonts w:eastAsia="宋体"/>
                <w:b/>
                <w:sz w:val="21"/>
                <w:szCs w:val="21"/>
                <w:vertAlign w:val="superscript"/>
                <w:lang w:eastAsia="en-US"/>
              </w:rPr>
              <w:t>-1</w:t>
            </w:r>
            <w:r w:rsidRPr="002D4952">
              <w:rPr>
                <w:rFonts w:eastAsia="宋体"/>
                <w:b/>
                <w:sz w:val="21"/>
                <w:szCs w:val="21"/>
                <w:lang w:eastAsia="en-US"/>
              </w:rPr>
              <w:t>)</w:t>
            </w:r>
          </w:p>
        </w:tc>
        <w:tc>
          <w:tcPr>
            <w:tcW w:w="850" w:type="dxa"/>
            <w:gridSpan w:val="2"/>
            <w:tcBorders>
              <w:bottom w:val="single" w:sz="12" w:space="0" w:color="auto"/>
            </w:tcBorders>
          </w:tcPr>
          <w:p w14:paraId="69F08615" w14:textId="77777777" w:rsidR="00666AD9" w:rsidRPr="002D4952" w:rsidRDefault="00666AD9" w:rsidP="002D4952">
            <w:pPr>
              <w:pStyle w:val="Legend"/>
              <w:jc w:val="center"/>
              <w:rPr>
                <w:rFonts w:eastAsia="宋体"/>
                <w:b/>
                <w:sz w:val="21"/>
                <w:szCs w:val="21"/>
                <w:lang w:eastAsia="en-US"/>
              </w:rPr>
            </w:pPr>
            <w:r w:rsidRPr="002D4952">
              <w:rPr>
                <w:rFonts w:eastAsia="宋体"/>
                <w:b/>
                <w:sz w:val="21"/>
                <w:szCs w:val="21"/>
                <w:lang w:eastAsia="en-US"/>
              </w:rPr>
              <w:t>AQY</w:t>
            </w:r>
          </w:p>
        </w:tc>
        <w:tc>
          <w:tcPr>
            <w:tcW w:w="1134" w:type="dxa"/>
            <w:tcBorders>
              <w:bottom w:val="single" w:sz="12" w:space="0" w:color="auto"/>
            </w:tcBorders>
          </w:tcPr>
          <w:p w14:paraId="4B54B70F" w14:textId="7C6FCBC7"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Ref</w:t>
            </w:r>
            <w:r w:rsidR="00A314E6">
              <w:rPr>
                <w:rFonts w:eastAsia="宋体" w:hint="eastAsia"/>
                <w:b/>
                <w:sz w:val="21"/>
                <w:szCs w:val="21"/>
                <w:lang w:eastAsia="zh-CN"/>
              </w:rPr>
              <w:t>s</w:t>
            </w:r>
            <w:r w:rsidRPr="002D4952">
              <w:rPr>
                <w:rFonts w:eastAsia="宋体"/>
                <w:b/>
                <w:sz w:val="21"/>
                <w:szCs w:val="21"/>
                <w:lang w:eastAsia="en-US"/>
              </w:rPr>
              <w:t>.</w:t>
            </w:r>
          </w:p>
        </w:tc>
      </w:tr>
      <w:tr w:rsidR="00666AD9" w:rsidRPr="002D4952" w14:paraId="03F3D9D8" w14:textId="77777777" w:rsidTr="005129B9">
        <w:trPr>
          <w:jc w:val="center"/>
        </w:trPr>
        <w:tc>
          <w:tcPr>
            <w:tcW w:w="1701" w:type="dxa"/>
            <w:tcBorders>
              <w:top w:val="nil"/>
              <w:bottom w:val="nil"/>
            </w:tcBorders>
          </w:tcPr>
          <w:p w14:paraId="671F4A18" w14:textId="77777777" w:rsidR="00666AD9" w:rsidRPr="002D4952" w:rsidRDefault="00666AD9" w:rsidP="002D4952">
            <w:pPr>
              <w:pStyle w:val="Legend"/>
              <w:jc w:val="center"/>
              <w:rPr>
                <w:rFonts w:eastAsia="宋体"/>
                <w:sz w:val="21"/>
                <w:szCs w:val="21"/>
                <w:lang w:eastAsia="en-US"/>
              </w:rPr>
            </w:pPr>
            <w:r w:rsidRPr="002D4952">
              <w:rPr>
                <w:rFonts w:eastAsia="宋体"/>
                <w:b/>
                <w:sz w:val="21"/>
                <w:szCs w:val="21"/>
                <w:lang w:eastAsia="en-US"/>
              </w:rPr>
              <w:t>NiCrOOH-NO</w:t>
            </w:r>
            <w:r w:rsidRPr="002D4952">
              <w:rPr>
                <w:rFonts w:eastAsia="宋体"/>
                <w:b/>
                <w:sz w:val="21"/>
                <w:szCs w:val="21"/>
                <w:vertAlign w:val="subscript"/>
                <w:lang w:eastAsia="en-US"/>
              </w:rPr>
              <w:t>3</w:t>
            </w:r>
          </w:p>
        </w:tc>
        <w:tc>
          <w:tcPr>
            <w:tcW w:w="1701" w:type="dxa"/>
            <w:tcBorders>
              <w:top w:val="nil"/>
              <w:bottom w:val="nil"/>
            </w:tcBorders>
          </w:tcPr>
          <w:p w14:paraId="75EEE3AC"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2DACE4E6" w14:textId="64A05522"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320 &lt; λ &lt; 780 nm</w:t>
            </w:r>
          </w:p>
        </w:tc>
        <w:tc>
          <w:tcPr>
            <w:tcW w:w="1418" w:type="dxa"/>
            <w:gridSpan w:val="2"/>
            <w:tcBorders>
              <w:top w:val="nil"/>
              <w:bottom w:val="nil"/>
            </w:tcBorders>
          </w:tcPr>
          <w:p w14:paraId="0B558B72" w14:textId="77777777" w:rsidR="00040BD2"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p w14:paraId="1DC18CBD" w14:textId="68A13405" w:rsidR="00666AD9" w:rsidRPr="002D4952" w:rsidRDefault="00666AD9" w:rsidP="002D4952">
            <w:pPr>
              <w:pStyle w:val="Legend"/>
              <w:jc w:val="center"/>
              <w:rPr>
                <w:rFonts w:eastAsia="宋体"/>
                <w:sz w:val="21"/>
                <w:szCs w:val="21"/>
                <w:lang w:eastAsia="en-US"/>
              </w:rPr>
            </w:pPr>
          </w:p>
        </w:tc>
        <w:tc>
          <w:tcPr>
            <w:tcW w:w="1843" w:type="dxa"/>
            <w:gridSpan w:val="2"/>
            <w:tcBorders>
              <w:top w:val="nil"/>
              <w:bottom w:val="nil"/>
            </w:tcBorders>
          </w:tcPr>
          <w:p w14:paraId="2540E669" w14:textId="532D50BC" w:rsidR="00666AD9" w:rsidRPr="002D4952" w:rsidRDefault="007167C7" w:rsidP="002D4952">
            <w:pPr>
              <w:pStyle w:val="Legend"/>
              <w:jc w:val="center"/>
              <w:rPr>
                <w:rFonts w:eastAsia="宋体"/>
                <w:sz w:val="21"/>
                <w:szCs w:val="21"/>
                <w:lang w:eastAsia="en-US"/>
              </w:rPr>
            </w:pPr>
            <w:r w:rsidRPr="002D4952">
              <w:rPr>
                <w:rFonts w:eastAsia="宋体"/>
                <w:sz w:val="21"/>
                <w:szCs w:val="21"/>
                <w:lang w:eastAsia="en-US"/>
              </w:rPr>
              <w:t>28.7</w:t>
            </w:r>
          </w:p>
        </w:tc>
        <w:tc>
          <w:tcPr>
            <w:tcW w:w="850" w:type="dxa"/>
            <w:gridSpan w:val="2"/>
            <w:tcBorders>
              <w:top w:val="nil"/>
              <w:bottom w:val="nil"/>
            </w:tcBorders>
          </w:tcPr>
          <w:p w14:paraId="45D40304" w14:textId="77777777" w:rsidR="00666AD9" w:rsidRPr="002D4952" w:rsidRDefault="00666AD9" w:rsidP="002D4952">
            <w:pPr>
              <w:pStyle w:val="Legend"/>
              <w:jc w:val="both"/>
              <w:rPr>
                <w:rFonts w:eastAsia="宋体"/>
                <w:bCs/>
                <w:sz w:val="21"/>
                <w:szCs w:val="21"/>
                <w:lang w:eastAsia="en-US"/>
              </w:rPr>
            </w:pPr>
            <w:r w:rsidRPr="002D4952">
              <w:rPr>
                <w:rFonts w:eastAsia="宋体"/>
                <w:bCs/>
                <w:sz w:val="21"/>
                <w:szCs w:val="21"/>
                <w:lang w:eastAsia="en-US"/>
              </w:rPr>
              <w:t>33.7</w:t>
            </w:r>
          </w:p>
        </w:tc>
        <w:tc>
          <w:tcPr>
            <w:tcW w:w="1134" w:type="dxa"/>
            <w:tcBorders>
              <w:top w:val="nil"/>
              <w:bottom w:val="nil"/>
            </w:tcBorders>
          </w:tcPr>
          <w:p w14:paraId="7184851F" w14:textId="77777777" w:rsidR="00666AD9" w:rsidRPr="002D4952" w:rsidRDefault="00666AD9" w:rsidP="002D4952">
            <w:pPr>
              <w:pStyle w:val="Legend"/>
              <w:jc w:val="center"/>
              <w:rPr>
                <w:rFonts w:eastAsia="宋体"/>
                <w:b/>
                <w:sz w:val="21"/>
                <w:szCs w:val="21"/>
                <w:lang w:eastAsia="en-US"/>
              </w:rPr>
            </w:pPr>
            <w:r w:rsidRPr="002D4952">
              <w:rPr>
                <w:rFonts w:eastAsia="宋体"/>
                <w:b/>
                <w:sz w:val="21"/>
                <w:szCs w:val="21"/>
                <w:lang w:eastAsia="en-US"/>
              </w:rPr>
              <w:t>This work</w:t>
            </w:r>
          </w:p>
        </w:tc>
      </w:tr>
      <w:tr w:rsidR="00666AD9" w:rsidRPr="002D4952" w14:paraId="4B3CF36B" w14:textId="77777777" w:rsidTr="005129B9">
        <w:trPr>
          <w:jc w:val="center"/>
        </w:trPr>
        <w:tc>
          <w:tcPr>
            <w:tcW w:w="1701" w:type="dxa"/>
            <w:tcBorders>
              <w:top w:val="nil"/>
              <w:bottom w:val="nil"/>
            </w:tcBorders>
          </w:tcPr>
          <w:p w14:paraId="3CF8F66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QP-HPTP-COF</w:t>
            </w:r>
          </w:p>
        </w:tc>
        <w:tc>
          <w:tcPr>
            <w:tcW w:w="1701" w:type="dxa"/>
            <w:tcBorders>
              <w:top w:val="nil"/>
              <w:bottom w:val="nil"/>
            </w:tcBorders>
          </w:tcPr>
          <w:p w14:paraId="24AD59AA"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3CF9C05C" w14:textId="6BD34FE8"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5455581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69218647" w14:textId="0C7F1BC2" w:rsidR="00666AD9" w:rsidRPr="002D4952" w:rsidRDefault="006578FC" w:rsidP="002D4952">
            <w:pPr>
              <w:pStyle w:val="Legend"/>
              <w:jc w:val="center"/>
              <w:rPr>
                <w:rFonts w:eastAsia="宋体"/>
                <w:sz w:val="21"/>
                <w:szCs w:val="21"/>
                <w:lang w:eastAsia="en-US"/>
              </w:rPr>
            </w:pPr>
            <w:r w:rsidRPr="002D4952">
              <w:rPr>
                <w:rFonts w:eastAsia="宋体"/>
                <w:sz w:val="21"/>
                <w:szCs w:val="21"/>
                <w:lang w:eastAsia="en-US"/>
              </w:rPr>
              <w:t>4.</w:t>
            </w:r>
            <w:r w:rsidR="00187086" w:rsidRPr="002D4952">
              <w:rPr>
                <w:rFonts w:eastAsia="宋体"/>
                <w:sz w:val="21"/>
                <w:szCs w:val="21"/>
                <w:lang w:eastAsia="en-US"/>
              </w:rPr>
              <w:t>4</w:t>
            </w:r>
          </w:p>
        </w:tc>
        <w:tc>
          <w:tcPr>
            <w:tcW w:w="708" w:type="dxa"/>
            <w:tcBorders>
              <w:top w:val="nil"/>
              <w:bottom w:val="nil"/>
            </w:tcBorders>
          </w:tcPr>
          <w:p w14:paraId="462951C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3A32D5B2" w14:textId="68B979C0"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666AD9" w:rsidRPr="002D4952">
              <w:rPr>
                <w:rFonts w:eastAsia="宋体"/>
                <w:sz w:val="21"/>
                <w:szCs w:val="21"/>
                <w:lang w:eastAsia="en-US"/>
              </w:rPr>
              <w:t>1</w:t>
            </w:r>
            <w:r w:rsidR="009C25E9">
              <w:rPr>
                <w:rFonts w:eastAsia="宋体" w:hint="eastAsia"/>
                <w:sz w:val="21"/>
                <w:szCs w:val="21"/>
                <w:lang w:eastAsia="zh-CN"/>
              </w:rPr>
              <w:t>]</w:t>
            </w:r>
          </w:p>
        </w:tc>
      </w:tr>
      <w:tr w:rsidR="00666AD9" w:rsidRPr="002D4952" w14:paraId="4D7F584C" w14:textId="77777777" w:rsidTr="005129B9">
        <w:trPr>
          <w:jc w:val="center"/>
        </w:trPr>
        <w:tc>
          <w:tcPr>
            <w:tcW w:w="1701" w:type="dxa"/>
            <w:tcBorders>
              <w:top w:val="nil"/>
              <w:bottom w:val="nil"/>
            </w:tcBorders>
          </w:tcPr>
          <w:p w14:paraId="7C531CF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RS</w:t>
            </w:r>
          </w:p>
        </w:tc>
        <w:tc>
          <w:tcPr>
            <w:tcW w:w="1701" w:type="dxa"/>
            <w:tcBorders>
              <w:top w:val="nil"/>
              <w:bottom w:val="nil"/>
            </w:tcBorders>
          </w:tcPr>
          <w:p w14:paraId="534C289E"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4AF3595C" w14:textId="29559544"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74B7F9AF"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50F2918E" w14:textId="0358A4B1" w:rsidR="00666AD9" w:rsidRPr="002D4952" w:rsidRDefault="00917E4B" w:rsidP="002D4952">
            <w:pPr>
              <w:pStyle w:val="Legend"/>
              <w:jc w:val="center"/>
              <w:rPr>
                <w:rFonts w:eastAsia="宋体"/>
                <w:sz w:val="21"/>
                <w:szCs w:val="21"/>
                <w:lang w:eastAsia="en-US"/>
              </w:rPr>
            </w:pPr>
            <w:r w:rsidRPr="002D4952">
              <w:rPr>
                <w:rFonts w:eastAsia="宋体"/>
                <w:sz w:val="21"/>
                <w:szCs w:val="21"/>
                <w:lang w:eastAsia="en-US"/>
              </w:rPr>
              <w:t>1.5</w:t>
            </w:r>
          </w:p>
        </w:tc>
        <w:tc>
          <w:tcPr>
            <w:tcW w:w="708" w:type="dxa"/>
            <w:tcBorders>
              <w:top w:val="nil"/>
              <w:bottom w:val="nil"/>
            </w:tcBorders>
          </w:tcPr>
          <w:p w14:paraId="04C6CC7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13.1</w:t>
            </w:r>
          </w:p>
        </w:tc>
        <w:tc>
          <w:tcPr>
            <w:tcW w:w="1276" w:type="dxa"/>
            <w:gridSpan w:val="2"/>
            <w:tcBorders>
              <w:top w:val="nil"/>
              <w:bottom w:val="nil"/>
            </w:tcBorders>
          </w:tcPr>
          <w:p w14:paraId="599F40A1" w14:textId="78762D6C"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666AD9" w:rsidRPr="002D4952">
              <w:rPr>
                <w:rFonts w:eastAsia="宋体"/>
                <w:sz w:val="21"/>
                <w:szCs w:val="21"/>
                <w:lang w:eastAsia="en-US"/>
              </w:rPr>
              <w:t>10</w:t>
            </w:r>
            <w:r w:rsidR="009C25E9">
              <w:rPr>
                <w:rFonts w:eastAsia="宋体" w:hint="eastAsia"/>
                <w:sz w:val="21"/>
                <w:szCs w:val="21"/>
                <w:lang w:eastAsia="zh-CN"/>
              </w:rPr>
              <w:t>]</w:t>
            </w:r>
          </w:p>
        </w:tc>
      </w:tr>
      <w:tr w:rsidR="00666AD9" w:rsidRPr="002D4952" w14:paraId="08A06263" w14:textId="77777777" w:rsidTr="005129B9">
        <w:trPr>
          <w:jc w:val="center"/>
        </w:trPr>
        <w:tc>
          <w:tcPr>
            <w:tcW w:w="1701" w:type="dxa"/>
            <w:tcBorders>
              <w:top w:val="nil"/>
              <w:bottom w:val="nil"/>
            </w:tcBorders>
          </w:tcPr>
          <w:p w14:paraId="296B4675"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rGO@MRF</w:t>
            </w:r>
          </w:p>
        </w:tc>
        <w:tc>
          <w:tcPr>
            <w:tcW w:w="1701" w:type="dxa"/>
            <w:tcBorders>
              <w:top w:val="nil"/>
              <w:bottom w:val="nil"/>
            </w:tcBorders>
          </w:tcPr>
          <w:p w14:paraId="5FC33A46"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69B45058" w14:textId="2BBF2A3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 420 nm</w:t>
            </w:r>
          </w:p>
        </w:tc>
        <w:tc>
          <w:tcPr>
            <w:tcW w:w="1418" w:type="dxa"/>
            <w:gridSpan w:val="2"/>
            <w:tcBorders>
              <w:top w:val="nil"/>
              <w:bottom w:val="nil"/>
            </w:tcBorders>
          </w:tcPr>
          <w:p w14:paraId="457B3CE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23DB2F59" w14:textId="7AB2CB27" w:rsidR="00666AD9" w:rsidRPr="002D4952" w:rsidRDefault="00954883" w:rsidP="002D4952">
            <w:pPr>
              <w:pStyle w:val="Legend"/>
              <w:jc w:val="center"/>
              <w:rPr>
                <w:rFonts w:eastAsia="宋体"/>
                <w:sz w:val="21"/>
                <w:szCs w:val="21"/>
                <w:lang w:eastAsia="en-US"/>
              </w:rPr>
            </w:pPr>
            <w:r w:rsidRPr="002D4952">
              <w:rPr>
                <w:rFonts w:eastAsia="宋体"/>
                <w:sz w:val="21"/>
                <w:szCs w:val="21"/>
                <w:lang w:eastAsia="en-US"/>
              </w:rPr>
              <w:t>0.</w:t>
            </w:r>
            <w:r w:rsidR="00187086" w:rsidRPr="002D4952">
              <w:rPr>
                <w:rFonts w:eastAsia="宋体"/>
                <w:sz w:val="21"/>
                <w:szCs w:val="21"/>
                <w:lang w:eastAsia="en-US"/>
              </w:rPr>
              <w:t>9</w:t>
            </w:r>
          </w:p>
        </w:tc>
        <w:tc>
          <w:tcPr>
            <w:tcW w:w="708" w:type="dxa"/>
            <w:tcBorders>
              <w:top w:val="nil"/>
              <w:bottom w:val="nil"/>
            </w:tcBorders>
          </w:tcPr>
          <w:p w14:paraId="2AB4383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5EDE1389" w14:textId="788A9B56"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43</w:t>
            </w:r>
            <w:r w:rsidR="009C25E9">
              <w:rPr>
                <w:rFonts w:eastAsia="宋体" w:hint="eastAsia"/>
                <w:sz w:val="21"/>
                <w:szCs w:val="21"/>
                <w:lang w:eastAsia="zh-CN"/>
              </w:rPr>
              <w:t>]</w:t>
            </w:r>
          </w:p>
        </w:tc>
      </w:tr>
      <w:tr w:rsidR="00666AD9" w:rsidRPr="002D4952" w14:paraId="772CD8FC" w14:textId="77777777" w:rsidTr="005129B9">
        <w:trPr>
          <w:jc w:val="center"/>
        </w:trPr>
        <w:tc>
          <w:tcPr>
            <w:tcW w:w="1701" w:type="dxa"/>
            <w:tcBorders>
              <w:top w:val="nil"/>
              <w:bottom w:val="nil"/>
            </w:tcBorders>
          </w:tcPr>
          <w:p w14:paraId="0BEB2DDC"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TAPT–FTPB COF</w:t>
            </w:r>
          </w:p>
        </w:tc>
        <w:tc>
          <w:tcPr>
            <w:tcW w:w="1701" w:type="dxa"/>
            <w:tcBorders>
              <w:top w:val="nil"/>
              <w:bottom w:val="nil"/>
            </w:tcBorders>
          </w:tcPr>
          <w:p w14:paraId="0367F8CB"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51284C66" w14:textId="5F9F7568"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AM1.5G</w:t>
            </w:r>
          </w:p>
        </w:tc>
        <w:tc>
          <w:tcPr>
            <w:tcW w:w="1418" w:type="dxa"/>
            <w:gridSpan w:val="2"/>
            <w:tcBorders>
              <w:top w:val="nil"/>
              <w:bottom w:val="nil"/>
            </w:tcBorders>
          </w:tcPr>
          <w:p w14:paraId="1207C0FF"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4E83A53E" w14:textId="3828817E" w:rsidR="00666AD9" w:rsidRPr="002D4952" w:rsidRDefault="006259E9" w:rsidP="002D4952">
            <w:pPr>
              <w:pStyle w:val="Legend"/>
              <w:jc w:val="center"/>
              <w:rPr>
                <w:rFonts w:eastAsia="宋体"/>
                <w:sz w:val="21"/>
                <w:szCs w:val="21"/>
                <w:lang w:eastAsia="en-US"/>
              </w:rPr>
            </w:pPr>
            <w:r w:rsidRPr="002D4952">
              <w:rPr>
                <w:rFonts w:eastAsia="宋体"/>
                <w:sz w:val="21"/>
                <w:szCs w:val="21"/>
                <w:lang w:eastAsia="en-US"/>
              </w:rPr>
              <w:t>3.8</w:t>
            </w:r>
          </w:p>
        </w:tc>
        <w:tc>
          <w:tcPr>
            <w:tcW w:w="708" w:type="dxa"/>
            <w:tcBorders>
              <w:top w:val="nil"/>
              <w:bottom w:val="nil"/>
            </w:tcBorders>
          </w:tcPr>
          <w:p w14:paraId="2B67149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2C8EA3C0" w14:textId="5FC736B5"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40</w:t>
            </w:r>
            <w:r w:rsidR="009C25E9">
              <w:rPr>
                <w:rFonts w:eastAsia="宋体" w:hint="eastAsia"/>
                <w:sz w:val="21"/>
                <w:szCs w:val="21"/>
                <w:lang w:eastAsia="zh-CN"/>
              </w:rPr>
              <w:t>]</w:t>
            </w:r>
          </w:p>
        </w:tc>
      </w:tr>
      <w:tr w:rsidR="00666AD9" w:rsidRPr="002D4952" w14:paraId="1B925B62" w14:textId="77777777" w:rsidTr="005129B9">
        <w:trPr>
          <w:jc w:val="center"/>
        </w:trPr>
        <w:tc>
          <w:tcPr>
            <w:tcW w:w="1701" w:type="dxa"/>
            <w:tcBorders>
              <w:top w:val="nil"/>
              <w:bottom w:val="nil"/>
            </w:tcBorders>
          </w:tcPr>
          <w:p w14:paraId="0E8D2C64"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RF-DHAQ</w:t>
            </w:r>
          </w:p>
        </w:tc>
        <w:tc>
          <w:tcPr>
            <w:tcW w:w="1701" w:type="dxa"/>
            <w:tcBorders>
              <w:top w:val="nil"/>
              <w:bottom w:val="nil"/>
            </w:tcBorders>
          </w:tcPr>
          <w:p w14:paraId="54B1F2CC"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0DB82AC8" w14:textId="46C02756"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6D4E009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64788035" w14:textId="04FC8F07" w:rsidR="00666AD9" w:rsidRPr="002D4952" w:rsidRDefault="009C40DA" w:rsidP="002D4952">
            <w:pPr>
              <w:pStyle w:val="Legend"/>
              <w:jc w:val="center"/>
              <w:rPr>
                <w:rFonts w:eastAsia="宋体"/>
                <w:sz w:val="21"/>
                <w:szCs w:val="21"/>
                <w:lang w:eastAsia="en-US"/>
              </w:rPr>
            </w:pPr>
            <w:r w:rsidRPr="002D4952">
              <w:rPr>
                <w:rFonts w:eastAsia="宋体"/>
                <w:sz w:val="21"/>
                <w:szCs w:val="21"/>
                <w:lang w:eastAsia="en-US"/>
              </w:rPr>
              <w:t>1.8</w:t>
            </w:r>
          </w:p>
        </w:tc>
        <w:tc>
          <w:tcPr>
            <w:tcW w:w="708" w:type="dxa"/>
            <w:tcBorders>
              <w:top w:val="nil"/>
              <w:bottom w:val="nil"/>
            </w:tcBorders>
          </w:tcPr>
          <w:p w14:paraId="7DDB60A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64188425" w14:textId="18B12AE4"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val="de-DE" w:eastAsia="zh-CN"/>
              </w:rPr>
              <w:t>[</w:t>
            </w:r>
            <w:r w:rsidR="004E3D5F" w:rsidRPr="002D4952">
              <w:rPr>
                <w:rFonts w:eastAsia="宋体"/>
                <w:sz w:val="21"/>
                <w:szCs w:val="21"/>
                <w:lang w:val="de-DE" w:eastAsia="en-US"/>
              </w:rPr>
              <w:t>48</w:t>
            </w:r>
            <w:r w:rsidR="009C25E9">
              <w:rPr>
                <w:rFonts w:eastAsia="宋体" w:hint="eastAsia"/>
                <w:sz w:val="21"/>
                <w:szCs w:val="21"/>
                <w:lang w:val="de-DE" w:eastAsia="zh-CN"/>
              </w:rPr>
              <w:t>]</w:t>
            </w:r>
          </w:p>
        </w:tc>
      </w:tr>
      <w:tr w:rsidR="00666AD9" w:rsidRPr="002D4952" w14:paraId="2C9ACD0C" w14:textId="77777777" w:rsidTr="005129B9">
        <w:trPr>
          <w:jc w:val="center"/>
        </w:trPr>
        <w:tc>
          <w:tcPr>
            <w:tcW w:w="1701" w:type="dxa"/>
            <w:tcBorders>
              <w:top w:val="nil"/>
              <w:bottom w:val="nil"/>
            </w:tcBorders>
          </w:tcPr>
          <w:p w14:paraId="58C86D35" w14:textId="7F410574" w:rsidR="00666AD9" w:rsidRPr="002D4952" w:rsidRDefault="00666AD9" w:rsidP="002D4952">
            <w:pPr>
              <w:pStyle w:val="Legend"/>
              <w:jc w:val="center"/>
              <w:rPr>
                <w:rFonts w:eastAsia="宋体"/>
                <w:sz w:val="21"/>
                <w:szCs w:val="21"/>
                <w:lang w:eastAsia="en-US"/>
              </w:rPr>
            </w:pPr>
            <w:bookmarkStart w:id="21" w:name="OLE_LINK3"/>
            <w:r w:rsidRPr="002D4952">
              <w:rPr>
                <w:rFonts w:eastAsia="宋体"/>
                <w:sz w:val="21"/>
                <w:szCs w:val="21"/>
                <w:lang w:eastAsia="en-US"/>
              </w:rPr>
              <w:t>SA-TCPP</w:t>
            </w:r>
            <w:bookmarkEnd w:id="21"/>
          </w:p>
        </w:tc>
        <w:tc>
          <w:tcPr>
            <w:tcW w:w="1701" w:type="dxa"/>
            <w:tcBorders>
              <w:top w:val="nil"/>
              <w:bottom w:val="nil"/>
            </w:tcBorders>
          </w:tcPr>
          <w:p w14:paraId="57DB6CBA"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0879FFB0" w14:textId="49BC4CCF"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4B52B8D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3F88CE0B" w14:textId="6807A142" w:rsidR="00666AD9" w:rsidRPr="002D4952" w:rsidRDefault="001616A4" w:rsidP="002D4952">
            <w:pPr>
              <w:pStyle w:val="Legend"/>
              <w:jc w:val="center"/>
              <w:rPr>
                <w:rFonts w:eastAsia="宋体"/>
                <w:sz w:val="21"/>
                <w:szCs w:val="21"/>
                <w:lang w:eastAsia="en-US"/>
              </w:rPr>
            </w:pPr>
            <w:r w:rsidRPr="002D4952">
              <w:rPr>
                <w:rFonts w:eastAsia="宋体"/>
                <w:sz w:val="21"/>
                <w:szCs w:val="21"/>
                <w:lang w:eastAsia="en-US"/>
              </w:rPr>
              <w:t>1.8</w:t>
            </w:r>
          </w:p>
        </w:tc>
        <w:tc>
          <w:tcPr>
            <w:tcW w:w="708" w:type="dxa"/>
            <w:tcBorders>
              <w:top w:val="nil"/>
              <w:bottom w:val="nil"/>
            </w:tcBorders>
          </w:tcPr>
          <w:p w14:paraId="7E55449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14.9</w:t>
            </w:r>
          </w:p>
        </w:tc>
        <w:tc>
          <w:tcPr>
            <w:tcW w:w="1276" w:type="dxa"/>
            <w:gridSpan w:val="2"/>
            <w:tcBorders>
              <w:top w:val="nil"/>
              <w:bottom w:val="nil"/>
            </w:tcBorders>
          </w:tcPr>
          <w:p w14:paraId="2835A229" w14:textId="429CE95B"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47</w:t>
            </w:r>
            <w:r w:rsidR="009C25E9">
              <w:rPr>
                <w:rFonts w:eastAsia="宋体" w:hint="eastAsia"/>
                <w:sz w:val="21"/>
                <w:szCs w:val="21"/>
                <w:lang w:eastAsia="zh-CN"/>
              </w:rPr>
              <w:t>]</w:t>
            </w:r>
          </w:p>
        </w:tc>
      </w:tr>
      <w:tr w:rsidR="00AF3E59" w:rsidRPr="002D4952" w14:paraId="670BAA32" w14:textId="77777777" w:rsidTr="005129B9">
        <w:trPr>
          <w:jc w:val="center"/>
        </w:trPr>
        <w:tc>
          <w:tcPr>
            <w:tcW w:w="1701" w:type="dxa"/>
            <w:tcBorders>
              <w:top w:val="nil"/>
              <w:bottom w:val="nil"/>
            </w:tcBorders>
          </w:tcPr>
          <w:p w14:paraId="49B90A25" w14:textId="07C25724" w:rsidR="00AF3E59" w:rsidRPr="002D4952" w:rsidRDefault="00AF3E59" w:rsidP="002D4952">
            <w:pPr>
              <w:pStyle w:val="Legend"/>
              <w:jc w:val="center"/>
              <w:rPr>
                <w:rFonts w:eastAsia="宋体"/>
                <w:sz w:val="21"/>
                <w:szCs w:val="21"/>
                <w:lang w:eastAsia="en-US"/>
              </w:rPr>
            </w:pPr>
            <w:r w:rsidRPr="002D4952">
              <w:rPr>
                <w:rFonts w:eastAsia="宋体"/>
                <w:iCs/>
                <w:sz w:val="21"/>
                <w:szCs w:val="21"/>
                <w:lang w:eastAsia="en-US"/>
              </w:rPr>
              <w:t>Mo:BiVO</w:t>
            </w:r>
            <w:r w:rsidRPr="002D4952">
              <w:rPr>
                <w:rFonts w:eastAsia="宋体"/>
                <w:iCs/>
                <w:sz w:val="21"/>
                <w:szCs w:val="21"/>
                <w:vertAlign w:val="subscript"/>
                <w:lang w:eastAsia="en-US"/>
              </w:rPr>
              <w:t>4</w:t>
            </w:r>
          </w:p>
        </w:tc>
        <w:tc>
          <w:tcPr>
            <w:tcW w:w="1701" w:type="dxa"/>
            <w:tcBorders>
              <w:top w:val="nil"/>
              <w:bottom w:val="nil"/>
            </w:tcBorders>
          </w:tcPr>
          <w:p w14:paraId="12EB889D" w14:textId="77777777" w:rsidR="00040BD2" w:rsidRPr="002D4952" w:rsidRDefault="00AF3E59" w:rsidP="002D4952">
            <w:pPr>
              <w:pStyle w:val="Legend"/>
              <w:jc w:val="both"/>
              <w:rPr>
                <w:rFonts w:eastAsia="宋体"/>
                <w:sz w:val="21"/>
                <w:szCs w:val="21"/>
                <w:lang w:eastAsia="en-US"/>
              </w:rPr>
            </w:pPr>
            <w:r w:rsidRPr="002D4952">
              <w:rPr>
                <w:rFonts w:eastAsia="宋体"/>
                <w:sz w:val="21"/>
                <w:szCs w:val="21"/>
                <w:lang w:eastAsia="en-US"/>
              </w:rPr>
              <w:t>300 W Xe lamp</w:t>
            </w:r>
          </w:p>
          <w:p w14:paraId="1EF977A5" w14:textId="17E6F902" w:rsidR="00AF3E59" w:rsidRPr="002D4952" w:rsidRDefault="00AF3E59" w:rsidP="002D4952">
            <w:pPr>
              <w:pStyle w:val="Legend"/>
              <w:jc w:val="both"/>
              <w:rPr>
                <w:rFonts w:eastAsia="宋体"/>
                <w:sz w:val="21"/>
                <w:szCs w:val="21"/>
                <w:lang w:eastAsia="en-US"/>
              </w:rPr>
            </w:pPr>
            <w:r w:rsidRPr="002D4952">
              <w:rPr>
                <w:rFonts w:eastAsia="宋体"/>
                <w:sz w:val="21"/>
                <w:szCs w:val="21"/>
                <w:lang w:eastAsia="en-US"/>
              </w:rPr>
              <w:t>AM 1.5G</w:t>
            </w:r>
          </w:p>
        </w:tc>
        <w:tc>
          <w:tcPr>
            <w:tcW w:w="1418" w:type="dxa"/>
            <w:gridSpan w:val="2"/>
            <w:tcBorders>
              <w:top w:val="nil"/>
              <w:bottom w:val="nil"/>
            </w:tcBorders>
          </w:tcPr>
          <w:p w14:paraId="636FA69E" w14:textId="14CD510B"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4D57E5A5" w14:textId="23AAD47C"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0.1</w:t>
            </w:r>
          </w:p>
        </w:tc>
        <w:tc>
          <w:tcPr>
            <w:tcW w:w="708" w:type="dxa"/>
            <w:tcBorders>
              <w:top w:val="nil"/>
              <w:bottom w:val="nil"/>
            </w:tcBorders>
          </w:tcPr>
          <w:p w14:paraId="4011DA83" w14:textId="6A28106E" w:rsidR="00AF3E59" w:rsidRPr="002D4952" w:rsidRDefault="00AF3E59" w:rsidP="002D4952">
            <w:pPr>
              <w:pStyle w:val="Legend"/>
              <w:jc w:val="both"/>
              <w:rPr>
                <w:rFonts w:eastAsia="宋体"/>
                <w:sz w:val="21"/>
                <w:szCs w:val="21"/>
                <w:lang w:eastAsia="en-US"/>
              </w:rPr>
            </w:pPr>
            <w:r w:rsidRPr="002D4952">
              <w:rPr>
                <w:rFonts w:eastAsia="宋体"/>
                <w:sz w:val="21"/>
                <w:szCs w:val="21"/>
                <w:lang w:eastAsia="en-US"/>
              </w:rPr>
              <w:t>1.2</w:t>
            </w:r>
          </w:p>
        </w:tc>
        <w:tc>
          <w:tcPr>
            <w:tcW w:w="1276" w:type="dxa"/>
            <w:gridSpan w:val="2"/>
            <w:tcBorders>
              <w:top w:val="nil"/>
              <w:bottom w:val="nil"/>
            </w:tcBorders>
          </w:tcPr>
          <w:p w14:paraId="07F898D4" w14:textId="1DCC531B" w:rsidR="00AF3E5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39</w:t>
            </w:r>
            <w:r w:rsidR="009C25E9">
              <w:rPr>
                <w:rFonts w:eastAsia="宋体" w:hint="eastAsia"/>
                <w:sz w:val="21"/>
                <w:szCs w:val="21"/>
                <w:lang w:eastAsia="zh-CN"/>
              </w:rPr>
              <w:t>]</w:t>
            </w:r>
          </w:p>
        </w:tc>
      </w:tr>
      <w:tr w:rsidR="00AF3E59" w:rsidRPr="002D4952" w14:paraId="1B0676BC" w14:textId="77777777" w:rsidTr="005129B9">
        <w:trPr>
          <w:jc w:val="center"/>
        </w:trPr>
        <w:tc>
          <w:tcPr>
            <w:tcW w:w="1701" w:type="dxa"/>
            <w:tcBorders>
              <w:top w:val="nil"/>
              <w:bottom w:val="nil"/>
            </w:tcBorders>
          </w:tcPr>
          <w:p w14:paraId="481F1858" w14:textId="6DB2F2B9"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APFac</w:t>
            </w:r>
          </w:p>
        </w:tc>
        <w:tc>
          <w:tcPr>
            <w:tcW w:w="1701" w:type="dxa"/>
            <w:tcBorders>
              <w:top w:val="nil"/>
              <w:bottom w:val="nil"/>
            </w:tcBorders>
          </w:tcPr>
          <w:p w14:paraId="0D441863" w14:textId="77777777" w:rsidR="00040BD2" w:rsidRPr="002D4952" w:rsidRDefault="00AF3E59" w:rsidP="002D4952">
            <w:pPr>
              <w:pStyle w:val="Legend"/>
              <w:jc w:val="both"/>
              <w:rPr>
                <w:rFonts w:eastAsia="宋体"/>
                <w:sz w:val="21"/>
                <w:szCs w:val="21"/>
                <w:lang w:eastAsia="en-US"/>
              </w:rPr>
            </w:pPr>
            <w:r w:rsidRPr="002D4952">
              <w:rPr>
                <w:rFonts w:eastAsia="宋体"/>
                <w:sz w:val="21"/>
                <w:szCs w:val="21"/>
                <w:lang w:eastAsia="en-US"/>
              </w:rPr>
              <w:t>300 W Xe lamp</w:t>
            </w:r>
          </w:p>
          <w:p w14:paraId="6BF5CC25" w14:textId="70E49C10" w:rsidR="00AF3E59" w:rsidRPr="002D4952" w:rsidRDefault="00AF3E5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4FA5A206" w14:textId="32F23837"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2045A051" w14:textId="11637538" w:rsidR="00AF3E59" w:rsidRPr="002D4952" w:rsidDel="004B7C41" w:rsidRDefault="00AF3E59" w:rsidP="002D4952">
            <w:pPr>
              <w:pStyle w:val="Legend"/>
              <w:jc w:val="center"/>
              <w:rPr>
                <w:rFonts w:eastAsia="宋体"/>
                <w:sz w:val="21"/>
                <w:szCs w:val="21"/>
                <w:lang w:eastAsia="en-US"/>
              </w:rPr>
            </w:pPr>
            <w:r w:rsidRPr="002D4952">
              <w:rPr>
                <w:rFonts w:eastAsia="宋体"/>
                <w:sz w:val="21"/>
                <w:szCs w:val="21"/>
                <w:lang w:eastAsia="en-US"/>
              </w:rPr>
              <w:t>4.5</w:t>
            </w:r>
          </w:p>
        </w:tc>
        <w:tc>
          <w:tcPr>
            <w:tcW w:w="708" w:type="dxa"/>
            <w:tcBorders>
              <w:top w:val="nil"/>
              <w:bottom w:val="nil"/>
            </w:tcBorders>
          </w:tcPr>
          <w:p w14:paraId="2A23F8A0" w14:textId="2F9493A7" w:rsidR="00AF3E59" w:rsidRPr="002D4952" w:rsidRDefault="00AF3E59" w:rsidP="002D4952">
            <w:pPr>
              <w:pStyle w:val="Legend"/>
              <w:jc w:val="both"/>
              <w:rPr>
                <w:rFonts w:eastAsia="宋体"/>
                <w:sz w:val="21"/>
                <w:szCs w:val="21"/>
                <w:lang w:eastAsia="en-US"/>
              </w:rPr>
            </w:pPr>
            <w:r w:rsidRPr="002D4952">
              <w:rPr>
                <w:rFonts w:eastAsia="宋体" w:hint="eastAsia"/>
                <w:sz w:val="21"/>
                <w:szCs w:val="21"/>
                <w:lang w:eastAsia="en-US"/>
              </w:rPr>
              <w:t>-</w:t>
            </w:r>
          </w:p>
        </w:tc>
        <w:tc>
          <w:tcPr>
            <w:tcW w:w="1276" w:type="dxa"/>
            <w:gridSpan w:val="2"/>
            <w:tcBorders>
              <w:top w:val="nil"/>
              <w:bottom w:val="nil"/>
            </w:tcBorders>
          </w:tcPr>
          <w:p w14:paraId="4105EA9E" w14:textId="54641026" w:rsidR="00AF3E5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45</w:t>
            </w:r>
            <w:r w:rsidR="009C25E9">
              <w:rPr>
                <w:rFonts w:eastAsia="宋体" w:hint="eastAsia"/>
                <w:sz w:val="21"/>
                <w:szCs w:val="21"/>
                <w:lang w:eastAsia="zh-CN"/>
              </w:rPr>
              <w:t>]</w:t>
            </w:r>
          </w:p>
        </w:tc>
      </w:tr>
      <w:tr w:rsidR="00666AD9" w:rsidRPr="002D4952" w14:paraId="3537CC34" w14:textId="77777777" w:rsidTr="005129B9">
        <w:trPr>
          <w:jc w:val="center"/>
        </w:trPr>
        <w:tc>
          <w:tcPr>
            <w:tcW w:w="1701" w:type="dxa"/>
            <w:tcBorders>
              <w:top w:val="nil"/>
              <w:bottom w:val="nil"/>
            </w:tcBorders>
          </w:tcPr>
          <w:p w14:paraId="458D2E4F"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COF-TfpBpy</w:t>
            </w:r>
          </w:p>
        </w:tc>
        <w:tc>
          <w:tcPr>
            <w:tcW w:w="1701" w:type="dxa"/>
            <w:tcBorders>
              <w:top w:val="nil"/>
              <w:bottom w:val="nil"/>
            </w:tcBorders>
          </w:tcPr>
          <w:p w14:paraId="543666F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tc>
        <w:tc>
          <w:tcPr>
            <w:tcW w:w="1418" w:type="dxa"/>
            <w:gridSpan w:val="2"/>
            <w:tcBorders>
              <w:top w:val="nil"/>
              <w:bottom w:val="nil"/>
            </w:tcBorders>
          </w:tcPr>
          <w:p w14:paraId="4619CD07"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66DB6C91" w14:textId="2FB8587D" w:rsidR="00666AD9" w:rsidRPr="002D4952" w:rsidRDefault="002B1BC2" w:rsidP="002D4952">
            <w:pPr>
              <w:pStyle w:val="Legend"/>
              <w:jc w:val="center"/>
              <w:rPr>
                <w:rFonts w:eastAsia="宋体"/>
                <w:sz w:val="21"/>
                <w:szCs w:val="21"/>
                <w:lang w:eastAsia="en-US"/>
              </w:rPr>
            </w:pPr>
            <w:r w:rsidRPr="002D4952">
              <w:rPr>
                <w:rFonts w:eastAsia="宋体"/>
                <w:sz w:val="21"/>
                <w:szCs w:val="21"/>
                <w:lang w:eastAsia="en-US"/>
              </w:rPr>
              <w:t>0.</w:t>
            </w:r>
            <w:r w:rsidR="00187086" w:rsidRPr="002D4952">
              <w:rPr>
                <w:rFonts w:eastAsia="宋体"/>
                <w:sz w:val="21"/>
                <w:szCs w:val="21"/>
                <w:lang w:eastAsia="en-US"/>
              </w:rPr>
              <w:t>7</w:t>
            </w:r>
          </w:p>
        </w:tc>
        <w:tc>
          <w:tcPr>
            <w:tcW w:w="708" w:type="dxa"/>
            <w:tcBorders>
              <w:top w:val="nil"/>
              <w:bottom w:val="nil"/>
            </w:tcBorders>
          </w:tcPr>
          <w:p w14:paraId="0AE0ED8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13.6</w:t>
            </w:r>
          </w:p>
        </w:tc>
        <w:tc>
          <w:tcPr>
            <w:tcW w:w="1276" w:type="dxa"/>
            <w:gridSpan w:val="2"/>
            <w:tcBorders>
              <w:top w:val="nil"/>
              <w:bottom w:val="nil"/>
            </w:tcBorders>
          </w:tcPr>
          <w:p w14:paraId="72049793" w14:textId="52F677F0"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37</w:t>
            </w:r>
            <w:r w:rsidR="009C25E9">
              <w:rPr>
                <w:rFonts w:eastAsia="宋体" w:hint="eastAsia"/>
                <w:sz w:val="21"/>
                <w:szCs w:val="21"/>
                <w:lang w:eastAsia="zh-CN"/>
              </w:rPr>
              <w:t>]</w:t>
            </w:r>
          </w:p>
        </w:tc>
      </w:tr>
      <w:tr w:rsidR="00666AD9" w:rsidRPr="002D4952" w14:paraId="6BA7810E" w14:textId="77777777" w:rsidTr="005129B9">
        <w:trPr>
          <w:jc w:val="center"/>
        </w:trPr>
        <w:tc>
          <w:tcPr>
            <w:tcW w:w="1701" w:type="dxa"/>
            <w:tcBorders>
              <w:top w:val="nil"/>
              <w:bottom w:val="nil"/>
            </w:tcBorders>
          </w:tcPr>
          <w:p w14:paraId="38A1ACA6"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PI-BD-TPB</w:t>
            </w:r>
          </w:p>
        </w:tc>
        <w:tc>
          <w:tcPr>
            <w:tcW w:w="1701" w:type="dxa"/>
            <w:tcBorders>
              <w:top w:val="nil"/>
              <w:bottom w:val="nil"/>
            </w:tcBorders>
          </w:tcPr>
          <w:p w14:paraId="2D693A4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tc>
        <w:tc>
          <w:tcPr>
            <w:tcW w:w="1418" w:type="dxa"/>
            <w:gridSpan w:val="2"/>
            <w:tcBorders>
              <w:top w:val="nil"/>
              <w:bottom w:val="nil"/>
            </w:tcBorders>
          </w:tcPr>
          <w:p w14:paraId="38ED140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7A2520E8" w14:textId="4E276E87" w:rsidR="00666AD9" w:rsidRPr="002D4952" w:rsidRDefault="002B78CB" w:rsidP="002D4952">
            <w:pPr>
              <w:pStyle w:val="Legend"/>
              <w:jc w:val="center"/>
              <w:rPr>
                <w:rFonts w:eastAsia="宋体"/>
                <w:sz w:val="21"/>
                <w:szCs w:val="21"/>
                <w:lang w:eastAsia="en-US"/>
              </w:rPr>
            </w:pPr>
            <w:r w:rsidRPr="002D4952">
              <w:rPr>
                <w:rFonts w:eastAsia="宋体" w:hint="eastAsia"/>
                <w:sz w:val="21"/>
                <w:szCs w:val="21"/>
                <w:lang w:eastAsia="zh-CN"/>
              </w:rPr>
              <w:t>3.8</w:t>
            </w:r>
          </w:p>
        </w:tc>
        <w:tc>
          <w:tcPr>
            <w:tcW w:w="708" w:type="dxa"/>
            <w:tcBorders>
              <w:top w:val="nil"/>
              <w:bottom w:val="nil"/>
            </w:tcBorders>
          </w:tcPr>
          <w:p w14:paraId="7D6C6D79" w14:textId="59C816F2"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14.</w:t>
            </w:r>
            <w:r w:rsidR="00ED4E08" w:rsidRPr="002D4952">
              <w:rPr>
                <w:rFonts w:eastAsia="宋体"/>
                <w:sz w:val="21"/>
                <w:szCs w:val="21"/>
                <w:lang w:eastAsia="en-US"/>
              </w:rPr>
              <w:t>3</w:t>
            </w:r>
          </w:p>
        </w:tc>
        <w:tc>
          <w:tcPr>
            <w:tcW w:w="1276" w:type="dxa"/>
            <w:gridSpan w:val="2"/>
            <w:tcBorders>
              <w:top w:val="nil"/>
              <w:bottom w:val="nil"/>
            </w:tcBorders>
          </w:tcPr>
          <w:p w14:paraId="43B0AB46" w14:textId="45E73C05"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35</w:t>
            </w:r>
            <w:r w:rsidR="009C25E9">
              <w:rPr>
                <w:rFonts w:eastAsia="宋体" w:hint="eastAsia"/>
                <w:sz w:val="21"/>
                <w:szCs w:val="21"/>
                <w:lang w:eastAsia="zh-CN"/>
              </w:rPr>
              <w:t>]</w:t>
            </w:r>
          </w:p>
        </w:tc>
      </w:tr>
      <w:tr w:rsidR="00666AD9" w:rsidRPr="002D4952" w14:paraId="118E212B" w14:textId="77777777" w:rsidTr="005129B9">
        <w:trPr>
          <w:jc w:val="center"/>
        </w:trPr>
        <w:tc>
          <w:tcPr>
            <w:tcW w:w="1701" w:type="dxa"/>
            <w:tcBorders>
              <w:top w:val="nil"/>
              <w:bottom w:val="nil"/>
            </w:tcBorders>
          </w:tcPr>
          <w:p w14:paraId="140EF41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CoO</w:t>
            </w:r>
            <w:r w:rsidRPr="002D4952">
              <w:rPr>
                <w:rFonts w:eastAsia="宋体"/>
                <w:sz w:val="21"/>
                <w:szCs w:val="21"/>
                <w:vertAlign w:val="subscript"/>
                <w:lang w:eastAsia="en-US"/>
              </w:rPr>
              <w:t>x</w:t>
            </w:r>
            <w:r w:rsidRPr="002D4952">
              <w:rPr>
                <w:rFonts w:eastAsia="宋体"/>
                <w:sz w:val="21"/>
                <w:szCs w:val="21"/>
                <w:lang w:eastAsia="en-US"/>
              </w:rPr>
              <w:t>-BCN-FeOOH</w:t>
            </w:r>
          </w:p>
        </w:tc>
        <w:tc>
          <w:tcPr>
            <w:tcW w:w="1701" w:type="dxa"/>
            <w:tcBorders>
              <w:top w:val="nil"/>
              <w:bottom w:val="nil"/>
            </w:tcBorders>
          </w:tcPr>
          <w:p w14:paraId="23F0CEB9"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56AA4FE3" w14:textId="08684A23"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5EC798F2"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2A4361D1" w14:textId="6C251CF3" w:rsidR="00666AD9" w:rsidRPr="002D4952" w:rsidRDefault="00187086" w:rsidP="002D4952">
            <w:pPr>
              <w:pStyle w:val="Legend"/>
              <w:jc w:val="center"/>
              <w:rPr>
                <w:rFonts w:eastAsia="宋体"/>
                <w:sz w:val="21"/>
                <w:szCs w:val="21"/>
                <w:lang w:eastAsia="en-US"/>
              </w:rPr>
            </w:pPr>
            <w:r w:rsidRPr="002D4952">
              <w:rPr>
                <w:rFonts w:eastAsia="宋体"/>
                <w:sz w:val="21"/>
                <w:szCs w:val="21"/>
                <w:lang w:eastAsia="en-US"/>
              </w:rPr>
              <w:t>0.3</w:t>
            </w:r>
          </w:p>
        </w:tc>
        <w:tc>
          <w:tcPr>
            <w:tcW w:w="708" w:type="dxa"/>
            <w:tcBorders>
              <w:top w:val="nil"/>
              <w:bottom w:val="nil"/>
            </w:tcBorders>
          </w:tcPr>
          <w:p w14:paraId="760C69F6" w14:textId="66D48AB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8.</w:t>
            </w:r>
            <w:r w:rsidR="00ED4E08" w:rsidRPr="002D4952">
              <w:rPr>
                <w:rFonts w:eastAsia="宋体"/>
                <w:sz w:val="21"/>
                <w:szCs w:val="21"/>
                <w:lang w:eastAsia="en-US"/>
              </w:rPr>
              <w:t>4</w:t>
            </w:r>
          </w:p>
        </w:tc>
        <w:tc>
          <w:tcPr>
            <w:tcW w:w="1276" w:type="dxa"/>
            <w:gridSpan w:val="2"/>
            <w:tcBorders>
              <w:top w:val="nil"/>
              <w:bottom w:val="nil"/>
            </w:tcBorders>
          </w:tcPr>
          <w:p w14:paraId="5549F6CE" w14:textId="74B103AF"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4E3D5F" w:rsidRPr="002D4952">
              <w:rPr>
                <w:rFonts w:eastAsia="宋体"/>
                <w:sz w:val="21"/>
                <w:szCs w:val="21"/>
                <w:lang w:eastAsia="en-US"/>
              </w:rPr>
              <w:t>38</w:t>
            </w:r>
            <w:r w:rsidR="009C25E9">
              <w:rPr>
                <w:rFonts w:eastAsia="宋体" w:hint="eastAsia"/>
                <w:sz w:val="21"/>
                <w:szCs w:val="21"/>
                <w:lang w:eastAsia="zh-CN"/>
              </w:rPr>
              <w:t>]</w:t>
            </w:r>
          </w:p>
        </w:tc>
      </w:tr>
      <w:tr w:rsidR="00666AD9" w:rsidRPr="002D4952" w14:paraId="3BA9FDD5" w14:textId="77777777" w:rsidTr="005129B9">
        <w:trPr>
          <w:jc w:val="center"/>
        </w:trPr>
        <w:tc>
          <w:tcPr>
            <w:tcW w:w="1701" w:type="dxa"/>
            <w:tcBorders>
              <w:top w:val="nil"/>
              <w:bottom w:val="nil"/>
            </w:tcBorders>
          </w:tcPr>
          <w:p w14:paraId="149B2A6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Co-N@G</w:t>
            </w:r>
          </w:p>
        </w:tc>
        <w:tc>
          <w:tcPr>
            <w:tcW w:w="1701" w:type="dxa"/>
            <w:tcBorders>
              <w:top w:val="nil"/>
              <w:bottom w:val="nil"/>
            </w:tcBorders>
          </w:tcPr>
          <w:p w14:paraId="1FB6FC6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AM 1.5G</w:t>
            </w:r>
          </w:p>
        </w:tc>
        <w:tc>
          <w:tcPr>
            <w:tcW w:w="1418" w:type="dxa"/>
            <w:gridSpan w:val="2"/>
            <w:tcBorders>
              <w:top w:val="nil"/>
              <w:bottom w:val="nil"/>
            </w:tcBorders>
          </w:tcPr>
          <w:p w14:paraId="49FDB15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248A3499" w14:textId="02DA72D0"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16.</w:t>
            </w:r>
            <w:r w:rsidR="00BB2975" w:rsidRPr="002D4952">
              <w:rPr>
                <w:rFonts w:eastAsia="宋体"/>
                <w:sz w:val="21"/>
                <w:szCs w:val="21"/>
                <w:lang w:eastAsia="en-US"/>
              </w:rPr>
              <w:t>6</w:t>
            </w:r>
          </w:p>
        </w:tc>
        <w:tc>
          <w:tcPr>
            <w:tcW w:w="708" w:type="dxa"/>
            <w:tcBorders>
              <w:top w:val="nil"/>
              <w:bottom w:val="nil"/>
            </w:tcBorders>
          </w:tcPr>
          <w:p w14:paraId="65109611"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9.1</w:t>
            </w:r>
          </w:p>
        </w:tc>
        <w:tc>
          <w:tcPr>
            <w:tcW w:w="1276" w:type="dxa"/>
            <w:gridSpan w:val="2"/>
            <w:tcBorders>
              <w:top w:val="nil"/>
              <w:bottom w:val="nil"/>
            </w:tcBorders>
          </w:tcPr>
          <w:p w14:paraId="4859E4C4" w14:textId="116F44D9"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44</w:t>
            </w:r>
            <w:r w:rsidR="009C25E9">
              <w:rPr>
                <w:rFonts w:eastAsia="宋体" w:hint="eastAsia"/>
                <w:sz w:val="21"/>
                <w:szCs w:val="21"/>
                <w:lang w:eastAsia="zh-CN"/>
              </w:rPr>
              <w:t>]</w:t>
            </w:r>
          </w:p>
        </w:tc>
      </w:tr>
      <w:tr w:rsidR="00666AD9" w:rsidRPr="002D4952" w14:paraId="7DB4C107" w14:textId="77777777" w:rsidTr="005129B9">
        <w:trPr>
          <w:jc w:val="center"/>
        </w:trPr>
        <w:tc>
          <w:tcPr>
            <w:tcW w:w="1701" w:type="dxa"/>
            <w:tcBorders>
              <w:top w:val="nil"/>
              <w:bottom w:val="nil"/>
            </w:tcBorders>
          </w:tcPr>
          <w:p w14:paraId="037BAAE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Kf-AQ</w:t>
            </w:r>
          </w:p>
        </w:tc>
        <w:tc>
          <w:tcPr>
            <w:tcW w:w="1701" w:type="dxa"/>
            <w:tcBorders>
              <w:top w:val="nil"/>
              <w:bottom w:val="nil"/>
            </w:tcBorders>
          </w:tcPr>
          <w:p w14:paraId="3A58F1B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400 nm</w:t>
            </w:r>
          </w:p>
        </w:tc>
        <w:tc>
          <w:tcPr>
            <w:tcW w:w="1418" w:type="dxa"/>
            <w:gridSpan w:val="2"/>
            <w:tcBorders>
              <w:top w:val="nil"/>
              <w:bottom w:val="nil"/>
            </w:tcBorders>
          </w:tcPr>
          <w:p w14:paraId="013D7BA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2EBD99C6" w14:textId="1173515C" w:rsidR="00666AD9" w:rsidRPr="002D4952" w:rsidRDefault="00AA114B" w:rsidP="002D4952">
            <w:pPr>
              <w:pStyle w:val="Legend"/>
              <w:jc w:val="center"/>
              <w:rPr>
                <w:rFonts w:eastAsia="宋体"/>
                <w:sz w:val="21"/>
                <w:szCs w:val="21"/>
                <w:lang w:eastAsia="en-US"/>
              </w:rPr>
            </w:pPr>
            <w:r w:rsidRPr="002D4952">
              <w:rPr>
                <w:rFonts w:eastAsia="宋体"/>
                <w:sz w:val="21"/>
                <w:szCs w:val="21"/>
                <w:lang w:eastAsia="en-US"/>
              </w:rPr>
              <w:t>4.</w:t>
            </w:r>
            <w:r w:rsidR="00BB2975" w:rsidRPr="002D4952">
              <w:rPr>
                <w:rFonts w:eastAsia="宋体"/>
                <w:sz w:val="21"/>
                <w:szCs w:val="21"/>
                <w:lang w:eastAsia="en-US"/>
              </w:rPr>
              <w:t>8</w:t>
            </w:r>
          </w:p>
        </w:tc>
        <w:tc>
          <w:tcPr>
            <w:tcW w:w="708" w:type="dxa"/>
            <w:tcBorders>
              <w:top w:val="nil"/>
              <w:bottom w:val="nil"/>
            </w:tcBorders>
          </w:tcPr>
          <w:p w14:paraId="3AC10E2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15.8</w:t>
            </w:r>
          </w:p>
        </w:tc>
        <w:tc>
          <w:tcPr>
            <w:tcW w:w="1276" w:type="dxa"/>
            <w:gridSpan w:val="2"/>
            <w:tcBorders>
              <w:top w:val="nil"/>
              <w:bottom w:val="nil"/>
            </w:tcBorders>
          </w:tcPr>
          <w:p w14:paraId="1B49EA78" w14:textId="756A7DF6"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46</w:t>
            </w:r>
            <w:r w:rsidR="009C25E9">
              <w:rPr>
                <w:rFonts w:eastAsia="宋体" w:hint="eastAsia"/>
                <w:sz w:val="21"/>
                <w:szCs w:val="21"/>
                <w:lang w:eastAsia="zh-CN"/>
              </w:rPr>
              <w:t>]</w:t>
            </w:r>
          </w:p>
        </w:tc>
      </w:tr>
      <w:tr w:rsidR="00666AD9" w:rsidRPr="002D4952" w14:paraId="73039409" w14:textId="77777777" w:rsidTr="005129B9">
        <w:trPr>
          <w:jc w:val="center"/>
        </w:trPr>
        <w:tc>
          <w:tcPr>
            <w:tcW w:w="1701" w:type="dxa"/>
            <w:tcBorders>
              <w:top w:val="nil"/>
              <w:bottom w:val="nil"/>
            </w:tcBorders>
          </w:tcPr>
          <w:p w14:paraId="1A5E15A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Sb-SAPC</w:t>
            </w:r>
          </w:p>
        </w:tc>
        <w:tc>
          <w:tcPr>
            <w:tcW w:w="1701" w:type="dxa"/>
            <w:tcBorders>
              <w:top w:val="nil"/>
              <w:bottom w:val="nil"/>
            </w:tcBorders>
          </w:tcPr>
          <w:p w14:paraId="2E0E2254"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7D625C02" w14:textId="683756E9"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4170B7E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p>
        </w:tc>
        <w:tc>
          <w:tcPr>
            <w:tcW w:w="1843" w:type="dxa"/>
            <w:gridSpan w:val="2"/>
            <w:tcBorders>
              <w:top w:val="nil"/>
              <w:bottom w:val="nil"/>
            </w:tcBorders>
          </w:tcPr>
          <w:p w14:paraId="1C4B1605" w14:textId="1004E7F4" w:rsidR="00666AD9" w:rsidRPr="002D4952" w:rsidRDefault="00D23477" w:rsidP="002D4952">
            <w:pPr>
              <w:pStyle w:val="Legend"/>
              <w:jc w:val="center"/>
              <w:rPr>
                <w:rFonts w:eastAsia="宋体"/>
                <w:sz w:val="21"/>
                <w:szCs w:val="21"/>
                <w:lang w:eastAsia="en-US"/>
              </w:rPr>
            </w:pPr>
            <w:r w:rsidRPr="002D4952">
              <w:rPr>
                <w:rFonts w:eastAsia="宋体"/>
                <w:sz w:val="21"/>
                <w:szCs w:val="21"/>
                <w:lang w:eastAsia="en-US"/>
              </w:rPr>
              <w:t>0.</w:t>
            </w:r>
            <w:r w:rsidR="00BB2975" w:rsidRPr="002D4952">
              <w:rPr>
                <w:rFonts w:eastAsia="宋体"/>
                <w:sz w:val="21"/>
                <w:szCs w:val="21"/>
                <w:lang w:eastAsia="en-US"/>
              </w:rPr>
              <w:t>1</w:t>
            </w:r>
          </w:p>
        </w:tc>
        <w:tc>
          <w:tcPr>
            <w:tcW w:w="708" w:type="dxa"/>
            <w:tcBorders>
              <w:top w:val="nil"/>
              <w:bottom w:val="nil"/>
            </w:tcBorders>
          </w:tcPr>
          <w:p w14:paraId="07988B25" w14:textId="77777777" w:rsidR="00666AD9" w:rsidRPr="002D4952" w:rsidRDefault="00666AD9" w:rsidP="002D4952">
            <w:pPr>
              <w:pStyle w:val="Legend"/>
              <w:jc w:val="both"/>
              <w:rPr>
                <w:rFonts w:eastAsia="宋体"/>
                <w:sz w:val="21"/>
                <w:szCs w:val="21"/>
                <w:lang w:val="de-DE" w:eastAsia="en-US"/>
              </w:rPr>
            </w:pPr>
            <w:r w:rsidRPr="002D4952">
              <w:rPr>
                <w:rFonts w:eastAsia="宋体"/>
                <w:sz w:val="21"/>
                <w:szCs w:val="21"/>
                <w:lang w:eastAsia="en-US"/>
              </w:rPr>
              <w:t>17.6</w:t>
            </w:r>
          </w:p>
        </w:tc>
        <w:tc>
          <w:tcPr>
            <w:tcW w:w="1276" w:type="dxa"/>
            <w:gridSpan w:val="2"/>
            <w:tcBorders>
              <w:top w:val="nil"/>
              <w:bottom w:val="nil"/>
            </w:tcBorders>
          </w:tcPr>
          <w:p w14:paraId="021ECF4E" w14:textId="4284A2E8" w:rsidR="00666AD9" w:rsidRPr="002D4952" w:rsidRDefault="00A314E6" w:rsidP="002D4952">
            <w:pPr>
              <w:pStyle w:val="Legend"/>
              <w:jc w:val="center"/>
              <w:rPr>
                <w:rFonts w:eastAsia="宋体" w:hint="eastAsia"/>
                <w:sz w:val="21"/>
                <w:szCs w:val="21"/>
                <w:lang w:val="de-DE" w:eastAsia="zh-CN"/>
              </w:rPr>
            </w:pPr>
            <w:r>
              <w:rPr>
                <w:rFonts w:eastAsia="宋体" w:hint="eastAsia"/>
                <w:sz w:val="21"/>
                <w:szCs w:val="21"/>
                <w:lang w:val="de-DE" w:eastAsia="zh-CN"/>
              </w:rPr>
              <w:t>[</w:t>
            </w:r>
            <w:r w:rsidR="00E7451A" w:rsidRPr="002D4952">
              <w:rPr>
                <w:rFonts w:eastAsia="宋体"/>
                <w:sz w:val="21"/>
                <w:szCs w:val="21"/>
                <w:lang w:val="de-DE" w:eastAsia="en-US"/>
              </w:rPr>
              <w:t>42</w:t>
            </w:r>
            <w:r w:rsidR="009C25E9">
              <w:rPr>
                <w:rFonts w:eastAsia="宋体" w:hint="eastAsia"/>
                <w:sz w:val="21"/>
                <w:szCs w:val="21"/>
                <w:lang w:val="de-DE" w:eastAsia="zh-CN"/>
              </w:rPr>
              <w:t>]</w:t>
            </w:r>
          </w:p>
        </w:tc>
      </w:tr>
      <w:tr w:rsidR="00AF3E59" w:rsidRPr="002D4952" w14:paraId="531738E9" w14:textId="77777777" w:rsidTr="005129B9">
        <w:trPr>
          <w:jc w:val="center"/>
        </w:trPr>
        <w:tc>
          <w:tcPr>
            <w:tcW w:w="1701" w:type="dxa"/>
            <w:tcBorders>
              <w:top w:val="nil"/>
              <w:bottom w:val="nil"/>
            </w:tcBorders>
          </w:tcPr>
          <w:p w14:paraId="6B532005" w14:textId="27434898"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SA-NDI</w:t>
            </w:r>
          </w:p>
        </w:tc>
        <w:tc>
          <w:tcPr>
            <w:tcW w:w="1701" w:type="dxa"/>
            <w:tcBorders>
              <w:top w:val="nil"/>
              <w:bottom w:val="nil"/>
            </w:tcBorders>
          </w:tcPr>
          <w:p w14:paraId="3013D7C4" w14:textId="77777777" w:rsidR="00040BD2" w:rsidRPr="002D4952" w:rsidRDefault="00AF3E59" w:rsidP="002D4952">
            <w:pPr>
              <w:pStyle w:val="Legend"/>
              <w:jc w:val="both"/>
              <w:rPr>
                <w:rFonts w:eastAsia="宋体"/>
                <w:sz w:val="21"/>
                <w:szCs w:val="21"/>
                <w:lang w:eastAsia="en-US"/>
              </w:rPr>
            </w:pPr>
            <w:r w:rsidRPr="002D4952">
              <w:rPr>
                <w:rFonts w:eastAsia="宋体"/>
                <w:sz w:val="21"/>
                <w:szCs w:val="21"/>
                <w:lang w:eastAsia="en-US"/>
              </w:rPr>
              <w:t>300 W Xe lamp</w:t>
            </w:r>
          </w:p>
          <w:p w14:paraId="79EC8E87" w14:textId="6F47C9C1" w:rsidR="00AF3E59" w:rsidRPr="002D4952" w:rsidRDefault="00AF3E59" w:rsidP="002D4952">
            <w:pPr>
              <w:pStyle w:val="Legend"/>
              <w:jc w:val="both"/>
              <w:rPr>
                <w:rFonts w:eastAsia="宋体"/>
                <w:sz w:val="21"/>
                <w:szCs w:val="21"/>
                <w:lang w:eastAsia="en-US"/>
              </w:rPr>
            </w:pPr>
            <w:r w:rsidRPr="002D4952">
              <w:rPr>
                <w:rFonts w:eastAsia="宋体"/>
                <w:sz w:val="21"/>
                <w:szCs w:val="21"/>
                <w:lang w:eastAsia="en-US"/>
              </w:rPr>
              <w:t>AM1.5G</w:t>
            </w:r>
          </w:p>
        </w:tc>
        <w:tc>
          <w:tcPr>
            <w:tcW w:w="1418" w:type="dxa"/>
            <w:gridSpan w:val="2"/>
            <w:tcBorders>
              <w:top w:val="nil"/>
              <w:bottom w:val="nil"/>
            </w:tcBorders>
          </w:tcPr>
          <w:p w14:paraId="0324DA3E" w14:textId="5BCEF6B8"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O/MeOH</w:t>
            </w:r>
          </w:p>
        </w:tc>
        <w:tc>
          <w:tcPr>
            <w:tcW w:w="1843" w:type="dxa"/>
            <w:gridSpan w:val="2"/>
            <w:tcBorders>
              <w:top w:val="nil"/>
              <w:bottom w:val="nil"/>
            </w:tcBorders>
          </w:tcPr>
          <w:p w14:paraId="37D5201D" w14:textId="2DDBE98E" w:rsidR="00AF3E59" w:rsidRPr="002D4952" w:rsidRDefault="00AF3E59" w:rsidP="002D4952">
            <w:pPr>
              <w:pStyle w:val="Legend"/>
              <w:jc w:val="center"/>
              <w:rPr>
                <w:rFonts w:eastAsia="宋体"/>
                <w:sz w:val="21"/>
                <w:szCs w:val="21"/>
                <w:lang w:eastAsia="en-US"/>
              </w:rPr>
            </w:pPr>
            <w:r w:rsidRPr="002D4952">
              <w:rPr>
                <w:rFonts w:eastAsia="宋体"/>
                <w:sz w:val="21"/>
                <w:szCs w:val="21"/>
                <w:lang w:eastAsia="en-US"/>
              </w:rPr>
              <w:t>1.2</w:t>
            </w:r>
          </w:p>
        </w:tc>
        <w:tc>
          <w:tcPr>
            <w:tcW w:w="708" w:type="dxa"/>
            <w:tcBorders>
              <w:top w:val="nil"/>
              <w:bottom w:val="nil"/>
            </w:tcBorders>
          </w:tcPr>
          <w:p w14:paraId="063DDD18" w14:textId="689BB7F6" w:rsidR="00AF3E59" w:rsidRPr="002D4952" w:rsidRDefault="00AF3E59" w:rsidP="002D4952">
            <w:pPr>
              <w:pStyle w:val="Legend"/>
              <w:jc w:val="both"/>
              <w:rPr>
                <w:rFonts w:eastAsia="宋体"/>
                <w:sz w:val="21"/>
                <w:szCs w:val="21"/>
                <w:lang w:eastAsia="en-US"/>
              </w:rPr>
            </w:pPr>
            <w:r w:rsidRPr="002D4952">
              <w:rPr>
                <w:rFonts w:eastAsia="宋体"/>
                <w:sz w:val="21"/>
                <w:szCs w:val="21"/>
                <w:lang w:eastAsia="en-US"/>
              </w:rPr>
              <w:t>17.2</w:t>
            </w:r>
          </w:p>
        </w:tc>
        <w:tc>
          <w:tcPr>
            <w:tcW w:w="1276" w:type="dxa"/>
            <w:gridSpan w:val="2"/>
            <w:tcBorders>
              <w:top w:val="nil"/>
              <w:bottom w:val="nil"/>
            </w:tcBorders>
          </w:tcPr>
          <w:p w14:paraId="0E57A30F" w14:textId="75A127E6" w:rsidR="00AF3E5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36</w:t>
            </w:r>
            <w:r w:rsidR="009C25E9">
              <w:rPr>
                <w:rFonts w:eastAsia="宋体" w:hint="eastAsia"/>
                <w:sz w:val="21"/>
                <w:szCs w:val="21"/>
                <w:lang w:eastAsia="zh-CN"/>
              </w:rPr>
              <w:t>]</w:t>
            </w:r>
          </w:p>
        </w:tc>
      </w:tr>
      <w:tr w:rsidR="00666AD9" w:rsidRPr="002D4952" w14:paraId="6085D977" w14:textId="77777777" w:rsidTr="005129B9">
        <w:trPr>
          <w:jc w:val="center"/>
        </w:trPr>
        <w:tc>
          <w:tcPr>
            <w:tcW w:w="1701" w:type="dxa"/>
            <w:tcBorders>
              <w:top w:val="nil"/>
              <w:bottom w:val="nil"/>
            </w:tcBorders>
          </w:tcPr>
          <w:p w14:paraId="3CEF20E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RF523</w:t>
            </w:r>
          </w:p>
        </w:tc>
        <w:tc>
          <w:tcPr>
            <w:tcW w:w="1701" w:type="dxa"/>
            <w:tcBorders>
              <w:top w:val="nil"/>
              <w:bottom w:val="nil"/>
            </w:tcBorders>
          </w:tcPr>
          <w:p w14:paraId="3CCE2B1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4C57DDC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61E425FC" w14:textId="02DEFC90" w:rsidR="00666AD9" w:rsidRPr="002D4952" w:rsidRDefault="00751E4D" w:rsidP="002D4952">
            <w:pPr>
              <w:pStyle w:val="Legend"/>
              <w:jc w:val="center"/>
              <w:rPr>
                <w:rFonts w:eastAsia="宋体"/>
                <w:sz w:val="21"/>
                <w:szCs w:val="21"/>
                <w:lang w:eastAsia="en-US"/>
              </w:rPr>
            </w:pPr>
            <w:r w:rsidRPr="002D4952">
              <w:rPr>
                <w:rFonts w:eastAsia="宋体"/>
                <w:sz w:val="21"/>
                <w:szCs w:val="21"/>
                <w:lang w:eastAsia="en-US"/>
              </w:rPr>
              <w:t>0.1</w:t>
            </w:r>
          </w:p>
        </w:tc>
        <w:tc>
          <w:tcPr>
            <w:tcW w:w="708" w:type="dxa"/>
            <w:tcBorders>
              <w:top w:val="nil"/>
              <w:bottom w:val="nil"/>
            </w:tcBorders>
          </w:tcPr>
          <w:p w14:paraId="089216B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7.8</w:t>
            </w:r>
          </w:p>
        </w:tc>
        <w:tc>
          <w:tcPr>
            <w:tcW w:w="1276" w:type="dxa"/>
            <w:gridSpan w:val="2"/>
            <w:tcBorders>
              <w:top w:val="nil"/>
              <w:bottom w:val="nil"/>
            </w:tcBorders>
          </w:tcPr>
          <w:p w14:paraId="677DCF48" w14:textId="4291FCEF"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41</w:t>
            </w:r>
            <w:r w:rsidR="009C25E9">
              <w:rPr>
                <w:rFonts w:eastAsia="宋体" w:hint="eastAsia"/>
                <w:sz w:val="21"/>
                <w:szCs w:val="21"/>
                <w:lang w:eastAsia="zh-CN"/>
              </w:rPr>
              <w:t>]</w:t>
            </w:r>
          </w:p>
        </w:tc>
      </w:tr>
      <w:tr w:rsidR="00666AD9" w:rsidRPr="002D4952" w14:paraId="6182011E" w14:textId="77777777" w:rsidTr="005129B9">
        <w:trPr>
          <w:jc w:val="center"/>
        </w:trPr>
        <w:tc>
          <w:tcPr>
            <w:tcW w:w="1701" w:type="dxa"/>
            <w:tcBorders>
              <w:top w:val="nil"/>
              <w:bottom w:val="nil"/>
            </w:tcBorders>
          </w:tcPr>
          <w:p w14:paraId="29AA12E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Pd/BMO-SOVs</w:t>
            </w:r>
          </w:p>
        </w:tc>
        <w:tc>
          <w:tcPr>
            <w:tcW w:w="1701" w:type="dxa"/>
            <w:tcBorders>
              <w:top w:val="nil"/>
              <w:bottom w:val="nil"/>
            </w:tcBorders>
          </w:tcPr>
          <w:p w14:paraId="7CA2FFA0"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blue LED</w:t>
            </w:r>
          </w:p>
        </w:tc>
        <w:tc>
          <w:tcPr>
            <w:tcW w:w="1418" w:type="dxa"/>
            <w:gridSpan w:val="2"/>
            <w:tcBorders>
              <w:top w:val="nil"/>
              <w:bottom w:val="nil"/>
            </w:tcBorders>
          </w:tcPr>
          <w:p w14:paraId="14359EAE" w14:textId="77777777" w:rsidR="00666AD9" w:rsidRPr="002D4952" w:rsidRDefault="00666AD9" w:rsidP="002D4952">
            <w:pPr>
              <w:pStyle w:val="Legend"/>
              <w:jc w:val="center"/>
              <w:rPr>
                <w:rFonts w:eastAsia="宋体"/>
                <w:sz w:val="21"/>
                <w:szCs w:val="21"/>
                <w:lang w:eastAsia="en-US"/>
              </w:rPr>
            </w:pPr>
            <w:bookmarkStart w:id="22" w:name="OLE_LINK2"/>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w:t>
            </w:r>
            <w:bookmarkEnd w:id="22"/>
            <w:r w:rsidRPr="002D4952">
              <w:rPr>
                <w:rFonts w:eastAsia="宋体"/>
                <w:sz w:val="21"/>
                <w:szCs w:val="21"/>
                <w:lang w:eastAsia="en-US"/>
              </w:rPr>
              <w:t>BA</w:t>
            </w:r>
          </w:p>
        </w:tc>
        <w:tc>
          <w:tcPr>
            <w:tcW w:w="1843" w:type="dxa"/>
            <w:gridSpan w:val="2"/>
            <w:tcBorders>
              <w:top w:val="nil"/>
              <w:bottom w:val="nil"/>
            </w:tcBorders>
          </w:tcPr>
          <w:p w14:paraId="68152EEF" w14:textId="3F8BCC98" w:rsidR="00666AD9" w:rsidRPr="002D4952" w:rsidRDefault="00430EAF" w:rsidP="002D4952">
            <w:pPr>
              <w:pStyle w:val="Legend"/>
              <w:jc w:val="center"/>
              <w:rPr>
                <w:rFonts w:eastAsia="宋体"/>
                <w:sz w:val="21"/>
                <w:szCs w:val="21"/>
                <w:lang w:eastAsia="en-US"/>
              </w:rPr>
            </w:pPr>
            <w:r w:rsidRPr="002D4952">
              <w:rPr>
                <w:rFonts w:eastAsia="宋体"/>
                <w:sz w:val="21"/>
                <w:szCs w:val="21"/>
                <w:lang w:eastAsia="en-US"/>
              </w:rPr>
              <w:t>0.01</w:t>
            </w:r>
          </w:p>
        </w:tc>
        <w:tc>
          <w:tcPr>
            <w:tcW w:w="708" w:type="dxa"/>
            <w:tcBorders>
              <w:top w:val="nil"/>
              <w:bottom w:val="nil"/>
            </w:tcBorders>
          </w:tcPr>
          <w:p w14:paraId="0FB669BC" w14:textId="77777777" w:rsidR="00666AD9" w:rsidRPr="002D4952" w:rsidRDefault="00666AD9" w:rsidP="002D4952">
            <w:pPr>
              <w:pStyle w:val="Legend"/>
              <w:jc w:val="both"/>
              <w:rPr>
                <w:rFonts w:eastAsia="宋体"/>
                <w:sz w:val="21"/>
                <w:szCs w:val="21"/>
                <w:lang w:val="de-DE" w:eastAsia="en-US"/>
              </w:rPr>
            </w:pPr>
            <w:r w:rsidRPr="002D4952">
              <w:rPr>
                <w:rFonts w:eastAsia="宋体"/>
                <w:sz w:val="21"/>
                <w:szCs w:val="21"/>
                <w:lang w:eastAsia="en-US"/>
              </w:rPr>
              <w:t>-</w:t>
            </w:r>
          </w:p>
        </w:tc>
        <w:tc>
          <w:tcPr>
            <w:tcW w:w="1276" w:type="dxa"/>
            <w:gridSpan w:val="2"/>
            <w:tcBorders>
              <w:top w:val="nil"/>
              <w:bottom w:val="nil"/>
            </w:tcBorders>
          </w:tcPr>
          <w:p w14:paraId="6402FBC8" w14:textId="4B637BD2" w:rsidR="00666AD9" w:rsidRPr="002D4952" w:rsidRDefault="00A314E6" w:rsidP="002D4952">
            <w:pPr>
              <w:pStyle w:val="Legend"/>
              <w:jc w:val="center"/>
              <w:rPr>
                <w:rFonts w:eastAsia="宋体" w:hint="eastAsia"/>
                <w:sz w:val="21"/>
                <w:szCs w:val="21"/>
                <w:lang w:val="de-DE" w:eastAsia="zh-CN"/>
              </w:rPr>
            </w:pPr>
            <w:r>
              <w:rPr>
                <w:rFonts w:eastAsia="宋体" w:hint="eastAsia"/>
                <w:sz w:val="21"/>
                <w:szCs w:val="21"/>
                <w:lang w:eastAsia="zh-CN"/>
              </w:rPr>
              <w:t>[</w:t>
            </w:r>
            <w:r w:rsidR="00E7451A" w:rsidRPr="002D4952">
              <w:rPr>
                <w:rFonts w:eastAsia="宋体"/>
                <w:sz w:val="21"/>
                <w:szCs w:val="21"/>
                <w:lang w:eastAsia="en-US"/>
              </w:rPr>
              <w:t>56</w:t>
            </w:r>
            <w:r w:rsidR="009C25E9">
              <w:rPr>
                <w:rFonts w:eastAsia="宋体" w:hint="eastAsia"/>
                <w:sz w:val="21"/>
                <w:szCs w:val="21"/>
                <w:lang w:eastAsia="zh-CN"/>
              </w:rPr>
              <w:t>]</w:t>
            </w:r>
          </w:p>
        </w:tc>
      </w:tr>
      <w:tr w:rsidR="00666AD9" w:rsidRPr="002D4952" w14:paraId="6505C074" w14:textId="77777777" w:rsidTr="005129B9">
        <w:trPr>
          <w:jc w:val="center"/>
        </w:trPr>
        <w:tc>
          <w:tcPr>
            <w:tcW w:w="1701" w:type="dxa"/>
            <w:tcBorders>
              <w:top w:val="nil"/>
              <w:bottom w:val="nil"/>
            </w:tcBorders>
          </w:tcPr>
          <w:p w14:paraId="5371D774"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sonoCOF-F2</w:t>
            </w:r>
          </w:p>
        </w:tc>
        <w:tc>
          <w:tcPr>
            <w:tcW w:w="1701" w:type="dxa"/>
            <w:tcBorders>
              <w:top w:val="nil"/>
              <w:bottom w:val="nil"/>
            </w:tcBorders>
          </w:tcPr>
          <w:p w14:paraId="0B4F8580"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6E11EA10" w14:textId="04494E5A"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AM1.0G</w:t>
            </w:r>
          </w:p>
        </w:tc>
        <w:tc>
          <w:tcPr>
            <w:tcW w:w="1418" w:type="dxa"/>
            <w:gridSpan w:val="2"/>
            <w:tcBorders>
              <w:top w:val="nil"/>
              <w:bottom w:val="nil"/>
            </w:tcBorders>
          </w:tcPr>
          <w:p w14:paraId="404D6B8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75234D32" w14:textId="7134CA78" w:rsidR="00666AD9" w:rsidRPr="002D4952" w:rsidRDefault="001C3936" w:rsidP="002D4952">
            <w:pPr>
              <w:pStyle w:val="Legend"/>
              <w:jc w:val="center"/>
              <w:rPr>
                <w:rFonts w:eastAsia="宋体"/>
                <w:sz w:val="21"/>
                <w:szCs w:val="21"/>
                <w:lang w:eastAsia="en-US"/>
              </w:rPr>
            </w:pPr>
            <w:r w:rsidRPr="002D4952">
              <w:rPr>
                <w:rFonts w:eastAsia="宋体"/>
                <w:sz w:val="21"/>
                <w:szCs w:val="21"/>
                <w:lang w:eastAsia="en-US"/>
              </w:rPr>
              <w:t>0.7</w:t>
            </w:r>
          </w:p>
        </w:tc>
        <w:tc>
          <w:tcPr>
            <w:tcW w:w="708" w:type="dxa"/>
            <w:tcBorders>
              <w:top w:val="nil"/>
              <w:bottom w:val="nil"/>
            </w:tcBorders>
          </w:tcPr>
          <w:p w14:paraId="66555C9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4.8</w:t>
            </w:r>
          </w:p>
        </w:tc>
        <w:tc>
          <w:tcPr>
            <w:tcW w:w="1276" w:type="dxa"/>
            <w:gridSpan w:val="2"/>
            <w:tcBorders>
              <w:top w:val="nil"/>
              <w:bottom w:val="nil"/>
            </w:tcBorders>
          </w:tcPr>
          <w:p w14:paraId="73CEF123" w14:textId="130895B2"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57</w:t>
            </w:r>
            <w:r w:rsidR="009C25E9">
              <w:rPr>
                <w:rFonts w:eastAsia="宋体" w:hint="eastAsia"/>
                <w:sz w:val="21"/>
                <w:szCs w:val="21"/>
                <w:lang w:eastAsia="zh-CN"/>
              </w:rPr>
              <w:t>]</w:t>
            </w:r>
          </w:p>
        </w:tc>
      </w:tr>
      <w:tr w:rsidR="00666AD9" w:rsidRPr="002D4952" w14:paraId="2951B80A" w14:textId="77777777" w:rsidTr="005129B9">
        <w:trPr>
          <w:jc w:val="center"/>
        </w:trPr>
        <w:tc>
          <w:tcPr>
            <w:tcW w:w="1701" w:type="dxa"/>
            <w:tcBorders>
              <w:top w:val="nil"/>
              <w:bottom w:val="nil"/>
            </w:tcBorders>
          </w:tcPr>
          <w:p w14:paraId="28B4FBF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MIL-125-NH</w:t>
            </w:r>
            <w:r w:rsidRPr="002D4952">
              <w:rPr>
                <w:rFonts w:eastAsia="宋体"/>
                <w:sz w:val="21"/>
                <w:szCs w:val="21"/>
                <w:vertAlign w:val="subscript"/>
                <w:lang w:eastAsia="en-US"/>
              </w:rPr>
              <w:t>2</w:t>
            </w:r>
            <w:r w:rsidRPr="002D4952">
              <w:rPr>
                <w:rFonts w:eastAsia="宋体"/>
                <w:sz w:val="21"/>
                <w:szCs w:val="21"/>
                <w:lang w:eastAsia="en-US"/>
              </w:rPr>
              <w:t>-R7</w:t>
            </w:r>
          </w:p>
        </w:tc>
        <w:tc>
          <w:tcPr>
            <w:tcW w:w="1701" w:type="dxa"/>
            <w:tcBorders>
              <w:top w:val="nil"/>
              <w:bottom w:val="nil"/>
            </w:tcBorders>
          </w:tcPr>
          <w:p w14:paraId="03ADA869" w14:textId="77777777" w:rsidR="00040BD2" w:rsidRPr="002D4952" w:rsidRDefault="00666AD9" w:rsidP="002D4952">
            <w:pPr>
              <w:pStyle w:val="Legend"/>
              <w:jc w:val="both"/>
              <w:rPr>
                <w:rFonts w:eastAsia="宋体"/>
                <w:sz w:val="21"/>
                <w:szCs w:val="21"/>
                <w:lang w:eastAsia="en-US"/>
              </w:rPr>
            </w:pPr>
            <w:r w:rsidRPr="002D4952">
              <w:rPr>
                <w:rFonts w:eastAsia="宋体"/>
                <w:sz w:val="21"/>
                <w:szCs w:val="21"/>
                <w:lang w:eastAsia="en-US"/>
              </w:rPr>
              <w:t>300 W Xe lamp</w:t>
            </w:r>
          </w:p>
          <w:p w14:paraId="513BB3F3" w14:textId="04C138D3"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7A733F8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3258039E" w14:textId="114859FA" w:rsidR="00666AD9" w:rsidRPr="002D4952" w:rsidRDefault="00CA19AC" w:rsidP="002D4952">
            <w:pPr>
              <w:pStyle w:val="Legend"/>
              <w:jc w:val="center"/>
              <w:rPr>
                <w:rFonts w:eastAsia="宋体"/>
                <w:sz w:val="21"/>
                <w:szCs w:val="21"/>
                <w:lang w:eastAsia="en-US"/>
              </w:rPr>
            </w:pPr>
            <w:r w:rsidRPr="002D4952">
              <w:rPr>
                <w:rFonts w:eastAsia="宋体"/>
                <w:sz w:val="21"/>
                <w:szCs w:val="21"/>
                <w:lang w:eastAsia="en-US"/>
              </w:rPr>
              <w:t>0.3</w:t>
            </w:r>
          </w:p>
        </w:tc>
        <w:tc>
          <w:tcPr>
            <w:tcW w:w="708" w:type="dxa"/>
            <w:tcBorders>
              <w:top w:val="nil"/>
              <w:bottom w:val="nil"/>
            </w:tcBorders>
          </w:tcPr>
          <w:p w14:paraId="758F907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1FA573A1" w14:textId="4EECEAD4"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53</w:t>
            </w:r>
            <w:r>
              <w:rPr>
                <w:rFonts w:eastAsia="宋体" w:hint="eastAsia"/>
                <w:sz w:val="21"/>
                <w:szCs w:val="21"/>
                <w:lang w:eastAsia="zh-CN"/>
              </w:rPr>
              <w:t>]</w:t>
            </w:r>
          </w:p>
        </w:tc>
      </w:tr>
      <w:tr w:rsidR="00666AD9" w:rsidRPr="002D4952" w14:paraId="3AB632D5" w14:textId="77777777" w:rsidTr="005129B9">
        <w:trPr>
          <w:jc w:val="center"/>
        </w:trPr>
        <w:tc>
          <w:tcPr>
            <w:tcW w:w="1701" w:type="dxa"/>
            <w:tcBorders>
              <w:top w:val="nil"/>
              <w:bottom w:val="nil"/>
            </w:tcBorders>
          </w:tcPr>
          <w:p w14:paraId="3F0E153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Bi</w:t>
            </w:r>
            <w:r w:rsidRPr="002D4952">
              <w:rPr>
                <w:rFonts w:eastAsia="宋体"/>
                <w:sz w:val="21"/>
                <w:szCs w:val="21"/>
                <w:vertAlign w:val="subscript"/>
                <w:lang w:eastAsia="en-US"/>
              </w:rPr>
              <w:t>2</w:t>
            </w:r>
            <w:r w:rsidRPr="002D4952">
              <w:rPr>
                <w:rFonts w:eastAsia="宋体"/>
                <w:sz w:val="21"/>
                <w:szCs w:val="21"/>
                <w:lang w:eastAsia="en-US"/>
              </w:rPr>
              <w:t>MoO</w:t>
            </w:r>
            <w:r w:rsidRPr="002D4952">
              <w:rPr>
                <w:rFonts w:eastAsia="宋体"/>
                <w:sz w:val="21"/>
                <w:szCs w:val="21"/>
                <w:vertAlign w:val="subscript"/>
                <w:lang w:eastAsia="en-US"/>
              </w:rPr>
              <w:t>6</w:t>
            </w:r>
            <w:r w:rsidRPr="002D4952">
              <w:rPr>
                <w:rFonts w:eastAsia="宋体"/>
                <w:sz w:val="21"/>
                <w:szCs w:val="21"/>
                <w:lang w:eastAsia="en-US"/>
              </w:rPr>
              <w:t>-H</w:t>
            </w:r>
            <w:r w:rsidRPr="002D4952">
              <w:rPr>
                <w:rFonts w:eastAsia="宋体"/>
                <w:sz w:val="21"/>
                <w:szCs w:val="21"/>
                <w:vertAlign w:val="subscript"/>
                <w:lang w:eastAsia="en-US"/>
              </w:rPr>
              <w:t>2</w:t>
            </w:r>
          </w:p>
        </w:tc>
        <w:tc>
          <w:tcPr>
            <w:tcW w:w="1701" w:type="dxa"/>
            <w:tcBorders>
              <w:top w:val="nil"/>
              <w:bottom w:val="nil"/>
            </w:tcBorders>
          </w:tcPr>
          <w:p w14:paraId="1A51116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Xe lamp</w:t>
            </w:r>
          </w:p>
        </w:tc>
        <w:tc>
          <w:tcPr>
            <w:tcW w:w="1418" w:type="dxa"/>
            <w:gridSpan w:val="2"/>
            <w:tcBorders>
              <w:top w:val="nil"/>
              <w:bottom w:val="nil"/>
            </w:tcBorders>
          </w:tcPr>
          <w:p w14:paraId="3314C91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3F739E85" w14:textId="1FB09361" w:rsidR="00666AD9" w:rsidRPr="002D4952" w:rsidRDefault="0016133C" w:rsidP="002D4952">
            <w:pPr>
              <w:pStyle w:val="Legend"/>
              <w:jc w:val="center"/>
              <w:rPr>
                <w:rFonts w:eastAsia="宋体"/>
                <w:sz w:val="21"/>
                <w:szCs w:val="21"/>
                <w:lang w:eastAsia="en-US"/>
              </w:rPr>
            </w:pPr>
            <w:r w:rsidRPr="002D4952">
              <w:rPr>
                <w:rFonts w:eastAsia="宋体"/>
                <w:sz w:val="21"/>
                <w:szCs w:val="21"/>
                <w:lang w:eastAsia="en-US"/>
              </w:rPr>
              <w:t>0.</w:t>
            </w:r>
            <w:r w:rsidR="00BB2975" w:rsidRPr="002D4952">
              <w:rPr>
                <w:rFonts w:eastAsia="宋体"/>
                <w:sz w:val="21"/>
                <w:szCs w:val="21"/>
                <w:lang w:eastAsia="en-US"/>
              </w:rPr>
              <w:t>1</w:t>
            </w:r>
          </w:p>
        </w:tc>
        <w:tc>
          <w:tcPr>
            <w:tcW w:w="708" w:type="dxa"/>
            <w:tcBorders>
              <w:top w:val="nil"/>
              <w:bottom w:val="nil"/>
            </w:tcBorders>
          </w:tcPr>
          <w:p w14:paraId="5195375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647A164B" w14:textId="56D89C31" w:rsidR="00666AD9"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E7451A" w:rsidRPr="002D4952">
              <w:rPr>
                <w:rFonts w:eastAsia="宋体"/>
                <w:sz w:val="21"/>
                <w:szCs w:val="21"/>
                <w:lang w:eastAsia="en-US"/>
              </w:rPr>
              <w:t>49</w:t>
            </w:r>
            <w:r>
              <w:rPr>
                <w:rFonts w:eastAsia="宋体" w:hint="eastAsia"/>
                <w:sz w:val="21"/>
                <w:szCs w:val="21"/>
                <w:lang w:eastAsia="zh-CN"/>
              </w:rPr>
              <w:t>]</w:t>
            </w:r>
          </w:p>
        </w:tc>
      </w:tr>
      <w:tr w:rsidR="003030BE" w:rsidRPr="002D4952" w14:paraId="0D3BA889" w14:textId="77777777" w:rsidTr="005129B9">
        <w:trPr>
          <w:jc w:val="center"/>
        </w:trPr>
        <w:tc>
          <w:tcPr>
            <w:tcW w:w="1701" w:type="dxa"/>
            <w:tcBorders>
              <w:top w:val="nil"/>
              <w:bottom w:val="nil"/>
            </w:tcBorders>
          </w:tcPr>
          <w:p w14:paraId="20A61F48" w14:textId="2A751283" w:rsidR="003030BE" w:rsidRPr="002D4952" w:rsidRDefault="003030BE" w:rsidP="002D4952">
            <w:pPr>
              <w:pStyle w:val="Legend"/>
              <w:jc w:val="center"/>
              <w:rPr>
                <w:rFonts w:eastAsia="宋体"/>
                <w:sz w:val="21"/>
                <w:szCs w:val="21"/>
                <w:lang w:eastAsia="en-US"/>
              </w:rPr>
            </w:pPr>
            <w:r w:rsidRPr="002D4952">
              <w:rPr>
                <w:rFonts w:eastAsia="宋体"/>
                <w:sz w:val="21"/>
                <w:szCs w:val="21"/>
                <w:lang w:val="de-DE" w:eastAsia="en-US"/>
              </w:rPr>
              <w:t>OPA/Zr</w:t>
            </w:r>
            <w:r w:rsidRPr="002D4952">
              <w:rPr>
                <w:rFonts w:eastAsia="宋体"/>
                <w:sz w:val="21"/>
                <w:szCs w:val="21"/>
                <w:vertAlign w:val="subscript"/>
                <w:lang w:val="de-DE" w:eastAsia="en-US"/>
              </w:rPr>
              <w:t>92.5</w:t>
            </w:r>
            <w:r w:rsidRPr="002D4952">
              <w:rPr>
                <w:rFonts w:eastAsia="宋体"/>
                <w:sz w:val="21"/>
                <w:szCs w:val="21"/>
                <w:lang w:val="de-DE" w:eastAsia="en-US"/>
              </w:rPr>
              <w:t>Ti</w:t>
            </w:r>
            <w:r w:rsidRPr="002D4952">
              <w:rPr>
                <w:rFonts w:eastAsia="宋体"/>
                <w:sz w:val="21"/>
                <w:szCs w:val="21"/>
                <w:vertAlign w:val="subscript"/>
                <w:lang w:val="de-DE" w:eastAsia="en-US"/>
              </w:rPr>
              <w:t>7.5</w:t>
            </w:r>
            <w:r w:rsidRPr="002D4952">
              <w:rPr>
                <w:rFonts w:eastAsia="宋体"/>
                <w:sz w:val="21"/>
                <w:szCs w:val="21"/>
                <w:lang w:val="de-DE" w:eastAsia="en-US"/>
              </w:rPr>
              <w:t>-MOF</w:t>
            </w:r>
          </w:p>
        </w:tc>
        <w:tc>
          <w:tcPr>
            <w:tcW w:w="1701" w:type="dxa"/>
            <w:tcBorders>
              <w:top w:val="nil"/>
              <w:bottom w:val="nil"/>
            </w:tcBorders>
          </w:tcPr>
          <w:p w14:paraId="1B14FA4D" w14:textId="77777777" w:rsidR="00040BD2" w:rsidRPr="002D4952" w:rsidRDefault="003030BE" w:rsidP="002D4952">
            <w:pPr>
              <w:pStyle w:val="Legend"/>
              <w:jc w:val="both"/>
              <w:rPr>
                <w:rFonts w:eastAsia="宋体"/>
                <w:sz w:val="21"/>
                <w:szCs w:val="21"/>
                <w:lang w:eastAsia="en-US"/>
              </w:rPr>
            </w:pPr>
            <w:r w:rsidRPr="002D4952">
              <w:rPr>
                <w:rFonts w:eastAsia="宋体"/>
                <w:sz w:val="21"/>
                <w:szCs w:val="21"/>
                <w:lang w:eastAsia="en-US"/>
              </w:rPr>
              <w:t>300 W Xe lamp</w:t>
            </w:r>
          </w:p>
          <w:p w14:paraId="200AC834" w14:textId="382268A3"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58AF2B76" w14:textId="44377722"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53232D06" w14:textId="5E9FAA16" w:rsidR="003030BE" w:rsidRPr="002D4952" w:rsidDel="00346DBE" w:rsidRDefault="00F30957" w:rsidP="002D4952">
            <w:pPr>
              <w:pStyle w:val="Legend"/>
              <w:jc w:val="center"/>
              <w:rPr>
                <w:rFonts w:eastAsia="宋体"/>
                <w:sz w:val="21"/>
                <w:szCs w:val="21"/>
                <w:lang w:eastAsia="zh-CN"/>
              </w:rPr>
            </w:pPr>
            <w:r w:rsidRPr="002D4952">
              <w:rPr>
                <w:rFonts w:eastAsia="宋体"/>
                <w:sz w:val="21"/>
                <w:szCs w:val="21"/>
                <w:lang w:eastAsia="zh-CN"/>
              </w:rPr>
              <w:t>13.</w:t>
            </w:r>
            <w:r w:rsidR="00BB2975" w:rsidRPr="002D4952">
              <w:rPr>
                <w:rFonts w:eastAsia="宋体"/>
                <w:sz w:val="21"/>
                <w:szCs w:val="21"/>
                <w:lang w:eastAsia="zh-CN"/>
              </w:rPr>
              <w:t>6</w:t>
            </w:r>
          </w:p>
        </w:tc>
        <w:tc>
          <w:tcPr>
            <w:tcW w:w="708" w:type="dxa"/>
            <w:tcBorders>
              <w:top w:val="nil"/>
              <w:bottom w:val="nil"/>
            </w:tcBorders>
          </w:tcPr>
          <w:p w14:paraId="0783333F" w14:textId="573086C4" w:rsidR="003030BE" w:rsidRPr="002D4952" w:rsidRDefault="0020735D" w:rsidP="002D4952">
            <w:pPr>
              <w:pStyle w:val="Legend"/>
              <w:jc w:val="both"/>
              <w:rPr>
                <w:rFonts w:eastAsia="宋体"/>
                <w:sz w:val="21"/>
                <w:szCs w:val="21"/>
                <w:lang w:eastAsia="zh-CN"/>
              </w:rPr>
            </w:pPr>
            <w:r w:rsidRPr="002D4952">
              <w:rPr>
                <w:rFonts w:eastAsia="宋体" w:hint="eastAsia"/>
                <w:sz w:val="21"/>
                <w:szCs w:val="21"/>
                <w:lang w:eastAsia="zh-CN"/>
              </w:rPr>
              <w:t>-</w:t>
            </w:r>
          </w:p>
        </w:tc>
        <w:tc>
          <w:tcPr>
            <w:tcW w:w="1276" w:type="dxa"/>
            <w:gridSpan w:val="2"/>
            <w:tcBorders>
              <w:top w:val="nil"/>
              <w:bottom w:val="nil"/>
            </w:tcBorders>
          </w:tcPr>
          <w:p w14:paraId="4F51B939" w14:textId="4593EC2F"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5750B6" w:rsidRPr="002D4952">
              <w:rPr>
                <w:rFonts w:eastAsia="宋体"/>
                <w:sz w:val="21"/>
                <w:szCs w:val="21"/>
                <w:lang w:eastAsia="zh-CN"/>
              </w:rPr>
              <w:t>50</w:t>
            </w:r>
            <w:r>
              <w:rPr>
                <w:rFonts w:eastAsia="宋体" w:hint="eastAsia"/>
                <w:sz w:val="21"/>
                <w:szCs w:val="21"/>
                <w:lang w:eastAsia="zh-CN"/>
              </w:rPr>
              <w:t>]</w:t>
            </w:r>
          </w:p>
        </w:tc>
      </w:tr>
      <w:tr w:rsidR="00F30957" w:rsidRPr="002D4952" w14:paraId="68229FB3" w14:textId="77777777" w:rsidTr="005129B9">
        <w:trPr>
          <w:jc w:val="center"/>
        </w:trPr>
        <w:tc>
          <w:tcPr>
            <w:tcW w:w="1701" w:type="dxa"/>
            <w:tcBorders>
              <w:top w:val="nil"/>
              <w:bottom w:val="nil"/>
            </w:tcBorders>
          </w:tcPr>
          <w:p w14:paraId="72A3EC46" w14:textId="475C7644" w:rsidR="00F30957" w:rsidRPr="002D4952" w:rsidRDefault="00B769BA" w:rsidP="002D4952">
            <w:pPr>
              <w:pStyle w:val="Legend"/>
              <w:jc w:val="center"/>
              <w:rPr>
                <w:rFonts w:eastAsia="宋体"/>
                <w:sz w:val="21"/>
                <w:szCs w:val="21"/>
                <w:lang w:val="de-DE" w:eastAsia="en-US"/>
              </w:rPr>
            </w:pPr>
            <w:r w:rsidRPr="002D4952">
              <w:rPr>
                <w:rFonts w:eastAsia="宋体"/>
                <w:sz w:val="21"/>
                <w:szCs w:val="21"/>
                <w:lang w:val="de-DE" w:eastAsia="en-US"/>
              </w:rPr>
              <w:t>OPA/Fe-Zr-MOF</w:t>
            </w:r>
          </w:p>
        </w:tc>
        <w:tc>
          <w:tcPr>
            <w:tcW w:w="1701" w:type="dxa"/>
            <w:tcBorders>
              <w:top w:val="nil"/>
              <w:bottom w:val="nil"/>
            </w:tcBorders>
          </w:tcPr>
          <w:p w14:paraId="54BC2127" w14:textId="77777777" w:rsidR="00040BD2" w:rsidRPr="002D4952" w:rsidRDefault="00B769BA" w:rsidP="002D4952">
            <w:pPr>
              <w:pStyle w:val="Legend"/>
              <w:jc w:val="both"/>
              <w:rPr>
                <w:rFonts w:eastAsia="宋体"/>
                <w:sz w:val="21"/>
                <w:szCs w:val="21"/>
                <w:lang w:eastAsia="en-US"/>
              </w:rPr>
            </w:pPr>
            <w:r w:rsidRPr="002D4952">
              <w:rPr>
                <w:rFonts w:eastAsia="宋体"/>
                <w:sz w:val="21"/>
                <w:szCs w:val="21"/>
                <w:lang w:eastAsia="en-US"/>
              </w:rPr>
              <w:t>500 W Xe lamp</w:t>
            </w:r>
          </w:p>
          <w:p w14:paraId="15AC2FBF" w14:textId="0ED32196" w:rsidR="00F30957" w:rsidRPr="002D4952" w:rsidRDefault="00B769BA"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09B05EAC" w14:textId="3EB80B80" w:rsidR="00F30957" w:rsidRPr="002D4952" w:rsidRDefault="008D7032"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4E2CAD5F" w14:textId="1F05B2E6" w:rsidR="00F30957" w:rsidRPr="002D4952" w:rsidRDefault="00B769BA" w:rsidP="002D4952">
            <w:pPr>
              <w:pStyle w:val="Legend"/>
              <w:jc w:val="center"/>
              <w:rPr>
                <w:rFonts w:eastAsia="宋体"/>
                <w:sz w:val="21"/>
                <w:szCs w:val="21"/>
                <w:lang w:eastAsia="zh-CN"/>
              </w:rPr>
            </w:pPr>
            <w:r w:rsidRPr="002D4952">
              <w:rPr>
                <w:rFonts w:eastAsia="宋体" w:hint="eastAsia"/>
                <w:sz w:val="21"/>
                <w:szCs w:val="21"/>
                <w:lang w:eastAsia="zh-CN"/>
              </w:rPr>
              <w:t>1</w:t>
            </w:r>
            <w:r w:rsidRPr="002D4952">
              <w:rPr>
                <w:rFonts w:eastAsia="宋体"/>
                <w:sz w:val="21"/>
                <w:szCs w:val="21"/>
                <w:lang w:eastAsia="zh-CN"/>
              </w:rPr>
              <w:t>8.3</w:t>
            </w:r>
          </w:p>
        </w:tc>
        <w:tc>
          <w:tcPr>
            <w:tcW w:w="708" w:type="dxa"/>
            <w:tcBorders>
              <w:top w:val="nil"/>
              <w:bottom w:val="nil"/>
            </w:tcBorders>
          </w:tcPr>
          <w:p w14:paraId="2303FAE4" w14:textId="77777777" w:rsidR="00F30957" w:rsidRPr="002D4952" w:rsidRDefault="00F30957" w:rsidP="002D4952">
            <w:pPr>
              <w:pStyle w:val="Legend"/>
              <w:jc w:val="both"/>
              <w:rPr>
                <w:rFonts w:eastAsia="宋体"/>
                <w:sz w:val="21"/>
                <w:szCs w:val="21"/>
                <w:lang w:eastAsia="zh-CN"/>
              </w:rPr>
            </w:pPr>
          </w:p>
        </w:tc>
        <w:tc>
          <w:tcPr>
            <w:tcW w:w="1276" w:type="dxa"/>
            <w:gridSpan w:val="2"/>
            <w:tcBorders>
              <w:top w:val="nil"/>
              <w:bottom w:val="nil"/>
            </w:tcBorders>
          </w:tcPr>
          <w:p w14:paraId="6ABCCD73" w14:textId="46FBD129" w:rsidR="00F30957"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B30C03" w:rsidRPr="002D4952">
              <w:rPr>
                <w:rFonts w:eastAsia="宋体"/>
                <w:sz w:val="21"/>
                <w:szCs w:val="21"/>
                <w:lang w:eastAsia="zh-CN"/>
              </w:rPr>
              <w:t>51</w:t>
            </w:r>
            <w:r>
              <w:rPr>
                <w:rFonts w:eastAsia="宋体" w:hint="eastAsia"/>
                <w:sz w:val="21"/>
                <w:szCs w:val="21"/>
                <w:lang w:eastAsia="zh-CN"/>
              </w:rPr>
              <w:t>]</w:t>
            </w:r>
          </w:p>
        </w:tc>
      </w:tr>
      <w:tr w:rsidR="003030BE" w:rsidRPr="002D4952" w14:paraId="53DB7ACF" w14:textId="77777777" w:rsidTr="005129B9">
        <w:trPr>
          <w:jc w:val="center"/>
        </w:trPr>
        <w:tc>
          <w:tcPr>
            <w:tcW w:w="1701" w:type="dxa"/>
            <w:tcBorders>
              <w:top w:val="nil"/>
              <w:bottom w:val="nil"/>
            </w:tcBorders>
          </w:tcPr>
          <w:p w14:paraId="7AC8EB52" w14:textId="77777777"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TpAzo-CPd</w:t>
            </w:r>
          </w:p>
        </w:tc>
        <w:tc>
          <w:tcPr>
            <w:tcW w:w="1701" w:type="dxa"/>
            <w:tcBorders>
              <w:top w:val="nil"/>
              <w:bottom w:val="nil"/>
            </w:tcBorders>
          </w:tcPr>
          <w:p w14:paraId="424B31EA" w14:textId="77777777" w:rsidR="00040BD2" w:rsidRPr="002D4952" w:rsidRDefault="003030BE" w:rsidP="002D4952">
            <w:pPr>
              <w:pStyle w:val="Legend"/>
              <w:jc w:val="both"/>
              <w:rPr>
                <w:rFonts w:eastAsia="宋体"/>
                <w:sz w:val="21"/>
                <w:szCs w:val="21"/>
                <w:lang w:eastAsia="en-US"/>
              </w:rPr>
            </w:pPr>
            <w:r w:rsidRPr="002D4952">
              <w:rPr>
                <w:rFonts w:eastAsia="宋体"/>
                <w:sz w:val="21"/>
                <w:szCs w:val="21"/>
                <w:lang w:eastAsia="en-US"/>
              </w:rPr>
              <w:t>300 W Xe lamp</w:t>
            </w:r>
          </w:p>
          <w:p w14:paraId="42AF35AE" w14:textId="5050AEB5"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nil"/>
            </w:tcBorders>
          </w:tcPr>
          <w:p w14:paraId="56AB1CE4" w14:textId="77777777"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7D803802" w14:textId="5412B59F"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0.</w:t>
            </w:r>
            <w:r w:rsidR="00BB2975" w:rsidRPr="002D4952">
              <w:rPr>
                <w:rFonts w:eastAsia="宋体"/>
                <w:sz w:val="21"/>
                <w:szCs w:val="21"/>
                <w:lang w:eastAsia="en-US"/>
              </w:rPr>
              <w:t>7</w:t>
            </w:r>
          </w:p>
        </w:tc>
        <w:tc>
          <w:tcPr>
            <w:tcW w:w="708" w:type="dxa"/>
            <w:tcBorders>
              <w:top w:val="nil"/>
              <w:bottom w:val="nil"/>
            </w:tcBorders>
          </w:tcPr>
          <w:p w14:paraId="3AF1951F" w14:textId="77777777"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gridSpan w:val="2"/>
            <w:tcBorders>
              <w:top w:val="nil"/>
              <w:bottom w:val="nil"/>
            </w:tcBorders>
          </w:tcPr>
          <w:p w14:paraId="60F28B6B" w14:textId="181DB6D5"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B30C03" w:rsidRPr="002D4952">
              <w:rPr>
                <w:rFonts w:eastAsia="宋体"/>
                <w:sz w:val="21"/>
                <w:szCs w:val="21"/>
                <w:lang w:eastAsia="en-US"/>
              </w:rPr>
              <w:t>55</w:t>
            </w:r>
            <w:r>
              <w:rPr>
                <w:rFonts w:eastAsia="宋体" w:hint="eastAsia"/>
                <w:sz w:val="21"/>
                <w:szCs w:val="21"/>
                <w:lang w:eastAsia="zh-CN"/>
              </w:rPr>
              <w:t>]</w:t>
            </w:r>
          </w:p>
        </w:tc>
      </w:tr>
      <w:tr w:rsidR="003030BE" w:rsidRPr="002D4952" w14:paraId="41858828" w14:textId="77777777" w:rsidTr="005129B9">
        <w:trPr>
          <w:jc w:val="center"/>
        </w:trPr>
        <w:tc>
          <w:tcPr>
            <w:tcW w:w="1701" w:type="dxa"/>
            <w:tcBorders>
              <w:top w:val="nil"/>
              <w:bottom w:val="nil"/>
            </w:tcBorders>
          </w:tcPr>
          <w:p w14:paraId="50368DAD" w14:textId="77777777"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PMCR-1</w:t>
            </w:r>
          </w:p>
        </w:tc>
        <w:tc>
          <w:tcPr>
            <w:tcW w:w="1843" w:type="dxa"/>
            <w:gridSpan w:val="2"/>
            <w:tcBorders>
              <w:top w:val="nil"/>
              <w:bottom w:val="nil"/>
            </w:tcBorders>
          </w:tcPr>
          <w:p w14:paraId="39EEF5D4" w14:textId="77777777" w:rsidR="00040BD2" w:rsidRPr="002D4952" w:rsidRDefault="003030BE" w:rsidP="002D4952">
            <w:pPr>
              <w:pStyle w:val="Legend"/>
              <w:jc w:val="both"/>
              <w:rPr>
                <w:rFonts w:eastAsia="宋体"/>
                <w:sz w:val="21"/>
                <w:szCs w:val="21"/>
                <w:lang w:eastAsia="en-US"/>
              </w:rPr>
            </w:pPr>
            <w:r w:rsidRPr="002D4952">
              <w:rPr>
                <w:rFonts w:eastAsia="宋体"/>
                <w:sz w:val="21"/>
                <w:szCs w:val="21"/>
                <w:lang w:eastAsia="en-US"/>
              </w:rPr>
              <w:t>300 W Xe lamp</w:t>
            </w:r>
          </w:p>
          <w:p w14:paraId="2E1E8E25" w14:textId="59C6C7E1"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λ &gt; 420 nm</w:t>
            </w:r>
          </w:p>
        </w:tc>
        <w:tc>
          <w:tcPr>
            <w:tcW w:w="1276" w:type="dxa"/>
            <w:tcBorders>
              <w:top w:val="nil"/>
              <w:bottom w:val="nil"/>
            </w:tcBorders>
          </w:tcPr>
          <w:p w14:paraId="653FEC98" w14:textId="488AD120"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6064642D" w14:textId="479B0E6D"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5.5</w:t>
            </w:r>
          </w:p>
        </w:tc>
        <w:tc>
          <w:tcPr>
            <w:tcW w:w="708" w:type="dxa"/>
            <w:tcBorders>
              <w:top w:val="nil"/>
              <w:bottom w:val="nil"/>
            </w:tcBorders>
          </w:tcPr>
          <w:p w14:paraId="0663EDD7" w14:textId="10858A3A"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14</w:t>
            </w:r>
          </w:p>
        </w:tc>
        <w:tc>
          <w:tcPr>
            <w:tcW w:w="1276" w:type="dxa"/>
            <w:gridSpan w:val="2"/>
            <w:tcBorders>
              <w:top w:val="nil"/>
              <w:bottom w:val="nil"/>
            </w:tcBorders>
          </w:tcPr>
          <w:p w14:paraId="42A7FC44" w14:textId="338889DD"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F1390F" w:rsidRPr="002D4952">
              <w:rPr>
                <w:rFonts w:eastAsia="宋体"/>
                <w:sz w:val="21"/>
                <w:szCs w:val="21"/>
                <w:lang w:eastAsia="en-US"/>
              </w:rPr>
              <w:t>42</w:t>
            </w:r>
            <w:r>
              <w:rPr>
                <w:rFonts w:eastAsia="宋体" w:hint="eastAsia"/>
                <w:sz w:val="21"/>
                <w:szCs w:val="21"/>
                <w:lang w:eastAsia="zh-CN"/>
              </w:rPr>
              <w:t>]</w:t>
            </w:r>
          </w:p>
        </w:tc>
      </w:tr>
      <w:tr w:rsidR="003030BE" w:rsidRPr="002D4952" w14:paraId="03E0571F" w14:textId="77777777" w:rsidTr="005129B9">
        <w:trPr>
          <w:jc w:val="center"/>
        </w:trPr>
        <w:tc>
          <w:tcPr>
            <w:tcW w:w="1701" w:type="dxa"/>
            <w:tcBorders>
              <w:top w:val="nil"/>
              <w:bottom w:val="nil"/>
            </w:tcBorders>
          </w:tcPr>
          <w:p w14:paraId="4075140A" w14:textId="2452B07B" w:rsidR="003030BE" w:rsidRPr="002D4952" w:rsidRDefault="003030BE" w:rsidP="002D4952">
            <w:pPr>
              <w:pStyle w:val="Legend"/>
              <w:jc w:val="center"/>
              <w:rPr>
                <w:rFonts w:eastAsia="宋体"/>
                <w:sz w:val="21"/>
                <w:szCs w:val="21"/>
                <w:lang w:eastAsia="en-US"/>
              </w:rPr>
            </w:pPr>
            <w:r w:rsidRPr="002D4952">
              <w:rPr>
                <w:rFonts w:eastAsia="宋体"/>
                <w:sz w:val="21"/>
                <w:szCs w:val="21"/>
                <w:lang w:val="de-DE" w:eastAsia="en-US"/>
              </w:rPr>
              <w:t>Al−TCPP</w:t>
            </w:r>
          </w:p>
        </w:tc>
        <w:tc>
          <w:tcPr>
            <w:tcW w:w="1843" w:type="dxa"/>
            <w:gridSpan w:val="2"/>
            <w:tcBorders>
              <w:top w:val="nil"/>
              <w:bottom w:val="nil"/>
            </w:tcBorders>
          </w:tcPr>
          <w:p w14:paraId="4C56663B" w14:textId="77777777" w:rsidR="00040BD2" w:rsidRPr="002D4952" w:rsidRDefault="003030BE" w:rsidP="002D4952">
            <w:pPr>
              <w:pStyle w:val="Legend"/>
              <w:jc w:val="both"/>
              <w:rPr>
                <w:rFonts w:eastAsia="宋体"/>
                <w:sz w:val="21"/>
                <w:szCs w:val="21"/>
                <w:lang w:eastAsia="en-US"/>
              </w:rPr>
            </w:pPr>
            <w:r w:rsidRPr="002D4952">
              <w:rPr>
                <w:rFonts w:eastAsia="宋体"/>
                <w:sz w:val="21"/>
                <w:szCs w:val="21"/>
                <w:lang w:eastAsia="en-US"/>
              </w:rPr>
              <w:t>300 W Xe lamp</w:t>
            </w:r>
          </w:p>
          <w:p w14:paraId="668E9D65" w14:textId="1F599FDB" w:rsidR="003030BE" w:rsidRPr="002D4952" w:rsidRDefault="003030BE" w:rsidP="002D4952">
            <w:pPr>
              <w:pStyle w:val="Legend"/>
              <w:jc w:val="both"/>
              <w:rPr>
                <w:rFonts w:eastAsia="宋体"/>
                <w:sz w:val="21"/>
                <w:szCs w:val="21"/>
                <w:lang w:val="de-DE" w:eastAsia="en-US"/>
              </w:rPr>
            </w:pPr>
            <w:r w:rsidRPr="002D4952">
              <w:rPr>
                <w:rFonts w:eastAsia="宋体"/>
                <w:sz w:val="21"/>
                <w:szCs w:val="21"/>
                <w:lang w:val="de-DE" w:eastAsia="en-US"/>
              </w:rPr>
              <w:t xml:space="preserve">AM 1.5G </w:t>
            </w:r>
          </w:p>
        </w:tc>
        <w:tc>
          <w:tcPr>
            <w:tcW w:w="1276" w:type="dxa"/>
            <w:tcBorders>
              <w:top w:val="nil"/>
              <w:bottom w:val="nil"/>
            </w:tcBorders>
          </w:tcPr>
          <w:p w14:paraId="08391CC3" w14:textId="2D5974E1"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843" w:type="dxa"/>
            <w:gridSpan w:val="2"/>
            <w:tcBorders>
              <w:top w:val="nil"/>
              <w:bottom w:val="nil"/>
            </w:tcBorders>
          </w:tcPr>
          <w:p w14:paraId="12111BFD" w14:textId="24C75357" w:rsidR="003030BE" w:rsidRPr="002D4952" w:rsidRDefault="003030BE" w:rsidP="002D4952">
            <w:pPr>
              <w:pStyle w:val="Legend"/>
              <w:jc w:val="center"/>
              <w:rPr>
                <w:rFonts w:eastAsia="宋体"/>
                <w:sz w:val="21"/>
                <w:szCs w:val="21"/>
                <w:lang w:eastAsia="zh-CN"/>
              </w:rPr>
            </w:pPr>
            <w:r w:rsidRPr="002D4952">
              <w:rPr>
                <w:rFonts w:eastAsia="宋体"/>
                <w:sz w:val="21"/>
                <w:szCs w:val="21"/>
                <w:lang w:eastAsia="zh-CN"/>
              </w:rPr>
              <w:t>6.4</w:t>
            </w:r>
          </w:p>
        </w:tc>
        <w:tc>
          <w:tcPr>
            <w:tcW w:w="708" w:type="dxa"/>
            <w:tcBorders>
              <w:top w:val="nil"/>
              <w:bottom w:val="nil"/>
            </w:tcBorders>
          </w:tcPr>
          <w:p w14:paraId="356B86C3" w14:textId="7A4088F9" w:rsidR="003030BE" w:rsidRPr="002D4952" w:rsidRDefault="003030BE" w:rsidP="002D4952">
            <w:pPr>
              <w:pStyle w:val="Legend"/>
              <w:jc w:val="both"/>
              <w:rPr>
                <w:rFonts w:eastAsia="宋体"/>
                <w:sz w:val="21"/>
                <w:szCs w:val="21"/>
                <w:lang w:eastAsia="en-US"/>
              </w:rPr>
            </w:pPr>
            <w:r w:rsidRPr="002D4952">
              <w:rPr>
                <w:rFonts w:eastAsia="宋体"/>
                <w:sz w:val="21"/>
                <w:szCs w:val="21"/>
                <w:lang w:eastAsia="zh-CN"/>
              </w:rPr>
              <w:t>12.1</w:t>
            </w:r>
          </w:p>
        </w:tc>
        <w:tc>
          <w:tcPr>
            <w:tcW w:w="1276" w:type="dxa"/>
            <w:gridSpan w:val="2"/>
            <w:tcBorders>
              <w:top w:val="nil"/>
              <w:bottom w:val="nil"/>
            </w:tcBorders>
          </w:tcPr>
          <w:p w14:paraId="791DB61C" w14:textId="4BB32B14"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B30C03" w:rsidRPr="002D4952">
              <w:rPr>
                <w:rFonts w:eastAsia="宋体"/>
                <w:sz w:val="21"/>
                <w:szCs w:val="21"/>
                <w:lang w:eastAsia="zh-CN"/>
              </w:rPr>
              <w:t>58</w:t>
            </w:r>
            <w:r>
              <w:rPr>
                <w:rFonts w:eastAsia="宋体" w:hint="eastAsia"/>
                <w:sz w:val="21"/>
                <w:szCs w:val="21"/>
                <w:lang w:eastAsia="zh-CN"/>
              </w:rPr>
              <w:t>]</w:t>
            </w:r>
          </w:p>
        </w:tc>
      </w:tr>
      <w:tr w:rsidR="003030BE" w:rsidRPr="002D4952" w14:paraId="06BF8F51" w14:textId="77777777" w:rsidTr="005129B9">
        <w:trPr>
          <w:jc w:val="center"/>
        </w:trPr>
        <w:tc>
          <w:tcPr>
            <w:tcW w:w="1701" w:type="dxa"/>
            <w:tcBorders>
              <w:top w:val="nil"/>
              <w:bottom w:val="nil"/>
            </w:tcBorders>
          </w:tcPr>
          <w:p w14:paraId="7E5DA104" w14:textId="3A271856" w:rsidR="003030BE" w:rsidRPr="002D4952" w:rsidRDefault="003030BE" w:rsidP="002D4952">
            <w:pPr>
              <w:pStyle w:val="Legend"/>
              <w:jc w:val="center"/>
              <w:rPr>
                <w:rFonts w:eastAsia="宋体"/>
                <w:sz w:val="21"/>
                <w:szCs w:val="21"/>
                <w:lang w:eastAsia="en-US"/>
              </w:rPr>
            </w:pPr>
            <w:r w:rsidRPr="002D4952">
              <w:rPr>
                <w:rFonts w:eastAsia="宋体"/>
                <w:sz w:val="21"/>
                <w:szCs w:val="21"/>
                <w:lang w:val="de-DE" w:eastAsia="en-US"/>
              </w:rPr>
              <w:t>EBA-COF</w:t>
            </w:r>
          </w:p>
        </w:tc>
        <w:tc>
          <w:tcPr>
            <w:tcW w:w="1843" w:type="dxa"/>
            <w:gridSpan w:val="2"/>
            <w:tcBorders>
              <w:top w:val="nil"/>
              <w:bottom w:val="nil"/>
            </w:tcBorders>
          </w:tcPr>
          <w:p w14:paraId="68F7027F" w14:textId="37774B38" w:rsidR="003030BE" w:rsidRPr="002D4952" w:rsidRDefault="003030BE" w:rsidP="002D4952">
            <w:pPr>
              <w:pStyle w:val="Legend"/>
              <w:jc w:val="both"/>
              <w:rPr>
                <w:rFonts w:eastAsia="宋体"/>
                <w:sz w:val="21"/>
                <w:szCs w:val="21"/>
                <w:lang w:eastAsia="en-US"/>
              </w:rPr>
            </w:pPr>
            <w:r w:rsidRPr="002D4952">
              <w:rPr>
                <w:rFonts w:eastAsia="宋体"/>
                <w:sz w:val="21"/>
                <w:szCs w:val="21"/>
                <w:lang w:eastAsia="en-US"/>
              </w:rPr>
              <w:t xml:space="preserve">50 W LED lamp </w:t>
            </w:r>
            <w:bookmarkStart w:id="23" w:name="OLE_LINK4"/>
            <w:r w:rsidRPr="002D4952">
              <w:rPr>
                <w:rFonts w:eastAsia="宋体"/>
                <w:sz w:val="21"/>
                <w:szCs w:val="21"/>
                <w:lang w:eastAsia="en-US"/>
              </w:rPr>
              <w:t>λ &gt; 420 nm</w:t>
            </w:r>
            <w:bookmarkEnd w:id="23"/>
          </w:p>
        </w:tc>
        <w:tc>
          <w:tcPr>
            <w:tcW w:w="1418" w:type="dxa"/>
            <w:gridSpan w:val="2"/>
            <w:tcBorders>
              <w:top w:val="nil"/>
              <w:bottom w:val="nil"/>
            </w:tcBorders>
          </w:tcPr>
          <w:p w14:paraId="6727BFA4" w14:textId="2898650A" w:rsidR="003030BE" w:rsidRPr="002D4952" w:rsidRDefault="003030BE" w:rsidP="002D4952">
            <w:pPr>
              <w:pStyle w:val="Legend"/>
              <w:jc w:val="center"/>
              <w:rPr>
                <w:rFonts w:eastAsia="宋体"/>
                <w:sz w:val="21"/>
                <w:szCs w:val="21"/>
                <w:lang w:eastAsia="zh-CN"/>
              </w:rPr>
            </w:pPr>
            <w:r w:rsidRPr="002D4952">
              <w:rPr>
                <w:rFonts w:eastAsia="宋体" w:hint="eastAsia"/>
                <w:sz w:val="21"/>
                <w:szCs w:val="21"/>
                <w:lang w:eastAsia="zh-CN"/>
              </w:rPr>
              <w:t>H</w:t>
            </w:r>
            <w:r w:rsidRPr="002D4952">
              <w:rPr>
                <w:rFonts w:eastAsia="宋体"/>
                <w:sz w:val="21"/>
                <w:szCs w:val="21"/>
                <w:vertAlign w:val="subscript"/>
                <w:lang w:eastAsia="zh-CN"/>
              </w:rPr>
              <w:t>2</w:t>
            </w:r>
            <w:r w:rsidRPr="002D4952">
              <w:rPr>
                <w:rFonts w:eastAsia="宋体"/>
                <w:sz w:val="21"/>
                <w:szCs w:val="21"/>
                <w:lang w:eastAsia="zh-CN"/>
              </w:rPr>
              <w:t>O/ETOH</w:t>
            </w:r>
          </w:p>
        </w:tc>
        <w:tc>
          <w:tcPr>
            <w:tcW w:w="1701" w:type="dxa"/>
            <w:tcBorders>
              <w:top w:val="nil"/>
              <w:bottom w:val="nil"/>
            </w:tcBorders>
          </w:tcPr>
          <w:p w14:paraId="7AEFD9EE" w14:textId="2F13A098" w:rsidR="003030BE" w:rsidRPr="002D4952" w:rsidRDefault="003030BE" w:rsidP="002D4952">
            <w:pPr>
              <w:pStyle w:val="Legend"/>
              <w:jc w:val="center"/>
              <w:rPr>
                <w:rFonts w:eastAsia="宋体"/>
                <w:sz w:val="21"/>
                <w:szCs w:val="21"/>
                <w:lang w:eastAsia="en-US"/>
              </w:rPr>
            </w:pPr>
            <w:r w:rsidRPr="002D4952">
              <w:rPr>
                <w:rFonts w:eastAsia="宋体" w:hint="eastAsia"/>
                <w:sz w:val="21"/>
                <w:szCs w:val="21"/>
                <w:lang w:eastAsia="zh-CN"/>
              </w:rPr>
              <w:t>1</w:t>
            </w:r>
            <w:r w:rsidRPr="002D4952">
              <w:rPr>
                <w:rFonts w:eastAsia="宋体"/>
                <w:sz w:val="21"/>
                <w:szCs w:val="21"/>
                <w:lang w:eastAsia="zh-CN"/>
              </w:rPr>
              <w:t>.8</w:t>
            </w:r>
          </w:p>
        </w:tc>
        <w:tc>
          <w:tcPr>
            <w:tcW w:w="708" w:type="dxa"/>
            <w:tcBorders>
              <w:top w:val="nil"/>
              <w:bottom w:val="nil"/>
            </w:tcBorders>
          </w:tcPr>
          <w:p w14:paraId="5E887A1E" w14:textId="28F96612" w:rsidR="003030BE" w:rsidRPr="002D4952" w:rsidRDefault="003030BE" w:rsidP="002D4952">
            <w:pPr>
              <w:pStyle w:val="Legend"/>
              <w:jc w:val="both"/>
              <w:rPr>
                <w:rFonts w:eastAsia="宋体"/>
                <w:sz w:val="21"/>
                <w:szCs w:val="21"/>
                <w:lang w:eastAsia="zh-CN"/>
              </w:rPr>
            </w:pPr>
            <w:r w:rsidRPr="002D4952">
              <w:rPr>
                <w:rFonts w:eastAsia="宋体" w:hint="eastAsia"/>
                <w:sz w:val="21"/>
                <w:szCs w:val="21"/>
                <w:lang w:eastAsia="zh-CN"/>
              </w:rPr>
              <w:t>-</w:t>
            </w:r>
          </w:p>
        </w:tc>
        <w:tc>
          <w:tcPr>
            <w:tcW w:w="1276" w:type="dxa"/>
            <w:gridSpan w:val="2"/>
            <w:tcBorders>
              <w:top w:val="nil"/>
              <w:bottom w:val="nil"/>
            </w:tcBorders>
          </w:tcPr>
          <w:p w14:paraId="34C1B813" w14:textId="579A0B5F"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F1390F" w:rsidRPr="002D4952">
              <w:rPr>
                <w:rFonts w:eastAsia="宋体"/>
                <w:sz w:val="21"/>
                <w:szCs w:val="21"/>
                <w:lang w:eastAsia="zh-CN"/>
              </w:rPr>
              <w:t>59</w:t>
            </w:r>
            <w:r>
              <w:rPr>
                <w:rFonts w:eastAsia="宋体" w:hint="eastAsia"/>
                <w:sz w:val="21"/>
                <w:szCs w:val="21"/>
                <w:lang w:eastAsia="zh-CN"/>
              </w:rPr>
              <w:t>]</w:t>
            </w:r>
          </w:p>
        </w:tc>
      </w:tr>
      <w:tr w:rsidR="003030BE" w:rsidRPr="002D4952" w14:paraId="0416FC94" w14:textId="77777777" w:rsidTr="005129B9">
        <w:trPr>
          <w:jc w:val="center"/>
        </w:trPr>
        <w:tc>
          <w:tcPr>
            <w:tcW w:w="1701" w:type="dxa"/>
            <w:tcBorders>
              <w:top w:val="nil"/>
              <w:bottom w:val="nil"/>
            </w:tcBorders>
          </w:tcPr>
          <w:p w14:paraId="4E45ABE0" w14:textId="0F284C8B" w:rsidR="003030BE" w:rsidRPr="002D4952" w:rsidRDefault="003030BE" w:rsidP="002D4952">
            <w:pPr>
              <w:pStyle w:val="Legend"/>
              <w:jc w:val="center"/>
              <w:rPr>
                <w:rFonts w:eastAsia="宋体"/>
                <w:sz w:val="21"/>
                <w:szCs w:val="21"/>
                <w:lang w:val="de-DE" w:eastAsia="en-US"/>
              </w:rPr>
            </w:pPr>
            <w:r w:rsidRPr="002D4952">
              <w:rPr>
                <w:rFonts w:eastAsia="宋体"/>
                <w:sz w:val="21"/>
                <w:szCs w:val="21"/>
                <w:lang w:val="de-DE" w:eastAsia="en-US"/>
              </w:rPr>
              <w:t>Tp-BTz COF</w:t>
            </w:r>
          </w:p>
        </w:tc>
        <w:tc>
          <w:tcPr>
            <w:tcW w:w="1843" w:type="dxa"/>
            <w:gridSpan w:val="2"/>
            <w:tcBorders>
              <w:top w:val="nil"/>
              <w:bottom w:val="nil"/>
            </w:tcBorders>
          </w:tcPr>
          <w:p w14:paraId="61DF7FDF" w14:textId="2ED16955" w:rsidR="003030BE" w:rsidRPr="002D4952" w:rsidRDefault="003030BE" w:rsidP="002D4952">
            <w:pPr>
              <w:pStyle w:val="Legend"/>
              <w:jc w:val="both"/>
              <w:rPr>
                <w:rFonts w:eastAsia="宋体"/>
                <w:sz w:val="21"/>
                <w:szCs w:val="21"/>
                <w:lang w:eastAsia="en-US"/>
              </w:rPr>
            </w:pPr>
            <w:r w:rsidRPr="002D4952">
              <w:rPr>
                <w:rFonts w:eastAsia="宋体"/>
                <w:color w:val="000000" w:themeColor="text1"/>
                <w:sz w:val="21"/>
                <w:szCs w:val="21"/>
              </w:rPr>
              <w:t>300 W Xe lamp</w:t>
            </w:r>
          </w:p>
        </w:tc>
        <w:tc>
          <w:tcPr>
            <w:tcW w:w="1418" w:type="dxa"/>
            <w:gridSpan w:val="2"/>
            <w:tcBorders>
              <w:top w:val="nil"/>
              <w:bottom w:val="nil"/>
            </w:tcBorders>
          </w:tcPr>
          <w:p w14:paraId="56398380" w14:textId="39300FD7" w:rsidR="003030BE" w:rsidRPr="002D4952" w:rsidRDefault="003030BE" w:rsidP="002D4952">
            <w:pPr>
              <w:pStyle w:val="Legend"/>
              <w:jc w:val="center"/>
              <w:rPr>
                <w:rFonts w:eastAsia="宋体"/>
                <w:sz w:val="21"/>
                <w:szCs w:val="21"/>
                <w:lang w:eastAsia="zh-CN"/>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701" w:type="dxa"/>
            <w:tcBorders>
              <w:top w:val="nil"/>
              <w:bottom w:val="nil"/>
            </w:tcBorders>
          </w:tcPr>
          <w:p w14:paraId="77769825" w14:textId="70845327" w:rsidR="003030BE" w:rsidRPr="002D4952" w:rsidRDefault="003030BE" w:rsidP="002D4952">
            <w:pPr>
              <w:pStyle w:val="Legend"/>
              <w:jc w:val="center"/>
              <w:rPr>
                <w:rFonts w:eastAsia="宋体"/>
                <w:sz w:val="21"/>
                <w:szCs w:val="21"/>
                <w:lang w:eastAsia="zh-CN"/>
              </w:rPr>
            </w:pPr>
            <w:r w:rsidRPr="002D4952">
              <w:rPr>
                <w:rFonts w:eastAsia="宋体" w:hint="eastAsia"/>
                <w:sz w:val="21"/>
                <w:szCs w:val="21"/>
                <w:lang w:eastAsia="zh-CN"/>
              </w:rPr>
              <w:t>1</w:t>
            </w:r>
            <w:r w:rsidRPr="002D4952">
              <w:rPr>
                <w:rFonts w:eastAsia="宋体"/>
                <w:sz w:val="21"/>
                <w:szCs w:val="21"/>
                <w:lang w:eastAsia="zh-CN"/>
              </w:rPr>
              <w:t>00.9</w:t>
            </w:r>
          </w:p>
        </w:tc>
        <w:tc>
          <w:tcPr>
            <w:tcW w:w="708" w:type="dxa"/>
            <w:tcBorders>
              <w:top w:val="nil"/>
              <w:bottom w:val="nil"/>
            </w:tcBorders>
          </w:tcPr>
          <w:p w14:paraId="1BB7AAB2" w14:textId="053077AB" w:rsidR="003030BE" w:rsidRPr="002D4952" w:rsidRDefault="003030BE" w:rsidP="002D4952">
            <w:pPr>
              <w:pStyle w:val="Legend"/>
              <w:jc w:val="both"/>
              <w:rPr>
                <w:rFonts w:eastAsia="宋体"/>
                <w:sz w:val="21"/>
                <w:szCs w:val="21"/>
                <w:lang w:eastAsia="zh-CN"/>
              </w:rPr>
            </w:pPr>
            <w:r w:rsidRPr="002D4952">
              <w:rPr>
                <w:rFonts w:eastAsia="宋体" w:hint="eastAsia"/>
                <w:sz w:val="21"/>
                <w:szCs w:val="21"/>
                <w:lang w:eastAsia="zh-CN"/>
              </w:rPr>
              <w:t>1</w:t>
            </w:r>
            <w:r w:rsidRPr="002D4952">
              <w:rPr>
                <w:rFonts w:eastAsia="宋体"/>
                <w:sz w:val="21"/>
                <w:szCs w:val="21"/>
                <w:lang w:eastAsia="zh-CN"/>
              </w:rPr>
              <w:t>8.0</w:t>
            </w:r>
          </w:p>
        </w:tc>
        <w:tc>
          <w:tcPr>
            <w:tcW w:w="1276" w:type="dxa"/>
            <w:gridSpan w:val="2"/>
            <w:tcBorders>
              <w:top w:val="nil"/>
              <w:bottom w:val="nil"/>
            </w:tcBorders>
          </w:tcPr>
          <w:p w14:paraId="701C2DD3" w14:textId="45C953A0"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D07854" w:rsidRPr="002D4952">
              <w:rPr>
                <w:rFonts w:eastAsia="宋体"/>
                <w:sz w:val="21"/>
                <w:szCs w:val="21"/>
                <w:lang w:eastAsia="zh-CN"/>
              </w:rPr>
              <w:t>60</w:t>
            </w:r>
            <w:r>
              <w:rPr>
                <w:rFonts w:eastAsia="宋体" w:hint="eastAsia"/>
                <w:sz w:val="21"/>
                <w:szCs w:val="21"/>
                <w:lang w:eastAsia="zh-CN"/>
              </w:rPr>
              <w:t>]</w:t>
            </w:r>
          </w:p>
        </w:tc>
      </w:tr>
      <w:tr w:rsidR="003030BE" w:rsidRPr="002D4952" w14:paraId="78B18B9B" w14:textId="77777777" w:rsidTr="005129B9">
        <w:trPr>
          <w:jc w:val="center"/>
        </w:trPr>
        <w:tc>
          <w:tcPr>
            <w:tcW w:w="1701" w:type="dxa"/>
            <w:tcBorders>
              <w:top w:val="nil"/>
              <w:bottom w:val="single" w:sz="12" w:space="0" w:color="auto"/>
            </w:tcBorders>
          </w:tcPr>
          <w:p w14:paraId="0BDF9983" w14:textId="4D5A5FE9" w:rsidR="003030BE" w:rsidRPr="002D4952" w:rsidRDefault="003030BE" w:rsidP="002D4952">
            <w:pPr>
              <w:pStyle w:val="Legend"/>
              <w:jc w:val="center"/>
              <w:rPr>
                <w:rFonts w:eastAsia="宋体"/>
                <w:sz w:val="21"/>
                <w:szCs w:val="21"/>
                <w:lang w:val="de-DE" w:eastAsia="en-US"/>
              </w:rPr>
            </w:pPr>
            <w:r w:rsidRPr="002D4952">
              <w:rPr>
                <w:rFonts w:eastAsia="宋体" w:hint="eastAsia"/>
                <w:sz w:val="21"/>
                <w:szCs w:val="21"/>
                <w:lang w:eastAsia="zh-CN"/>
              </w:rPr>
              <w:t>T</w:t>
            </w:r>
            <w:r w:rsidRPr="002D4952">
              <w:rPr>
                <w:rFonts w:eastAsia="宋体"/>
                <w:sz w:val="21"/>
                <w:szCs w:val="21"/>
                <w:lang w:eastAsia="zh-CN"/>
              </w:rPr>
              <w:t>pPm</w:t>
            </w:r>
          </w:p>
        </w:tc>
        <w:tc>
          <w:tcPr>
            <w:tcW w:w="1843" w:type="dxa"/>
            <w:gridSpan w:val="2"/>
            <w:tcBorders>
              <w:top w:val="nil"/>
              <w:bottom w:val="single" w:sz="12" w:space="0" w:color="auto"/>
            </w:tcBorders>
          </w:tcPr>
          <w:p w14:paraId="7D5172E0" w14:textId="77777777" w:rsidR="00040BD2" w:rsidRPr="002D4952" w:rsidRDefault="003030BE" w:rsidP="002D4952">
            <w:pPr>
              <w:pStyle w:val="Legend"/>
              <w:jc w:val="center"/>
              <w:rPr>
                <w:rFonts w:eastAsia="宋体"/>
                <w:sz w:val="21"/>
                <w:szCs w:val="21"/>
                <w:lang w:val="de-DE" w:eastAsia="en-US"/>
              </w:rPr>
            </w:pPr>
            <w:r w:rsidRPr="002D4952">
              <w:rPr>
                <w:rFonts w:eastAsia="宋体"/>
                <w:sz w:val="21"/>
                <w:szCs w:val="21"/>
                <w:lang w:val="de-DE" w:eastAsia="en-US"/>
              </w:rPr>
              <w:t>300W Xe lamp</w:t>
            </w:r>
          </w:p>
          <w:p w14:paraId="1C10E62C" w14:textId="299CBED3" w:rsidR="003030BE" w:rsidRPr="002D4952" w:rsidRDefault="003030BE" w:rsidP="002D4952">
            <w:pPr>
              <w:pStyle w:val="Legend"/>
              <w:jc w:val="center"/>
              <w:rPr>
                <w:rFonts w:eastAsia="宋体"/>
                <w:sz w:val="21"/>
                <w:szCs w:val="21"/>
                <w:lang w:eastAsia="en-US"/>
              </w:rPr>
            </w:pPr>
            <w:r w:rsidRPr="002D4952">
              <w:rPr>
                <w:rFonts w:eastAsia="宋体"/>
                <w:sz w:val="21"/>
                <w:szCs w:val="21"/>
                <w:lang w:eastAsia="en-US"/>
              </w:rPr>
              <w:t>λ &gt; 420 nm</w:t>
            </w:r>
          </w:p>
        </w:tc>
        <w:tc>
          <w:tcPr>
            <w:tcW w:w="1418" w:type="dxa"/>
            <w:gridSpan w:val="2"/>
            <w:tcBorders>
              <w:top w:val="nil"/>
              <w:bottom w:val="single" w:sz="12" w:space="0" w:color="auto"/>
            </w:tcBorders>
          </w:tcPr>
          <w:p w14:paraId="4F5AE692" w14:textId="38ED15F0" w:rsidR="003030BE" w:rsidRPr="002D4952" w:rsidRDefault="003030BE" w:rsidP="002D4952">
            <w:pPr>
              <w:pStyle w:val="Legend"/>
              <w:jc w:val="center"/>
              <w:rPr>
                <w:rFonts w:eastAsia="宋体"/>
                <w:sz w:val="21"/>
                <w:szCs w:val="21"/>
                <w:lang w:eastAsia="zh-CN"/>
              </w:rPr>
            </w:pPr>
            <w:r w:rsidRPr="002D4952">
              <w:rPr>
                <w:rFonts w:eastAsia="宋体"/>
                <w:sz w:val="21"/>
                <w:szCs w:val="21"/>
                <w:lang w:eastAsia="en-US"/>
              </w:rPr>
              <w:t>H</w:t>
            </w:r>
            <w:r w:rsidRPr="002D4952">
              <w:rPr>
                <w:rFonts w:eastAsia="宋体"/>
                <w:sz w:val="21"/>
                <w:szCs w:val="21"/>
                <w:vertAlign w:val="subscript"/>
                <w:lang w:eastAsia="en-US"/>
              </w:rPr>
              <w:t>2</w:t>
            </w:r>
            <w:r w:rsidRPr="002D4952">
              <w:rPr>
                <w:rFonts w:eastAsia="宋体"/>
                <w:sz w:val="21"/>
                <w:szCs w:val="21"/>
                <w:lang w:eastAsia="en-US"/>
              </w:rPr>
              <w:t>O/BA</w:t>
            </w:r>
          </w:p>
        </w:tc>
        <w:tc>
          <w:tcPr>
            <w:tcW w:w="1701" w:type="dxa"/>
            <w:tcBorders>
              <w:top w:val="nil"/>
              <w:bottom w:val="single" w:sz="12" w:space="0" w:color="auto"/>
            </w:tcBorders>
          </w:tcPr>
          <w:p w14:paraId="6D4C5EE8" w14:textId="1F76E3F3" w:rsidR="003030BE" w:rsidRPr="002D4952" w:rsidRDefault="003030BE" w:rsidP="002D4952">
            <w:pPr>
              <w:pStyle w:val="Legend"/>
              <w:jc w:val="center"/>
              <w:rPr>
                <w:rFonts w:eastAsia="宋体"/>
                <w:sz w:val="21"/>
                <w:szCs w:val="21"/>
                <w:lang w:eastAsia="zh-CN"/>
              </w:rPr>
            </w:pPr>
            <w:r w:rsidRPr="002D4952">
              <w:rPr>
                <w:rFonts w:eastAsia="宋体" w:hint="eastAsia"/>
                <w:sz w:val="21"/>
                <w:szCs w:val="21"/>
                <w:lang w:eastAsia="zh-CN"/>
              </w:rPr>
              <w:t>1</w:t>
            </w:r>
            <w:r w:rsidRPr="002D4952">
              <w:rPr>
                <w:rFonts w:eastAsia="宋体"/>
                <w:sz w:val="21"/>
                <w:szCs w:val="21"/>
                <w:lang w:eastAsia="zh-CN"/>
              </w:rPr>
              <w:t>7.0</w:t>
            </w:r>
          </w:p>
        </w:tc>
        <w:tc>
          <w:tcPr>
            <w:tcW w:w="708" w:type="dxa"/>
            <w:tcBorders>
              <w:top w:val="nil"/>
              <w:bottom w:val="single" w:sz="12" w:space="0" w:color="auto"/>
            </w:tcBorders>
          </w:tcPr>
          <w:p w14:paraId="25E1CB64" w14:textId="38DCE56F" w:rsidR="003030BE" w:rsidRPr="002D4952" w:rsidRDefault="003030BE" w:rsidP="002D4952">
            <w:pPr>
              <w:pStyle w:val="Legend"/>
              <w:jc w:val="both"/>
              <w:rPr>
                <w:rFonts w:eastAsia="宋体"/>
                <w:sz w:val="21"/>
                <w:szCs w:val="21"/>
                <w:lang w:eastAsia="zh-CN"/>
              </w:rPr>
            </w:pPr>
            <w:r w:rsidRPr="002D4952">
              <w:rPr>
                <w:rFonts w:eastAsia="宋体" w:hint="eastAsia"/>
                <w:sz w:val="21"/>
                <w:szCs w:val="21"/>
                <w:lang w:eastAsia="zh-CN"/>
              </w:rPr>
              <w:t>2</w:t>
            </w:r>
            <w:r w:rsidRPr="002D4952">
              <w:rPr>
                <w:rFonts w:eastAsia="宋体"/>
                <w:sz w:val="21"/>
                <w:szCs w:val="21"/>
                <w:lang w:eastAsia="zh-CN"/>
              </w:rPr>
              <w:t>2.7</w:t>
            </w:r>
          </w:p>
        </w:tc>
        <w:tc>
          <w:tcPr>
            <w:tcW w:w="1276" w:type="dxa"/>
            <w:gridSpan w:val="2"/>
            <w:tcBorders>
              <w:top w:val="nil"/>
              <w:bottom w:val="single" w:sz="12" w:space="0" w:color="auto"/>
            </w:tcBorders>
          </w:tcPr>
          <w:p w14:paraId="62447E63" w14:textId="5DE8C48E" w:rsidR="003030BE" w:rsidRPr="002D4952" w:rsidRDefault="00A314E6" w:rsidP="002D4952">
            <w:pPr>
              <w:pStyle w:val="Legend"/>
              <w:jc w:val="center"/>
              <w:rPr>
                <w:rFonts w:eastAsia="宋体" w:hint="eastAsia"/>
                <w:sz w:val="21"/>
                <w:szCs w:val="21"/>
                <w:lang w:eastAsia="zh-CN"/>
              </w:rPr>
            </w:pPr>
            <w:r>
              <w:rPr>
                <w:rFonts w:eastAsia="宋体" w:hint="eastAsia"/>
                <w:sz w:val="21"/>
                <w:szCs w:val="21"/>
                <w:lang w:eastAsia="zh-CN"/>
              </w:rPr>
              <w:t>[</w:t>
            </w:r>
            <w:r w:rsidR="00D07854" w:rsidRPr="002D4952">
              <w:rPr>
                <w:rFonts w:eastAsia="宋体"/>
                <w:sz w:val="21"/>
                <w:szCs w:val="21"/>
                <w:lang w:eastAsia="zh-CN"/>
              </w:rPr>
              <w:t>61</w:t>
            </w:r>
            <w:r>
              <w:rPr>
                <w:rFonts w:eastAsia="宋体" w:hint="eastAsia"/>
                <w:sz w:val="21"/>
                <w:szCs w:val="21"/>
                <w:lang w:eastAsia="zh-CN"/>
              </w:rPr>
              <w:t>]</w:t>
            </w:r>
          </w:p>
        </w:tc>
      </w:tr>
    </w:tbl>
    <w:p w14:paraId="3BC1F401" w14:textId="3B24A5E0" w:rsidR="00666AD9" w:rsidRPr="00411506" w:rsidRDefault="00666AD9" w:rsidP="002D4952">
      <w:pPr>
        <w:pStyle w:val="Legend"/>
        <w:spacing w:beforeLines="100" w:before="240" w:afterLines="50" w:after="120"/>
        <w:jc w:val="center"/>
        <w:rPr>
          <w:rFonts w:eastAsia="宋体"/>
          <w:i/>
          <w:lang w:eastAsia="en-US"/>
        </w:rPr>
      </w:pPr>
      <w:r w:rsidRPr="00411506">
        <w:rPr>
          <w:rFonts w:eastAsia="宋体"/>
          <w:b/>
          <w:bCs/>
          <w:lang w:eastAsia="en-US"/>
        </w:rPr>
        <w:t xml:space="preserve">Table </w:t>
      </w:r>
      <w:r w:rsidR="004A7B72" w:rsidRPr="00411506">
        <w:rPr>
          <w:rFonts w:eastAsia="宋体"/>
          <w:b/>
          <w:bCs/>
          <w:lang w:eastAsia="en-US"/>
        </w:rPr>
        <w:t>S</w:t>
      </w:r>
      <w:r w:rsidR="003F2A13" w:rsidRPr="00411506">
        <w:rPr>
          <w:rFonts w:eastAsia="宋体"/>
          <w:b/>
          <w:bCs/>
          <w:lang w:eastAsia="en-US"/>
        </w:rPr>
        <w:t>6</w:t>
      </w:r>
      <w:r w:rsidRPr="00411506">
        <w:rPr>
          <w:rFonts w:eastAsia="宋体"/>
          <w:lang w:eastAsia="en-US"/>
        </w:rPr>
        <w:t xml:space="preserve"> Summary of reported SCC efficiencies for photocatalytic H</w:t>
      </w:r>
      <w:r w:rsidRPr="00411506">
        <w:rPr>
          <w:rFonts w:eastAsia="宋体"/>
          <w:vertAlign w:val="subscript"/>
          <w:lang w:eastAsia="en-US"/>
        </w:rPr>
        <w:t>2</w:t>
      </w:r>
      <w:r w:rsidRPr="00411506">
        <w:rPr>
          <w:rFonts w:eastAsia="宋体"/>
          <w:lang w:eastAsia="en-US"/>
        </w:rPr>
        <w:t>O</w:t>
      </w:r>
      <w:r w:rsidRPr="00411506">
        <w:rPr>
          <w:rFonts w:eastAsia="宋体"/>
          <w:vertAlign w:val="subscript"/>
          <w:lang w:eastAsia="en-US"/>
        </w:rPr>
        <w:t>2</w:t>
      </w:r>
      <w:r w:rsidRPr="00411506">
        <w:rPr>
          <w:rFonts w:eastAsia="宋体"/>
          <w:lang w:eastAsia="en-US"/>
        </w:rPr>
        <w:t xml:space="preserve"> production</w:t>
      </w:r>
    </w:p>
    <w:tbl>
      <w:tblPr>
        <w:tblStyle w:val="af3"/>
        <w:tblW w:w="106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6"/>
        <w:gridCol w:w="911"/>
        <w:gridCol w:w="35"/>
        <w:gridCol w:w="676"/>
        <w:gridCol w:w="564"/>
        <w:gridCol w:w="1134"/>
        <w:gridCol w:w="1276"/>
        <w:gridCol w:w="851"/>
        <w:gridCol w:w="1134"/>
        <w:gridCol w:w="42"/>
        <w:gridCol w:w="270"/>
        <w:gridCol w:w="811"/>
        <w:gridCol w:w="136"/>
        <w:gridCol w:w="676"/>
        <w:gridCol w:w="134"/>
        <w:gridCol w:w="813"/>
      </w:tblGrid>
      <w:tr w:rsidR="008A0F1D" w:rsidRPr="002D4952" w14:paraId="38D62FEB" w14:textId="77777777" w:rsidTr="002D4952">
        <w:trPr>
          <w:trHeight w:val="340"/>
          <w:jc w:val="center"/>
        </w:trPr>
        <w:tc>
          <w:tcPr>
            <w:tcW w:w="1216" w:type="dxa"/>
            <w:tcBorders>
              <w:top w:val="single" w:sz="12" w:space="0" w:color="auto"/>
              <w:bottom w:val="single" w:sz="12" w:space="0" w:color="auto"/>
            </w:tcBorders>
          </w:tcPr>
          <w:p w14:paraId="1ABA9D63" w14:textId="77777777" w:rsidR="00666AD9" w:rsidRPr="002D4952" w:rsidRDefault="00666AD9" w:rsidP="002D4952">
            <w:pPr>
              <w:pStyle w:val="Legend"/>
              <w:jc w:val="both"/>
              <w:rPr>
                <w:rFonts w:eastAsia="宋体"/>
                <w:b/>
                <w:bCs/>
                <w:sz w:val="21"/>
                <w:szCs w:val="21"/>
                <w:lang w:eastAsia="en-US"/>
              </w:rPr>
            </w:pPr>
            <w:r w:rsidRPr="002D4952">
              <w:rPr>
                <w:rFonts w:eastAsia="宋体"/>
                <w:b/>
                <w:bCs/>
                <w:sz w:val="21"/>
                <w:szCs w:val="21"/>
                <w:lang w:eastAsia="en-US"/>
              </w:rPr>
              <w:t>Samples</w:t>
            </w:r>
          </w:p>
        </w:tc>
        <w:tc>
          <w:tcPr>
            <w:tcW w:w="911" w:type="dxa"/>
            <w:tcBorders>
              <w:top w:val="single" w:sz="12" w:space="0" w:color="auto"/>
              <w:bottom w:val="single" w:sz="12" w:space="0" w:color="auto"/>
            </w:tcBorders>
          </w:tcPr>
          <w:p w14:paraId="715E39A6" w14:textId="29BB27C1"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Mass(mg)</w:t>
            </w:r>
          </w:p>
        </w:tc>
        <w:tc>
          <w:tcPr>
            <w:tcW w:w="1275" w:type="dxa"/>
            <w:gridSpan w:val="3"/>
            <w:tcBorders>
              <w:top w:val="single" w:sz="12" w:space="0" w:color="auto"/>
              <w:bottom w:val="single" w:sz="12" w:space="0" w:color="auto"/>
            </w:tcBorders>
          </w:tcPr>
          <w:p w14:paraId="46D68E2A"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Volume (mL)</w:t>
            </w:r>
          </w:p>
        </w:tc>
        <w:tc>
          <w:tcPr>
            <w:tcW w:w="1134" w:type="dxa"/>
            <w:tcBorders>
              <w:top w:val="single" w:sz="12" w:space="0" w:color="auto"/>
              <w:bottom w:val="single" w:sz="12" w:space="0" w:color="auto"/>
            </w:tcBorders>
          </w:tcPr>
          <w:p w14:paraId="3018BAA6"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Temperature (°C)</w:t>
            </w:r>
          </w:p>
        </w:tc>
        <w:tc>
          <w:tcPr>
            <w:tcW w:w="1276" w:type="dxa"/>
            <w:tcBorders>
              <w:top w:val="single" w:sz="12" w:space="0" w:color="auto"/>
              <w:bottom w:val="single" w:sz="12" w:space="0" w:color="auto"/>
            </w:tcBorders>
          </w:tcPr>
          <w:p w14:paraId="3FBD4088"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Irradiance (mW cm</w:t>
            </w:r>
            <w:r w:rsidRPr="002D4952">
              <w:rPr>
                <w:rFonts w:eastAsia="宋体"/>
                <w:b/>
                <w:bCs/>
                <w:sz w:val="21"/>
                <w:szCs w:val="21"/>
                <w:vertAlign w:val="superscript"/>
                <w:lang w:eastAsia="en-US"/>
              </w:rPr>
              <w:t>-2</w:t>
            </w:r>
            <w:r w:rsidRPr="002D4952">
              <w:rPr>
                <w:rFonts w:eastAsia="宋体"/>
                <w:b/>
                <w:bCs/>
                <w:sz w:val="21"/>
                <w:szCs w:val="21"/>
                <w:lang w:eastAsia="en-US"/>
              </w:rPr>
              <w:t>)</w:t>
            </w:r>
          </w:p>
        </w:tc>
        <w:tc>
          <w:tcPr>
            <w:tcW w:w="851" w:type="dxa"/>
            <w:tcBorders>
              <w:top w:val="single" w:sz="12" w:space="0" w:color="auto"/>
              <w:bottom w:val="single" w:sz="12" w:space="0" w:color="auto"/>
            </w:tcBorders>
          </w:tcPr>
          <w:p w14:paraId="5A616D28"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Area (cm</w:t>
            </w:r>
            <w:r w:rsidRPr="002D4952">
              <w:rPr>
                <w:rFonts w:eastAsia="宋体"/>
                <w:b/>
                <w:bCs/>
                <w:sz w:val="21"/>
                <w:szCs w:val="21"/>
                <w:vertAlign w:val="superscript"/>
                <w:lang w:eastAsia="en-US"/>
              </w:rPr>
              <w:t>2</w:t>
            </w:r>
            <w:r w:rsidRPr="002D4952">
              <w:rPr>
                <w:rFonts w:eastAsia="宋体"/>
                <w:b/>
                <w:bCs/>
                <w:sz w:val="21"/>
                <w:szCs w:val="21"/>
                <w:lang w:eastAsia="en-US"/>
              </w:rPr>
              <w:t>)</w:t>
            </w:r>
          </w:p>
        </w:tc>
        <w:tc>
          <w:tcPr>
            <w:tcW w:w="1446" w:type="dxa"/>
            <w:gridSpan w:val="3"/>
            <w:tcBorders>
              <w:top w:val="single" w:sz="12" w:space="0" w:color="auto"/>
              <w:bottom w:val="single" w:sz="12" w:space="0" w:color="auto"/>
            </w:tcBorders>
          </w:tcPr>
          <w:p w14:paraId="66A589DF"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Total input energy (W)</w:t>
            </w:r>
          </w:p>
        </w:tc>
        <w:tc>
          <w:tcPr>
            <w:tcW w:w="947" w:type="dxa"/>
            <w:gridSpan w:val="2"/>
            <w:tcBorders>
              <w:top w:val="single" w:sz="12" w:space="0" w:color="auto"/>
              <w:bottom w:val="single" w:sz="12" w:space="0" w:color="auto"/>
            </w:tcBorders>
          </w:tcPr>
          <w:p w14:paraId="77A710E4" w14:textId="55BF2721"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H</w:t>
            </w:r>
            <w:r w:rsidRPr="002D4952">
              <w:rPr>
                <w:rFonts w:eastAsia="宋体"/>
                <w:b/>
                <w:bCs/>
                <w:sz w:val="21"/>
                <w:szCs w:val="21"/>
                <w:vertAlign w:val="subscript"/>
                <w:lang w:eastAsia="en-US"/>
              </w:rPr>
              <w:t>2</w:t>
            </w:r>
            <w:r w:rsidRPr="002D4952">
              <w:rPr>
                <w:rFonts w:eastAsia="宋体"/>
                <w:b/>
                <w:bCs/>
                <w:sz w:val="21"/>
                <w:szCs w:val="21"/>
                <w:lang w:eastAsia="en-US"/>
              </w:rPr>
              <w:t>O</w:t>
            </w:r>
            <w:r w:rsidRPr="002D4952">
              <w:rPr>
                <w:rFonts w:eastAsia="宋体"/>
                <w:b/>
                <w:bCs/>
                <w:sz w:val="21"/>
                <w:szCs w:val="21"/>
                <w:vertAlign w:val="subscript"/>
                <w:lang w:eastAsia="en-US"/>
              </w:rPr>
              <w:t>2</w:t>
            </w:r>
            <w:r w:rsidRPr="002D4952">
              <w:rPr>
                <w:rFonts w:eastAsia="宋体"/>
                <w:b/>
                <w:bCs/>
                <w:sz w:val="21"/>
                <w:szCs w:val="21"/>
                <w:lang w:eastAsia="en-US"/>
              </w:rPr>
              <w:t xml:space="preserve"> formed</w:t>
            </w:r>
            <w:r w:rsidR="00BA3279" w:rsidRPr="002D4952">
              <w:rPr>
                <w:rFonts w:eastAsia="宋体"/>
                <w:b/>
                <w:bCs/>
                <w:sz w:val="21"/>
                <w:szCs w:val="21"/>
                <w:lang w:eastAsia="en-US"/>
              </w:rPr>
              <w:t xml:space="preserve"> </w:t>
            </w:r>
            <w:r w:rsidRPr="002D4952">
              <w:rPr>
                <w:rFonts w:eastAsia="宋体"/>
                <w:b/>
                <w:bCs/>
                <w:sz w:val="21"/>
                <w:szCs w:val="21"/>
                <w:lang w:eastAsia="en-US"/>
              </w:rPr>
              <w:t>(µmol)</w:t>
            </w:r>
          </w:p>
        </w:tc>
        <w:tc>
          <w:tcPr>
            <w:tcW w:w="810" w:type="dxa"/>
            <w:gridSpan w:val="2"/>
            <w:tcBorders>
              <w:top w:val="single" w:sz="12" w:space="0" w:color="auto"/>
              <w:bottom w:val="single" w:sz="12" w:space="0" w:color="auto"/>
            </w:tcBorders>
          </w:tcPr>
          <w:p w14:paraId="5F3FF5B5"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SCC</w:t>
            </w:r>
          </w:p>
        </w:tc>
        <w:tc>
          <w:tcPr>
            <w:tcW w:w="813" w:type="dxa"/>
            <w:tcBorders>
              <w:top w:val="single" w:sz="12" w:space="0" w:color="auto"/>
              <w:bottom w:val="single" w:sz="12" w:space="0" w:color="auto"/>
            </w:tcBorders>
          </w:tcPr>
          <w:p w14:paraId="33C21CC3" w14:textId="77777777" w:rsidR="00666AD9" w:rsidRPr="002D4952" w:rsidRDefault="00666AD9" w:rsidP="002D4952">
            <w:pPr>
              <w:pStyle w:val="Legend"/>
              <w:jc w:val="center"/>
              <w:rPr>
                <w:rFonts w:eastAsia="宋体"/>
                <w:b/>
                <w:bCs/>
                <w:sz w:val="21"/>
                <w:szCs w:val="21"/>
                <w:lang w:eastAsia="en-US"/>
              </w:rPr>
            </w:pPr>
            <w:r w:rsidRPr="002D4952">
              <w:rPr>
                <w:rFonts w:eastAsia="宋体"/>
                <w:b/>
                <w:bCs/>
                <w:sz w:val="21"/>
                <w:szCs w:val="21"/>
                <w:lang w:eastAsia="en-US"/>
              </w:rPr>
              <w:t>Refs</w:t>
            </w:r>
          </w:p>
        </w:tc>
      </w:tr>
      <w:tr w:rsidR="008A0F1D" w:rsidRPr="002D4952" w14:paraId="76B8C5EB" w14:textId="77777777" w:rsidTr="002D4952">
        <w:trPr>
          <w:trHeight w:val="340"/>
          <w:jc w:val="center"/>
        </w:trPr>
        <w:tc>
          <w:tcPr>
            <w:tcW w:w="1216" w:type="dxa"/>
            <w:tcBorders>
              <w:top w:val="single" w:sz="12" w:space="0" w:color="auto"/>
            </w:tcBorders>
          </w:tcPr>
          <w:p w14:paraId="0BF9245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NiCrOOH-NO</w:t>
            </w:r>
            <w:r w:rsidRPr="002D4952">
              <w:rPr>
                <w:rFonts w:eastAsia="宋体"/>
                <w:sz w:val="21"/>
                <w:szCs w:val="21"/>
                <w:vertAlign w:val="subscript"/>
                <w:lang w:eastAsia="en-US"/>
              </w:rPr>
              <w:t>3</w:t>
            </w:r>
          </w:p>
        </w:tc>
        <w:tc>
          <w:tcPr>
            <w:tcW w:w="946" w:type="dxa"/>
            <w:gridSpan w:val="2"/>
            <w:tcBorders>
              <w:top w:val="single" w:sz="12" w:space="0" w:color="auto"/>
            </w:tcBorders>
          </w:tcPr>
          <w:p w14:paraId="6FF4BD0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1240" w:type="dxa"/>
            <w:gridSpan w:val="2"/>
            <w:tcBorders>
              <w:top w:val="single" w:sz="12" w:space="0" w:color="auto"/>
            </w:tcBorders>
          </w:tcPr>
          <w:p w14:paraId="1B04AD0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1134" w:type="dxa"/>
            <w:tcBorders>
              <w:top w:val="single" w:sz="12" w:space="0" w:color="auto"/>
            </w:tcBorders>
          </w:tcPr>
          <w:p w14:paraId="1D6FC12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Borders>
              <w:top w:val="single" w:sz="12" w:space="0" w:color="auto"/>
            </w:tcBorders>
          </w:tcPr>
          <w:p w14:paraId="6351276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Borders>
              <w:top w:val="single" w:sz="12" w:space="0" w:color="auto"/>
            </w:tcBorders>
          </w:tcPr>
          <w:p w14:paraId="3B6112B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3.14</w:t>
            </w:r>
          </w:p>
        </w:tc>
        <w:tc>
          <w:tcPr>
            <w:tcW w:w="1134" w:type="dxa"/>
            <w:tcBorders>
              <w:top w:val="single" w:sz="12" w:space="0" w:color="auto"/>
            </w:tcBorders>
          </w:tcPr>
          <w:p w14:paraId="1617420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0.314</w:t>
            </w:r>
          </w:p>
        </w:tc>
        <w:tc>
          <w:tcPr>
            <w:tcW w:w="1259" w:type="dxa"/>
            <w:gridSpan w:val="4"/>
            <w:tcBorders>
              <w:top w:val="single" w:sz="12" w:space="0" w:color="auto"/>
            </w:tcBorders>
          </w:tcPr>
          <w:p w14:paraId="154D010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378.84</w:t>
            </w:r>
          </w:p>
        </w:tc>
        <w:tc>
          <w:tcPr>
            <w:tcW w:w="676" w:type="dxa"/>
            <w:tcBorders>
              <w:top w:val="single" w:sz="12" w:space="0" w:color="auto"/>
            </w:tcBorders>
          </w:tcPr>
          <w:p w14:paraId="462E28E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3.92</w:t>
            </w:r>
          </w:p>
        </w:tc>
        <w:tc>
          <w:tcPr>
            <w:tcW w:w="947" w:type="dxa"/>
            <w:gridSpan w:val="2"/>
            <w:tcBorders>
              <w:top w:val="single" w:sz="12" w:space="0" w:color="auto"/>
            </w:tcBorders>
          </w:tcPr>
          <w:p w14:paraId="73E36C25" w14:textId="77777777" w:rsidR="00666AD9" w:rsidRPr="002D4952" w:rsidRDefault="00666AD9" w:rsidP="002D4952">
            <w:pPr>
              <w:pStyle w:val="Legend"/>
              <w:jc w:val="center"/>
              <w:rPr>
                <w:rFonts w:eastAsia="宋体"/>
                <w:sz w:val="21"/>
                <w:szCs w:val="21"/>
                <w:lang w:eastAsia="en-US"/>
              </w:rPr>
            </w:pPr>
            <w:r w:rsidRPr="002D4952">
              <w:rPr>
                <w:rFonts w:eastAsia="宋体"/>
                <w:b/>
                <w:bCs/>
                <w:sz w:val="21"/>
                <w:szCs w:val="21"/>
                <w:lang w:eastAsia="en-US"/>
              </w:rPr>
              <w:t>This work</w:t>
            </w:r>
          </w:p>
        </w:tc>
      </w:tr>
      <w:tr w:rsidR="008A0F1D" w:rsidRPr="002D4952" w14:paraId="3AB89B0B" w14:textId="77777777" w:rsidTr="002D4952">
        <w:trPr>
          <w:trHeight w:val="340"/>
          <w:jc w:val="center"/>
        </w:trPr>
        <w:tc>
          <w:tcPr>
            <w:tcW w:w="1216" w:type="dxa"/>
          </w:tcPr>
          <w:p w14:paraId="298DB997"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QP-HPTP-COF</w:t>
            </w:r>
          </w:p>
        </w:tc>
        <w:tc>
          <w:tcPr>
            <w:tcW w:w="946" w:type="dxa"/>
            <w:gridSpan w:val="2"/>
          </w:tcPr>
          <w:p w14:paraId="3D159B0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800</w:t>
            </w:r>
          </w:p>
        </w:tc>
        <w:tc>
          <w:tcPr>
            <w:tcW w:w="1240" w:type="dxa"/>
            <w:gridSpan w:val="2"/>
          </w:tcPr>
          <w:p w14:paraId="00E8B50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135</w:t>
            </w:r>
          </w:p>
        </w:tc>
        <w:tc>
          <w:tcPr>
            <w:tcW w:w="1134" w:type="dxa"/>
          </w:tcPr>
          <w:p w14:paraId="7A75BFC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124C421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129136B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w:t>
            </w:r>
          </w:p>
        </w:tc>
        <w:tc>
          <w:tcPr>
            <w:tcW w:w="1134" w:type="dxa"/>
          </w:tcPr>
          <w:p w14:paraId="67ECDEB3"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0.4</w:t>
            </w:r>
          </w:p>
        </w:tc>
        <w:tc>
          <w:tcPr>
            <w:tcW w:w="1259" w:type="dxa"/>
            <w:gridSpan w:val="4"/>
          </w:tcPr>
          <w:p w14:paraId="0528592A"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173.54</w:t>
            </w:r>
          </w:p>
        </w:tc>
        <w:tc>
          <w:tcPr>
            <w:tcW w:w="676" w:type="dxa"/>
          </w:tcPr>
          <w:p w14:paraId="77F1557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1.41</w:t>
            </w:r>
          </w:p>
        </w:tc>
        <w:tc>
          <w:tcPr>
            <w:tcW w:w="947" w:type="dxa"/>
            <w:gridSpan w:val="2"/>
          </w:tcPr>
          <w:p w14:paraId="00684200" w14:textId="172702BF"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66AD9" w:rsidRPr="002D4952">
              <w:rPr>
                <w:rFonts w:eastAsia="宋体"/>
                <w:sz w:val="21"/>
                <w:szCs w:val="21"/>
                <w:lang w:eastAsia="en-US"/>
              </w:rPr>
              <w:t>1</w:t>
            </w:r>
            <w:r>
              <w:rPr>
                <w:rFonts w:eastAsia="宋体" w:hint="eastAsia"/>
                <w:sz w:val="21"/>
                <w:szCs w:val="21"/>
                <w:lang w:eastAsia="zh-CN"/>
              </w:rPr>
              <w:t>]</w:t>
            </w:r>
          </w:p>
        </w:tc>
      </w:tr>
      <w:tr w:rsidR="008A0F1D" w:rsidRPr="002D4952" w14:paraId="0F90ABA0" w14:textId="77777777" w:rsidTr="002D4952">
        <w:trPr>
          <w:trHeight w:val="340"/>
          <w:jc w:val="center"/>
        </w:trPr>
        <w:tc>
          <w:tcPr>
            <w:tcW w:w="1216" w:type="dxa"/>
          </w:tcPr>
          <w:p w14:paraId="5720D2CF"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RS</w:t>
            </w:r>
          </w:p>
        </w:tc>
        <w:tc>
          <w:tcPr>
            <w:tcW w:w="946" w:type="dxa"/>
            <w:gridSpan w:val="2"/>
          </w:tcPr>
          <w:p w14:paraId="214420F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500</w:t>
            </w:r>
          </w:p>
        </w:tc>
        <w:tc>
          <w:tcPr>
            <w:tcW w:w="1240" w:type="dxa"/>
            <w:gridSpan w:val="2"/>
          </w:tcPr>
          <w:p w14:paraId="4DB0C44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1134" w:type="dxa"/>
          </w:tcPr>
          <w:p w14:paraId="11667B8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Pr>
          <w:p w14:paraId="239E02E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7FE1FA02"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w:t>
            </w:r>
          </w:p>
        </w:tc>
        <w:tc>
          <w:tcPr>
            <w:tcW w:w="1134" w:type="dxa"/>
          </w:tcPr>
          <w:p w14:paraId="1B41115F"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0.400</w:t>
            </w:r>
          </w:p>
        </w:tc>
        <w:tc>
          <w:tcPr>
            <w:tcW w:w="1259" w:type="dxa"/>
            <w:gridSpan w:val="4"/>
          </w:tcPr>
          <w:p w14:paraId="2A4419B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172.30</w:t>
            </w:r>
          </w:p>
        </w:tc>
        <w:tc>
          <w:tcPr>
            <w:tcW w:w="676" w:type="dxa"/>
          </w:tcPr>
          <w:p w14:paraId="119A6D47" w14:textId="49BDFC2F"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1.4</w:t>
            </w:r>
            <w:r w:rsidR="00BB2985" w:rsidRPr="002D4952">
              <w:rPr>
                <w:rFonts w:eastAsia="宋体"/>
                <w:sz w:val="21"/>
                <w:szCs w:val="21"/>
                <w:lang w:eastAsia="en-US"/>
              </w:rPr>
              <w:t>0</w:t>
            </w:r>
          </w:p>
        </w:tc>
        <w:tc>
          <w:tcPr>
            <w:tcW w:w="947" w:type="dxa"/>
            <w:gridSpan w:val="2"/>
          </w:tcPr>
          <w:p w14:paraId="6C5EE554" w14:textId="28105F5C"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66AD9" w:rsidRPr="002D4952">
              <w:rPr>
                <w:rFonts w:eastAsia="宋体"/>
                <w:sz w:val="21"/>
                <w:szCs w:val="21"/>
                <w:lang w:eastAsia="en-US"/>
              </w:rPr>
              <w:t>10</w:t>
            </w:r>
            <w:r>
              <w:rPr>
                <w:rFonts w:eastAsia="宋体" w:hint="eastAsia"/>
                <w:sz w:val="21"/>
                <w:szCs w:val="21"/>
                <w:lang w:eastAsia="zh-CN"/>
              </w:rPr>
              <w:t>]</w:t>
            </w:r>
          </w:p>
        </w:tc>
      </w:tr>
      <w:tr w:rsidR="008A0F1D" w:rsidRPr="002D4952" w14:paraId="115423DE" w14:textId="77777777" w:rsidTr="002D4952">
        <w:trPr>
          <w:trHeight w:val="340"/>
          <w:jc w:val="center"/>
        </w:trPr>
        <w:tc>
          <w:tcPr>
            <w:tcW w:w="1216" w:type="dxa"/>
          </w:tcPr>
          <w:p w14:paraId="1E3F7481" w14:textId="77777777" w:rsidR="00040BD2" w:rsidRPr="002D4952" w:rsidRDefault="00666AD9" w:rsidP="002D4952">
            <w:pPr>
              <w:pStyle w:val="Legend"/>
              <w:jc w:val="center"/>
              <w:rPr>
                <w:rFonts w:eastAsia="宋体"/>
                <w:sz w:val="21"/>
                <w:szCs w:val="21"/>
                <w:lang w:eastAsia="en-US"/>
              </w:rPr>
            </w:pPr>
            <w:r w:rsidRPr="002D4952">
              <w:rPr>
                <w:rFonts w:eastAsia="宋体"/>
                <w:sz w:val="21"/>
                <w:szCs w:val="21"/>
                <w:lang w:eastAsia="en-US"/>
              </w:rPr>
              <w:t>rGO@</w:t>
            </w:r>
          </w:p>
          <w:p w14:paraId="03171759" w14:textId="7693C6D3"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MRF</w:t>
            </w:r>
          </w:p>
        </w:tc>
        <w:tc>
          <w:tcPr>
            <w:tcW w:w="946" w:type="dxa"/>
            <w:gridSpan w:val="2"/>
          </w:tcPr>
          <w:p w14:paraId="27E7662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400</w:t>
            </w:r>
          </w:p>
        </w:tc>
        <w:tc>
          <w:tcPr>
            <w:tcW w:w="1240" w:type="dxa"/>
            <w:gridSpan w:val="2"/>
          </w:tcPr>
          <w:p w14:paraId="7346E88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150</w:t>
            </w:r>
          </w:p>
        </w:tc>
        <w:tc>
          <w:tcPr>
            <w:tcW w:w="1134" w:type="dxa"/>
          </w:tcPr>
          <w:p w14:paraId="02540F71"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Pr>
          <w:p w14:paraId="6DE107B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6CF2C58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6.25</w:t>
            </w:r>
          </w:p>
        </w:tc>
        <w:tc>
          <w:tcPr>
            <w:tcW w:w="1134" w:type="dxa"/>
          </w:tcPr>
          <w:p w14:paraId="38901A1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0.625</w:t>
            </w:r>
          </w:p>
        </w:tc>
        <w:tc>
          <w:tcPr>
            <w:tcW w:w="1259" w:type="dxa"/>
            <w:gridSpan w:val="4"/>
          </w:tcPr>
          <w:p w14:paraId="0B44D22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236.50</w:t>
            </w:r>
          </w:p>
        </w:tc>
        <w:tc>
          <w:tcPr>
            <w:tcW w:w="676" w:type="dxa"/>
          </w:tcPr>
          <w:p w14:paraId="6A3FAD3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1.23</w:t>
            </w:r>
          </w:p>
        </w:tc>
        <w:tc>
          <w:tcPr>
            <w:tcW w:w="947" w:type="dxa"/>
            <w:gridSpan w:val="2"/>
          </w:tcPr>
          <w:p w14:paraId="27E4D88B" w14:textId="54BB148E"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43</w:t>
            </w:r>
            <w:r>
              <w:rPr>
                <w:rFonts w:eastAsia="宋体" w:hint="eastAsia"/>
                <w:sz w:val="21"/>
                <w:szCs w:val="21"/>
                <w:lang w:eastAsia="zh-CN"/>
              </w:rPr>
              <w:t>]</w:t>
            </w:r>
          </w:p>
        </w:tc>
      </w:tr>
      <w:tr w:rsidR="00D42470" w:rsidRPr="002D4952" w14:paraId="72113043" w14:textId="77777777" w:rsidTr="002D4952">
        <w:trPr>
          <w:trHeight w:val="340"/>
          <w:jc w:val="center"/>
        </w:trPr>
        <w:tc>
          <w:tcPr>
            <w:tcW w:w="1216" w:type="dxa"/>
          </w:tcPr>
          <w:p w14:paraId="63F0A72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TAPT–FTPB COF</w:t>
            </w:r>
          </w:p>
        </w:tc>
        <w:tc>
          <w:tcPr>
            <w:tcW w:w="946" w:type="dxa"/>
            <w:gridSpan w:val="2"/>
          </w:tcPr>
          <w:p w14:paraId="224A7E02"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676" w:type="dxa"/>
          </w:tcPr>
          <w:p w14:paraId="1ED0D49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698" w:type="dxa"/>
            <w:gridSpan w:val="2"/>
          </w:tcPr>
          <w:p w14:paraId="4C7871B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43AFFAB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5131E18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w:t>
            </w:r>
          </w:p>
        </w:tc>
        <w:tc>
          <w:tcPr>
            <w:tcW w:w="1134" w:type="dxa"/>
          </w:tcPr>
          <w:p w14:paraId="01A6920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0.100</w:t>
            </w:r>
          </w:p>
        </w:tc>
        <w:tc>
          <w:tcPr>
            <w:tcW w:w="1259" w:type="dxa"/>
            <w:gridSpan w:val="4"/>
          </w:tcPr>
          <w:p w14:paraId="6E3BD12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37.54</w:t>
            </w:r>
          </w:p>
        </w:tc>
        <w:tc>
          <w:tcPr>
            <w:tcW w:w="676" w:type="dxa"/>
          </w:tcPr>
          <w:p w14:paraId="07D4C0F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1.22</w:t>
            </w:r>
          </w:p>
        </w:tc>
        <w:tc>
          <w:tcPr>
            <w:tcW w:w="947" w:type="dxa"/>
            <w:gridSpan w:val="2"/>
          </w:tcPr>
          <w:p w14:paraId="07FC3886" w14:textId="64DB8646"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40</w:t>
            </w:r>
            <w:r>
              <w:rPr>
                <w:rFonts w:eastAsia="宋体" w:hint="eastAsia"/>
                <w:sz w:val="21"/>
                <w:szCs w:val="21"/>
                <w:lang w:eastAsia="zh-CN"/>
              </w:rPr>
              <w:t>]</w:t>
            </w:r>
          </w:p>
        </w:tc>
      </w:tr>
      <w:tr w:rsidR="00D42470" w:rsidRPr="002D4952" w14:paraId="2DE24EA2" w14:textId="77777777" w:rsidTr="002D4952">
        <w:trPr>
          <w:trHeight w:val="340"/>
          <w:jc w:val="center"/>
        </w:trPr>
        <w:tc>
          <w:tcPr>
            <w:tcW w:w="1216" w:type="dxa"/>
          </w:tcPr>
          <w:p w14:paraId="18757467"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RF-DHAQ</w:t>
            </w:r>
          </w:p>
        </w:tc>
        <w:tc>
          <w:tcPr>
            <w:tcW w:w="946" w:type="dxa"/>
            <w:gridSpan w:val="2"/>
          </w:tcPr>
          <w:p w14:paraId="6CFF42D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400</w:t>
            </w:r>
          </w:p>
        </w:tc>
        <w:tc>
          <w:tcPr>
            <w:tcW w:w="676" w:type="dxa"/>
          </w:tcPr>
          <w:p w14:paraId="17B457DA"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150</w:t>
            </w:r>
          </w:p>
        </w:tc>
        <w:tc>
          <w:tcPr>
            <w:tcW w:w="1698" w:type="dxa"/>
            <w:gridSpan w:val="2"/>
          </w:tcPr>
          <w:p w14:paraId="7C9AF19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Pr>
          <w:p w14:paraId="5F329B1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3375E4E1"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w:t>
            </w:r>
          </w:p>
        </w:tc>
        <w:tc>
          <w:tcPr>
            <w:tcW w:w="1134" w:type="dxa"/>
          </w:tcPr>
          <w:p w14:paraId="4CDA65C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0.400</w:t>
            </w:r>
          </w:p>
        </w:tc>
        <w:tc>
          <w:tcPr>
            <w:tcW w:w="1259" w:type="dxa"/>
            <w:gridSpan w:val="4"/>
          </w:tcPr>
          <w:p w14:paraId="7180500C"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147.69</w:t>
            </w:r>
          </w:p>
        </w:tc>
        <w:tc>
          <w:tcPr>
            <w:tcW w:w="676" w:type="dxa"/>
          </w:tcPr>
          <w:p w14:paraId="628BCFBF" w14:textId="18807F3A"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1.2</w:t>
            </w:r>
            <w:r w:rsidR="00BB2985" w:rsidRPr="002D4952">
              <w:rPr>
                <w:rFonts w:eastAsia="宋体"/>
                <w:sz w:val="21"/>
                <w:szCs w:val="21"/>
                <w:lang w:eastAsia="en-US"/>
              </w:rPr>
              <w:t>0</w:t>
            </w:r>
          </w:p>
        </w:tc>
        <w:tc>
          <w:tcPr>
            <w:tcW w:w="947" w:type="dxa"/>
            <w:gridSpan w:val="2"/>
          </w:tcPr>
          <w:p w14:paraId="28ADC81A" w14:textId="73537C7C"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48</w:t>
            </w:r>
            <w:r>
              <w:rPr>
                <w:rFonts w:eastAsia="宋体" w:hint="eastAsia"/>
                <w:sz w:val="21"/>
                <w:szCs w:val="21"/>
                <w:lang w:eastAsia="zh-CN"/>
              </w:rPr>
              <w:t>]</w:t>
            </w:r>
          </w:p>
        </w:tc>
      </w:tr>
      <w:tr w:rsidR="00D42470" w:rsidRPr="002D4952" w14:paraId="4C955AD4" w14:textId="77777777" w:rsidTr="002D4952">
        <w:trPr>
          <w:trHeight w:val="340"/>
          <w:jc w:val="center"/>
        </w:trPr>
        <w:tc>
          <w:tcPr>
            <w:tcW w:w="1216" w:type="dxa"/>
          </w:tcPr>
          <w:p w14:paraId="5DEF77B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SA-TCPP</w:t>
            </w:r>
          </w:p>
        </w:tc>
        <w:tc>
          <w:tcPr>
            <w:tcW w:w="946" w:type="dxa"/>
            <w:gridSpan w:val="2"/>
          </w:tcPr>
          <w:p w14:paraId="46D1742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676" w:type="dxa"/>
          </w:tcPr>
          <w:p w14:paraId="6C623550"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698" w:type="dxa"/>
            <w:gridSpan w:val="2"/>
          </w:tcPr>
          <w:p w14:paraId="0EA437E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80</w:t>
            </w:r>
          </w:p>
        </w:tc>
        <w:tc>
          <w:tcPr>
            <w:tcW w:w="1276" w:type="dxa"/>
          </w:tcPr>
          <w:p w14:paraId="4D01338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42223B4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1.09</w:t>
            </w:r>
          </w:p>
        </w:tc>
        <w:tc>
          <w:tcPr>
            <w:tcW w:w="1176" w:type="dxa"/>
            <w:gridSpan w:val="2"/>
          </w:tcPr>
          <w:p w14:paraId="3649C57A"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0.109</w:t>
            </w:r>
          </w:p>
        </w:tc>
        <w:tc>
          <w:tcPr>
            <w:tcW w:w="1081" w:type="dxa"/>
            <w:gridSpan w:val="2"/>
          </w:tcPr>
          <w:p w14:paraId="47299E4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36.89</w:t>
            </w:r>
          </w:p>
        </w:tc>
        <w:tc>
          <w:tcPr>
            <w:tcW w:w="812" w:type="dxa"/>
            <w:gridSpan w:val="2"/>
          </w:tcPr>
          <w:p w14:paraId="22A901A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1.1</w:t>
            </w:r>
          </w:p>
        </w:tc>
        <w:tc>
          <w:tcPr>
            <w:tcW w:w="947" w:type="dxa"/>
            <w:gridSpan w:val="2"/>
          </w:tcPr>
          <w:p w14:paraId="48B11592" w14:textId="41C9BC8E"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47</w:t>
            </w:r>
            <w:r>
              <w:rPr>
                <w:rFonts w:eastAsia="宋体" w:hint="eastAsia"/>
                <w:sz w:val="21"/>
                <w:szCs w:val="21"/>
                <w:lang w:eastAsia="zh-CN"/>
              </w:rPr>
              <w:t>]</w:t>
            </w:r>
          </w:p>
        </w:tc>
      </w:tr>
      <w:tr w:rsidR="00D42470" w:rsidRPr="002D4952" w14:paraId="4578CB6E" w14:textId="77777777" w:rsidTr="002D4952">
        <w:trPr>
          <w:trHeight w:val="340"/>
          <w:jc w:val="center"/>
        </w:trPr>
        <w:tc>
          <w:tcPr>
            <w:tcW w:w="1216" w:type="dxa"/>
          </w:tcPr>
          <w:p w14:paraId="18CA5A39" w14:textId="77777777" w:rsidR="00666AD9" w:rsidRPr="002D4952" w:rsidRDefault="00666AD9" w:rsidP="002D4952">
            <w:pPr>
              <w:pStyle w:val="Legend"/>
              <w:jc w:val="center"/>
              <w:rPr>
                <w:rFonts w:eastAsia="宋体"/>
                <w:b/>
                <w:bCs/>
                <w:sz w:val="21"/>
                <w:szCs w:val="21"/>
                <w:lang w:eastAsia="en-US"/>
              </w:rPr>
            </w:pPr>
            <w:r w:rsidRPr="002D4952">
              <w:rPr>
                <w:rFonts w:eastAsia="宋体"/>
                <w:sz w:val="21"/>
                <w:szCs w:val="21"/>
                <w:lang w:eastAsia="en-US"/>
              </w:rPr>
              <w:t>SA-NDI</w:t>
            </w:r>
          </w:p>
        </w:tc>
        <w:tc>
          <w:tcPr>
            <w:tcW w:w="946" w:type="dxa"/>
            <w:gridSpan w:val="2"/>
          </w:tcPr>
          <w:p w14:paraId="25F40311"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150</w:t>
            </w:r>
          </w:p>
        </w:tc>
        <w:tc>
          <w:tcPr>
            <w:tcW w:w="676" w:type="dxa"/>
          </w:tcPr>
          <w:p w14:paraId="1D266C2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w:t>
            </w:r>
          </w:p>
        </w:tc>
        <w:tc>
          <w:tcPr>
            <w:tcW w:w="1698" w:type="dxa"/>
            <w:gridSpan w:val="2"/>
          </w:tcPr>
          <w:p w14:paraId="6610113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60</w:t>
            </w:r>
          </w:p>
        </w:tc>
        <w:tc>
          <w:tcPr>
            <w:tcW w:w="1276" w:type="dxa"/>
          </w:tcPr>
          <w:p w14:paraId="1171979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4DD24F0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3.14</w:t>
            </w:r>
          </w:p>
        </w:tc>
        <w:tc>
          <w:tcPr>
            <w:tcW w:w="1134" w:type="dxa"/>
          </w:tcPr>
          <w:p w14:paraId="182FB0F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0.314</w:t>
            </w:r>
          </w:p>
        </w:tc>
        <w:tc>
          <w:tcPr>
            <w:tcW w:w="1259" w:type="dxa"/>
            <w:gridSpan w:val="4"/>
          </w:tcPr>
          <w:p w14:paraId="78A3D3C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99.51</w:t>
            </w:r>
          </w:p>
        </w:tc>
        <w:tc>
          <w:tcPr>
            <w:tcW w:w="676" w:type="dxa"/>
          </w:tcPr>
          <w:p w14:paraId="3FFF9AE2"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1.03</w:t>
            </w:r>
          </w:p>
        </w:tc>
        <w:tc>
          <w:tcPr>
            <w:tcW w:w="947" w:type="dxa"/>
            <w:gridSpan w:val="2"/>
          </w:tcPr>
          <w:p w14:paraId="4BE5AF09" w14:textId="4F1DB586"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36</w:t>
            </w:r>
            <w:r>
              <w:rPr>
                <w:rFonts w:eastAsia="宋体" w:hint="eastAsia"/>
                <w:sz w:val="21"/>
                <w:szCs w:val="21"/>
                <w:lang w:eastAsia="zh-CN"/>
              </w:rPr>
              <w:t>]</w:t>
            </w:r>
          </w:p>
        </w:tc>
      </w:tr>
      <w:tr w:rsidR="00D42470" w:rsidRPr="002D4952" w14:paraId="683CC3D8" w14:textId="77777777" w:rsidTr="002D4952">
        <w:trPr>
          <w:trHeight w:val="340"/>
          <w:jc w:val="center"/>
        </w:trPr>
        <w:tc>
          <w:tcPr>
            <w:tcW w:w="1216" w:type="dxa"/>
          </w:tcPr>
          <w:p w14:paraId="462108A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COF-TfpBpy</w:t>
            </w:r>
          </w:p>
        </w:tc>
        <w:tc>
          <w:tcPr>
            <w:tcW w:w="946" w:type="dxa"/>
            <w:gridSpan w:val="2"/>
          </w:tcPr>
          <w:p w14:paraId="7C56231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600</w:t>
            </w:r>
          </w:p>
        </w:tc>
        <w:tc>
          <w:tcPr>
            <w:tcW w:w="676" w:type="dxa"/>
          </w:tcPr>
          <w:p w14:paraId="0F8D388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400</w:t>
            </w:r>
          </w:p>
        </w:tc>
        <w:tc>
          <w:tcPr>
            <w:tcW w:w="1698" w:type="dxa"/>
            <w:gridSpan w:val="2"/>
          </w:tcPr>
          <w:p w14:paraId="37BF0AD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60</w:t>
            </w:r>
          </w:p>
        </w:tc>
        <w:tc>
          <w:tcPr>
            <w:tcW w:w="1276" w:type="dxa"/>
          </w:tcPr>
          <w:p w14:paraId="370F5B2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40.8</w:t>
            </w:r>
          </w:p>
        </w:tc>
        <w:tc>
          <w:tcPr>
            <w:tcW w:w="851" w:type="dxa"/>
          </w:tcPr>
          <w:p w14:paraId="6328D5D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16</w:t>
            </w:r>
          </w:p>
        </w:tc>
        <w:tc>
          <w:tcPr>
            <w:tcW w:w="1134" w:type="dxa"/>
          </w:tcPr>
          <w:p w14:paraId="30A05772"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0.653</w:t>
            </w:r>
          </w:p>
        </w:tc>
        <w:tc>
          <w:tcPr>
            <w:tcW w:w="1259" w:type="dxa"/>
            <w:gridSpan w:val="4"/>
          </w:tcPr>
          <w:p w14:paraId="12478F0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531.70</w:t>
            </w:r>
          </w:p>
        </w:tc>
        <w:tc>
          <w:tcPr>
            <w:tcW w:w="676" w:type="dxa"/>
          </w:tcPr>
          <w:p w14:paraId="5E47A902"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1.08</w:t>
            </w:r>
          </w:p>
        </w:tc>
        <w:tc>
          <w:tcPr>
            <w:tcW w:w="947" w:type="dxa"/>
            <w:gridSpan w:val="2"/>
          </w:tcPr>
          <w:p w14:paraId="7E2B8FE8" w14:textId="6FCAB8BA"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37</w:t>
            </w:r>
            <w:r>
              <w:rPr>
                <w:rFonts w:eastAsia="宋体" w:hint="eastAsia"/>
                <w:sz w:val="21"/>
                <w:szCs w:val="21"/>
                <w:lang w:eastAsia="zh-CN"/>
              </w:rPr>
              <w:t>]</w:t>
            </w:r>
          </w:p>
        </w:tc>
      </w:tr>
      <w:tr w:rsidR="00D42470" w:rsidRPr="002D4952" w14:paraId="4451C187" w14:textId="77777777" w:rsidTr="002D4952">
        <w:trPr>
          <w:trHeight w:val="340"/>
          <w:jc w:val="center"/>
        </w:trPr>
        <w:tc>
          <w:tcPr>
            <w:tcW w:w="1216" w:type="dxa"/>
          </w:tcPr>
          <w:p w14:paraId="7E322C60"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PI-BD-TPB</w:t>
            </w:r>
          </w:p>
        </w:tc>
        <w:tc>
          <w:tcPr>
            <w:tcW w:w="946" w:type="dxa"/>
            <w:gridSpan w:val="2"/>
          </w:tcPr>
          <w:p w14:paraId="65DD6931"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80</w:t>
            </w:r>
          </w:p>
        </w:tc>
        <w:tc>
          <w:tcPr>
            <w:tcW w:w="676" w:type="dxa"/>
          </w:tcPr>
          <w:p w14:paraId="7A1962A0"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60</w:t>
            </w:r>
          </w:p>
        </w:tc>
        <w:tc>
          <w:tcPr>
            <w:tcW w:w="1698" w:type="dxa"/>
            <w:gridSpan w:val="2"/>
          </w:tcPr>
          <w:p w14:paraId="3AE98E8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Pr>
          <w:p w14:paraId="2D0ED64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2D3FECFD" w14:textId="0BF0E5F1"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w:t>
            </w:r>
            <w:r w:rsidR="009174FB" w:rsidRPr="002D4952">
              <w:rPr>
                <w:rFonts w:eastAsia="宋体"/>
                <w:sz w:val="21"/>
                <w:szCs w:val="21"/>
                <w:lang w:eastAsia="en-US"/>
              </w:rPr>
              <w:t>79</w:t>
            </w:r>
            <w:r w:rsidRPr="002D4952">
              <w:rPr>
                <w:rFonts w:eastAsia="宋体"/>
                <w:sz w:val="21"/>
                <w:szCs w:val="21"/>
                <w:lang w:eastAsia="en-US"/>
              </w:rPr>
              <w:t> </w:t>
            </w:r>
          </w:p>
        </w:tc>
        <w:tc>
          <w:tcPr>
            <w:tcW w:w="1134" w:type="dxa"/>
          </w:tcPr>
          <w:p w14:paraId="0873756A"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0.0785 </w:t>
            </w:r>
          </w:p>
        </w:tc>
        <w:tc>
          <w:tcPr>
            <w:tcW w:w="1259" w:type="dxa"/>
            <w:gridSpan w:val="4"/>
          </w:tcPr>
          <w:p w14:paraId="506C0C45"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74.07</w:t>
            </w:r>
          </w:p>
        </w:tc>
        <w:tc>
          <w:tcPr>
            <w:tcW w:w="676" w:type="dxa"/>
          </w:tcPr>
          <w:p w14:paraId="5C1F85B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0.92</w:t>
            </w:r>
          </w:p>
        </w:tc>
        <w:tc>
          <w:tcPr>
            <w:tcW w:w="947" w:type="dxa"/>
            <w:gridSpan w:val="2"/>
          </w:tcPr>
          <w:p w14:paraId="40597E5E" w14:textId="2F767DF4"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35</w:t>
            </w:r>
            <w:r>
              <w:rPr>
                <w:rFonts w:eastAsia="宋体" w:hint="eastAsia"/>
                <w:sz w:val="21"/>
                <w:szCs w:val="21"/>
                <w:lang w:eastAsia="zh-CN"/>
              </w:rPr>
              <w:t>]</w:t>
            </w:r>
          </w:p>
        </w:tc>
      </w:tr>
      <w:tr w:rsidR="008A0F1D" w:rsidRPr="002D4952" w14:paraId="1038232F" w14:textId="77777777" w:rsidTr="002D4952">
        <w:trPr>
          <w:trHeight w:val="340"/>
          <w:jc w:val="center"/>
        </w:trPr>
        <w:tc>
          <w:tcPr>
            <w:tcW w:w="1216" w:type="dxa"/>
          </w:tcPr>
          <w:p w14:paraId="0F7A28A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CoO</w:t>
            </w:r>
            <w:r w:rsidRPr="002D4952">
              <w:rPr>
                <w:rFonts w:eastAsia="宋体"/>
                <w:sz w:val="21"/>
                <w:szCs w:val="21"/>
                <w:vertAlign w:val="subscript"/>
                <w:lang w:eastAsia="en-US"/>
              </w:rPr>
              <w:t>x</w:t>
            </w:r>
            <w:r w:rsidRPr="002D4952">
              <w:rPr>
                <w:rFonts w:eastAsia="宋体"/>
                <w:sz w:val="21"/>
                <w:szCs w:val="21"/>
                <w:lang w:eastAsia="en-US"/>
              </w:rPr>
              <w:t>-BCN-FeOOH</w:t>
            </w:r>
          </w:p>
        </w:tc>
        <w:tc>
          <w:tcPr>
            <w:tcW w:w="946" w:type="dxa"/>
            <w:gridSpan w:val="2"/>
          </w:tcPr>
          <w:p w14:paraId="5C76ECA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676" w:type="dxa"/>
          </w:tcPr>
          <w:p w14:paraId="5962B0C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698" w:type="dxa"/>
            <w:gridSpan w:val="2"/>
          </w:tcPr>
          <w:p w14:paraId="3A243C1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1B217BD2"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6E97F5B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w:t>
            </w:r>
          </w:p>
        </w:tc>
        <w:tc>
          <w:tcPr>
            <w:tcW w:w="1134" w:type="dxa"/>
          </w:tcPr>
          <w:p w14:paraId="56BB3451"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0.4</w:t>
            </w:r>
          </w:p>
        </w:tc>
        <w:tc>
          <w:tcPr>
            <w:tcW w:w="1259" w:type="dxa"/>
            <w:gridSpan w:val="4"/>
          </w:tcPr>
          <w:p w14:paraId="66D2ED8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92.31</w:t>
            </w:r>
          </w:p>
        </w:tc>
        <w:tc>
          <w:tcPr>
            <w:tcW w:w="676" w:type="dxa"/>
          </w:tcPr>
          <w:p w14:paraId="44F02A2A"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0.75</w:t>
            </w:r>
          </w:p>
        </w:tc>
        <w:tc>
          <w:tcPr>
            <w:tcW w:w="947" w:type="dxa"/>
            <w:gridSpan w:val="2"/>
          </w:tcPr>
          <w:p w14:paraId="4C8E7555" w14:textId="4FA2B13E"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38</w:t>
            </w:r>
            <w:r>
              <w:rPr>
                <w:rFonts w:eastAsia="宋体" w:hint="eastAsia"/>
                <w:sz w:val="21"/>
                <w:szCs w:val="21"/>
                <w:lang w:eastAsia="zh-CN"/>
              </w:rPr>
              <w:t>]</w:t>
            </w:r>
          </w:p>
        </w:tc>
      </w:tr>
      <w:tr w:rsidR="00D42470" w:rsidRPr="002D4952" w14:paraId="169F8565" w14:textId="77777777" w:rsidTr="002D4952">
        <w:trPr>
          <w:trHeight w:val="340"/>
          <w:jc w:val="center"/>
        </w:trPr>
        <w:tc>
          <w:tcPr>
            <w:tcW w:w="1216" w:type="dxa"/>
          </w:tcPr>
          <w:p w14:paraId="54AA8BBA"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Co-N@G</w:t>
            </w:r>
          </w:p>
        </w:tc>
        <w:tc>
          <w:tcPr>
            <w:tcW w:w="946" w:type="dxa"/>
            <w:gridSpan w:val="2"/>
          </w:tcPr>
          <w:p w14:paraId="2DBF4D9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200</w:t>
            </w:r>
          </w:p>
        </w:tc>
        <w:tc>
          <w:tcPr>
            <w:tcW w:w="676" w:type="dxa"/>
          </w:tcPr>
          <w:p w14:paraId="1F11613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698" w:type="dxa"/>
            <w:gridSpan w:val="2"/>
          </w:tcPr>
          <w:p w14:paraId="78CB6B5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2EE3070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5691B0E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134" w:type="dxa"/>
          </w:tcPr>
          <w:p w14:paraId="2E3D209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w:t>
            </w:r>
          </w:p>
        </w:tc>
        <w:tc>
          <w:tcPr>
            <w:tcW w:w="1259" w:type="dxa"/>
            <w:gridSpan w:val="4"/>
          </w:tcPr>
          <w:p w14:paraId="7A18B019"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707.80</w:t>
            </w:r>
          </w:p>
        </w:tc>
        <w:tc>
          <w:tcPr>
            <w:tcW w:w="676" w:type="dxa"/>
          </w:tcPr>
          <w:p w14:paraId="2028AE7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0.72</w:t>
            </w:r>
          </w:p>
        </w:tc>
        <w:tc>
          <w:tcPr>
            <w:tcW w:w="947" w:type="dxa"/>
            <w:gridSpan w:val="2"/>
          </w:tcPr>
          <w:p w14:paraId="53B9B69D" w14:textId="7143C327"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44</w:t>
            </w:r>
            <w:r>
              <w:rPr>
                <w:rFonts w:eastAsia="宋体" w:hint="eastAsia"/>
                <w:sz w:val="21"/>
                <w:szCs w:val="21"/>
                <w:lang w:eastAsia="zh-CN"/>
              </w:rPr>
              <w:t>]</w:t>
            </w:r>
          </w:p>
        </w:tc>
      </w:tr>
      <w:tr w:rsidR="00D42470" w:rsidRPr="002D4952" w14:paraId="066F8591" w14:textId="77777777" w:rsidTr="002D4952">
        <w:trPr>
          <w:trHeight w:val="340"/>
          <w:jc w:val="center"/>
        </w:trPr>
        <w:tc>
          <w:tcPr>
            <w:tcW w:w="1216" w:type="dxa"/>
          </w:tcPr>
          <w:p w14:paraId="00CD3DC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Kf-AQ</w:t>
            </w:r>
          </w:p>
        </w:tc>
        <w:tc>
          <w:tcPr>
            <w:tcW w:w="946" w:type="dxa"/>
            <w:gridSpan w:val="2"/>
          </w:tcPr>
          <w:p w14:paraId="5CC8873C"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w:t>
            </w:r>
          </w:p>
        </w:tc>
        <w:tc>
          <w:tcPr>
            <w:tcW w:w="676" w:type="dxa"/>
          </w:tcPr>
          <w:p w14:paraId="13F8F79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30</w:t>
            </w:r>
          </w:p>
        </w:tc>
        <w:tc>
          <w:tcPr>
            <w:tcW w:w="1698" w:type="dxa"/>
            <w:gridSpan w:val="2"/>
          </w:tcPr>
          <w:p w14:paraId="5140402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28E9737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98.4</w:t>
            </w:r>
          </w:p>
        </w:tc>
        <w:tc>
          <w:tcPr>
            <w:tcW w:w="851" w:type="dxa"/>
          </w:tcPr>
          <w:p w14:paraId="1EFF02D5" w14:textId="33B20553"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0.37</w:t>
            </w:r>
          </w:p>
        </w:tc>
        <w:tc>
          <w:tcPr>
            <w:tcW w:w="1134" w:type="dxa"/>
          </w:tcPr>
          <w:p w14:paraId="381C691D"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0.037</w:t>
            </w:r>
          </w:p>
        </w:tc>
        <w:tc>
          <w:tcPr>
            <w:tcW w:w="1259" w:type="dxa"/>
            <w:gridSpan w:val="4"/>
          </w:tcPr>
          <w:p w14:paraId="34F95F2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7.97</w:t>
            </w:r>
          </w:p>
        </w:tc>
        <w:tc>
          <w:tcPr>
            <w:tcW w:w="676" w:type="dxa"/>
          </w:tcPr>
          <w:p w14:paraId="5DC4C21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0.7</w:t>
            </w:r>
          </w:p>
        </w:tc>
        <w:tc>
          <w:tcPr>
            <w:tcW w:w="947" w:type="dxa"/>
            <w:gridSpan w:val="2"/>
          </w:tcPr>
          <w:p w14:paraId="60570BE0" w14:textId="251D549D"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46</w:t>
            </w:r>
            <w:r>
              <w:rPr>
                <w:rFonts w:eastAsia="宋体" w:hint="eastAsia"/>
                <w:sz w:val="21"/>
                <w:szCs w:val="21"/>
                <w:lang w:eastAsia="zh-CN"/>
              </w:rPr>
              <w:t>]</w:t>
            </w:r>
          </w:p>
        </w:tc>
      </w:tr>
      <w:tr w:rsidR="00D42470" w:rsidRPr="002D4952" w14:paraId="18B3CEB4" w14:textId="77777777" w:rsidTr="002D4952">
        <w:trPr>
          <w:trHeight w:val="340"/>
          <w:jc w:val="center"/>
        </w:trPr>
        <w:tc>
          <w:tcPr>
            <w:tcW w:w="1216" w:type="dxa"/>
          </w:tcPr>
          <w:p w14:paraId="7F63C272"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Sb-SAPC</w:t>
            </w:r>
          </w:p>
        </w:tc>
        <w:tc>
          <w:tcPr>
            <w:tcW w:w="946" w:type="dxa"/>
            <w:gridSpan w:val="2"/>
          </w:tcPr>
          <w:p w14:paraId="3127872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500</w:t>
            </w:r>
          </w:p>
        </w:tc>
        <w:tc>
          <w:tcPr>
            <w:tcW w:w="676" w:type="dxa"/>
          </w:tcPr>
          <w:p w14:paraId="5478A0D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1698" w:type="dxa"/>
            <w:gridSpan w:val="2"/>
          </w:tcPr>
          <w:p w14:paraId="32BEF80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633DE68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58C2B066"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w:t>
            </w:r>
          </w:p>
        </w:tc>
        <w:tc>
          <w:tcPr>
            <w:tcW w:w="1176" w:type="dxa"/>
            <w:gridSpan w:val="2"/>
          </w:tcPr>
          <w:p w14:paraId="3FF61897"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0.1</w:t>
            </w:r>
          </w:p>
        </w:tc>
        <w:tc>
          <w:tcPr>
            <w:tcW w:w="1081" w:type="dxa"/>
            <w:gridSpan w:val="2"/>
          </w:tcPr>
          <w:p w14:paraId="5F1A230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18.77</w:t>
            </w:r>
          </w:p>
        </w:tc>
        <w:tc>
          <w:tcPr>
            <w:tcW w:w="812" w:type="dxa"/>
            <w:gridSpan w:val="2"/>
          </w:tcPr>
          <w:p w14:paraId="08BEE35E"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0.61</w:t>
            </w:r>
          </w:p>
        </w:tc>
        <w:tc>
          <w:tcPr>
            <w:tcW w:w="947" w:type="dxa"/>
            <w:gridSpan w:val="2"/>
          </w:tcPr>
          <w:p w14:paraId="1E25517C" w14:textId="1EEA7F2B"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42</w:t>
            </w:r>
            <w:r>
              <w:rPr>
                <w:rFonts w:eastAsia="宋体" w:hint="eastAsia"/>
                <w:sz w:val="21"/>
                <w:szCs w:val="21"/>
                <w:lang w:eastAsia="zh-CN"/>
              </w:rPr>
              <w:t>]</w:t>
            </w:r>
          </w:p>
        </w:tc>
      </w:tr>
      <w:tr w:rsidR="00D42470" w:rsidRPr="002D4952" w14:paraId="2761A86E" w14:textId="77777777" w:rsidTr="002D4952">
        <w:trPr>
          <w:trHeight w:val="340"/>
          <w:jc w:val="center"/>
        </w:trPr>
        <w:tc>
          <w:tcPr>
            <w:tcW w:w="1216" w:type="dxa"/>
          </w:tcPr>
          <w:p w14:paraId="450D7BE6"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APFac</w:t>
            </w:r>
          </w:p>
        </w:tc>
        <w:tc>
          <w:tcPr>
            <w:tcW w:w="946" w:type="dxa"/>
            <w:gridSpan w:val="2"/>
          </w:tcPr>
          <w:p w14:paraId="3156FC5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400</w:t>
            </w:r>
          </w:p>
        </w:tc>
        <w:tc>
          <w:tcPr>
            <w:tcW w:w="676" w:type="dxa"/>
          </w:tcPr>
          <w:p w14:paraId="711BBB58"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150</w:t>
            </w:r>
          </w:p>
        </w:tc>
        <w:tc>
          <w:tcPr>
            <w:tcW w:w="1698" w:type="dxa"/>
            <w:gridSpan w:val="2"/>
          </w:tcPr>
          <w:p w14:paraId="4FEF171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276" w:type="dxa"/>
          </w:tcPr>
          <w:p w14:paraId="22553AB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3AB9B61A"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4</w:t>
            </w:r>
          </w:p>
        </w:tc>
        <w:tc>
          <w:tcPr>
            <w:tcW w:w="1176" w:type="dxa"/>
            <w:gridSpan w:val="2"/>
          </w:tcPr>
          <w:p w14:paraId="018BCB75"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0.400</w:t>
            </w:r>
          </w:p>
        </w:tc>
        <w:tc>
          <w:tcPr>
            <w:tcW w:w="1081" w:type="dxa"/>
            <w:gridSpan w:val="2"/>
          </w:tcPr>
          <w:p w14:paraId="6B08E9F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66.46</w:t>
            </w:r>
          </w:p>
        </w:tc>
        <w:tc>
          <w:tcPr>
            <w:tcW w:w="812" w:type="dxa"/>
            <w:gridSpan w:val="2"/>
          </w:tcPr>
          <w:p w14:paraId="5004BE3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0.54</w:t>
            </w:r>
          </w:p>
        </w:tc>
        <w:tc>
          <w:tcPr>
            <w:tcW w:w="947" w:type="dxa"/>
            <w:gridSpan w:val="2"/>
          </w:tcPr>
          <w:p w14:paraId="61021161" w14:textId="2B02A115"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842D4" w:rsidRPr="002D4952">
              <w:rPr>
                <w:rFonts w:eastAsia="宋体"/>
                <w:sz w:val="21"/>
                <w:szCs w:val="21"/>
                <w:lang w:eastAsia="en-US"/>
              </w:rPr>
              <w:t>45</w:t>
            </w:r>
            <w:r>
              <w:rPr>
                <w:rFonts w:eastAsia="宋体" w:hint="eastAsia"/>
                <w:sz w:val="21"/>
                <w:szCs w:val="21"/>
                <w:lang w:eastAsia="zh-CN"/>
              </w:rPr>
              <w:t>]</w:t>
            </w:r>
          </w:p>
        </w:tc>
      </w:tr>
      <w:tr w:rsidR="00D42470" w:rsidRPr="002D4952" w14:paraId="60793E39" w14:textId="77777777" w:rsidTr="002D4952">
        <w:trPr>
          <w:trHeight w:val="340"/>
          <w:jc w:val="center"/>
        </w:trPr>
        <w:tc>
          <w:tcPr>
            <w:tcW w:w="1216" w:type="dxa"/>
          </w:tcPr>
          <w:p w14:paraId="688756E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RF523</w:t>
            </w:r>
          </w:p>
        </w:tc>
        <w:tc>
          <w:tcPr>
            <w:tcW w:w="946" w:type="dxa"/>
            <w:gridSpan w:val="2"/>
          </w:tcPr>
          <w:p w14:paraId="2B1DDF0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250</w:t>
            </w:r>
          </w:p>
        </w:tc>
        <w:tc>
          <w:tcPr>
            <w:tcW w:w="676" w:type="dxa"/>
          </w:tcPr>
          <w:p w14:paraId="34027DE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50</w:t>
            </w:r>
          </w:p>
        </w:tc>
        <w:tc>
          <w:tcPr>
            <w:tcW w:w="1698" w:type="dxa"/>
            <w:gridSpan w:val="2"/>
          </w:tcPr>
          <w:p w14:paraId="5EA465F3"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60</w:t>
            </w:r>
          </w:p>
        </w:tc>
        <w:tc>
          <w:tcPr>
            <w:tcW w:w="1276" w:type="dxa"/>
          </w:tcPr>
          <w:p w14:paraId="63E7F81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55264C65"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3.14</w:t>
            </w:r>
          </w:p>
        </w:tc>
        <w:tc>
          <w:tcPr>
            <w:tcW w:w="1176" w:type="dxa"/>
            <w:gridSpan w:val="2"/>
          </w:tcPr>
          <w:p w14:paraId="394DB30E"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0.314</w:t>
            </w:r>
          </w:p>
        </w:tc>
        <w:tc>
          <w:tcPr>
            <w:tcW w:w="1081" w:type="dxa"/>
            <w:gridSpan w:val="2"/>
          </w:tcPr>
          <w:p w14:paraId="74DAFD4B"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48.31</w:t>
            </w:r>
          </w:p>
        </w:tc>
        <w:tc>
          <w:tcPr>
            <w:tcW w:w="812" w:type="dxa"/>
            <w:gridSpan w:val="2"/>
          </w:tcPr>
          <w:p w14:paraId="103424F4"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0.5</w:t>
            </w:r>
          </w:p>
        </w:tc>
        <w:tc>
          <w:tcPr>
            <w:tcW w:w="947" w:type="dxa"/>
            <w:gridSpan w:val="2"/>
          </w:tcPr>
          <w:p w14:paraId="3B7A5E1C" w14:textId="724DBAC2"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02B3B" w:rsidRPr="002D4952">
              <w:rPr>
                <w:rFonts w:eastAsia="宋体"/>
                <w:sz w:val="21"/>
                <w:szCs w:val="21"/>
                <w:lang w:eastAsia="en-US"/>
              </w:rPr>
              <w:t>41</w:t>
            </w:r>
            <w:r>
              <w:rPr>
                <w:rFonts w:eastAsia="宋体" w:hint="eastAsia"/>
                <w:sz w:val="21"/>
                <w:szCs w:val="21"/>
                <w:lang w:eastAsia="zh-CN"/>
              </w:rPr>
              <w:t>]</w:t>
            </w:r>
          </w:p>
        </w:tc>
      </w:tr>
      <w:tr w:rsidR="008A0F1D" w:rsidRPr="002D4952" w14:paraId="3345A814" w14:textId="77777777" w:rsidTr="002D4952">
        <w:trPr>
          <w:trHeight w:val="340"/>
          <w:jc w:val="center"/>
        </w:trPr>
        <w:tc>
          <w:tcPr>
            <w:tcW w:w="1216" w:type="dxa"/>
          </w:tcPr>
          <w:p w14:paraId="5FBE2519" w14:textId="77777777" w:rsidR="00040BD2" w:rsidRPr="002D4952" w:rsidRDefault="00666AD9" w:rsidP="002D4952">
            <w:pPr>
              <w:pStyle w:val="Legend"/>
              <w:jc w:val="center"/>
              <w:rPr>
                <w:rFonts w:eastAsia="宋体"/>
                <w:sz w:val="21"/>
                <w:szCs w:val="21"/>
                <w:lang w:eastAsia="en-US"/>
              </w:rPr>
            </w:pPr>
            <w:r w:rsidRPr="002D4952">
              <w:rPr>
                <w:rFonts w:eastAsia="宋体"/>
                <w:sz w:val="21"/>
                <w:szCs w:val="21"/>
                <w:lang w:eastAsia="en-US"/>
              </w:rPr>
              <w:t>Mo:</w:t>
            </w:r>
          </w:p>
          <w:p w14:paraId="24FB7469" w14:textId="0365496A"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BiVO</w:t>
            </w:r>
            <w:r w:rsidRPr="002D4952">
              <w:rPr>
                <w:rFonts w:eastAsia="宋体"/>
                <w:sz w:val="21"/>
                <w:szCs w:val="21"/>
                <w:vertAlign w:val="subscript"/>
                <w:lang w:eastAsia="en-US"/>
              </w:rPr>
              <w:t>4</w:t>
            </w:r>
          </w:p>
        </w:tc>
        <w:tc>
          <w:tcPr>
            <w:tcW w:w="946" w:type="dxa"/>
            <w:gridSpan w:val="2"/>
          </w:tcPr>
          <w:p w14:paraId="5DAD9EB5" w14:textId="0ABACC49" w:rsidR="00666AD9" w:rsidRPr="002D4952" w:rsidRDefault="00170D81" w:rsidP="002D4952">
            <w:pPr>
              <w:pStyle w:val="Legend"/>
              <w:jc w:val="both"/>
              <w:rPr>
                <w:rFonts w:eastAsia="宋体"/>
                <w:sz w:val="21"/>
                <w:szCs w:val="21"/>
                <w:lang w:eastAsia="zh-CN"/>
              </w:rPr>
            </w:pPr>
            <w:r w:rsidRPr="002D4952">
              <w:rPr>
                <w:rFonts w:eastAsia="宋体"/>
                <w:sz w:val="21"/>
                <w:szCs w:val="21"/>
                <w:lang w:eastAsia="zh-CN"/>
              </w:rPr>
              <w:t>-</w:t>
            </w:r>
          </w:p>
        </w:tc>
        <w:tc>
          <w:tcPr>
            <w:tcW w:w="676" w:type="dxa"/>
          </w:tcPr>
          <w:p w14:paraId="68AE794B"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12</w:t>
            </w:r>
          </w:p>
        </w:tc>
        <w:tc>
          <w:tcPr>
            <w:tcW w:w="1698" w:type="dxa"/>
            <w:gridSpan w:val="2"/>
          </w:tcPr>
          <w:p w14:paraId="08700F89"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w:t>
            </w:r>
          </w:p>
        </w:tc>
        <w:tc>
          <w:tcPr>
            <w:tcW w:w="1276" w:type="dxa"/>
          </w:tcPr>
          <w:p w14:paraId="4E10B3B7"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100</w:t>
            </w:r>
          </w:p>
        </w:tc>
        <w:tc>
          <w:tcPr>
            <w:tcW w:w="851" w:type="dxa"/>
          </w:tcPr>
          <w:p w14:paraId="71CB4F1D"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1.91</w:t>
            </w:r>
          </w:p>
        </w:tc>
        <w:tc>
          <w:tcPr>
            <w:tcW w:w="1176" w:type="dxa"/>
            <w:gridSpan w:val="2"/>
          </w:tcPr>
          <w:p w14:paraId="1FA7115C"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0.191</w:t>
            </w:r>
          </w:p>
        </w:tc>
        <w:tc>
          <w:tcPr>
            <w:tcW w:w="1081" w:type="dxa"/>
            <w:gridSpan w:val="2"/>
          </w:tcPr>
          <w:p w14:paraId="6751B9C8" w14:textId="77777777" w:rsidR="00666AD9" w:rsidRPr="002D4952" w:rsidRDefault="00666AD9" w:rsidP="002D4952">
            <w:pPr>
              <w:pStyle w:val="Legend"/>
              <w:jc w:val="center"/>
              <w:rPr>
                <w:rFonts w:eastAsia="宋体"/>
                <w:sz w:val="21"/>
                <w:szCs w:val="21"/>
                <w:lang w:eastAsia="en-US"/>
              </w:rPr>
            </w:pPr>
            <w:r w:rsidRPr="002D4952">
              <w:rPr>
                <w:rFonts w:eastAsia="宋体"/>
                <w:sz w:val="21"/>
                <w:szCs w:val="21"/>
                <w:lang w:eastAsia="en-US"/>
              </w:rPr>
              <w:t>17.04</w:t>
            </w:r>
          </w:p>
        </w:tc>
        <w:tc>
          <w:tcPr>
            <w:tcW w:w="812" w:type="dxa"/>
            <w:gridSpan w:val="2"/>
          </w:tcPr>
          <w:p w14:paraId="455112CF" w14:textId="77777777" w:rsidR="00666AD9" w:rsidRPr="002D4952" w:rsidRDefault="00666AD9" w:rsidP="002D4952">
            <w:pPr>
              <w:pStyle w:val="Legend"/>
              <w:jc w:val="both"/>
              <w:rPr>
                <w:rFonts w:eastAsia="宋体"/>
                <w:sz w:val="21"/>
                <w:szCs w:val="21"/>
                <w:lang w:eastAsia="en-US"/>
              </w:rPr>
            </w:pPr>
            <w:r w:rsidRPr="002D4952">
              <w:rPr>
                <w:rFonts w:eastAsia="宋体"/>
                <w:sz w:val="21"/>
                <w:szCs w:val="21"/>
                <w:lang w:eastAsia="en-US"/>
              </w:rPr>
              <w:t>0.29</w:t>
            </w:r>
          </w:p>
        </w:tc>
        <w:tc>
          <w:tcPr>
            <w:tcW w:w="947" w:type="dxa"/>
            <w:gridSpan w:val="2"/>
          </w:tcPr>
          <w:p w14:paraId="524B7148" w14:textId="17AD66CE" w:rsidR="00666AD9"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02B3B" w:rsidRPr="002D4952">
              <w:rPr>
                <w:rFonts w:eastAsia="宋体"/>
                <w:sz w:val="21"/>
                <w:szCs w:val="21"/>
                <w:lang w:eastAsia="en-US"/>
              </w:rPr>
              <w:t>39</w:t>
            </w:r>
            <w:r>
              <w:rPr>
                <w:rFonts w:eastAsia="宋体" w:hint="eastAsia"/>
                <w:sz w:val="21"/>
                <w:szCs w:val="21"/>
                <w:lang w:eastAsia="zh-CN"/>
              </w:rPr>
              <w:t>]</w:t>
            </w:r>
          </w:p>
        </w:tc>
      </w:tr>
      <w:tr w:rsidR="008A0F1D" w:rsidRPr="002D4952" w14:paraId="118B8847" w14:textId="77777777" w:rsidTr="002D4952">
        <w:trPr>
          <w:trHeight w:val="340"/>
          <w:jc w:val="center"/>
        </w:trPr>
        <w:tc>
          <w:tcPr>
            <w:tcW w:w="1216" w:type="dxa"/>
          </w:tcPr>
          <w:p w14:paraId="4C5F2C0A" w14:textId="5F9CE89A" w:rsidR="006463C7" w:rsidRPr="002D4952" w:rsidRDefault="006463C7" w:rsidP="002D4952">
            <w:pPr>
              <w:pStyle w:val="Legend"/>
              <w:jc w:val="center"/>
              <w:rPr>
                <w:rFonts w:eastAsia="宋体"/>
                <w:sz w:val="21"/>
                <w:szCs w:val="21"/>
                <w:lang w:eastAsia="zh-CN"/>
              </w:rPr>
            </w:pPr>
            <w:r w:rsidRPr="002D4952">
              <w:rPr>
                <w:rFonts w:eastAsia="宋体"/>
                <w:sz w:val="21"/>
                <w:szCs w:val="21"/>
                <w:lang w:val="de-DE" w:eastAsia="zh-CN"/>
              </w:rPr>
              <w:t>Tp-BTz COF</w:t>
            </w:r>
          </w:p>
        </w:tc>
        <w:tc>
          <w:tcPr>
            <w:tcW w:w="946" w:type="dxa"/>
            <w:gridSpan w:val="2"/>
          </w:tcPr>
          <w:p w14:paraId="7A29541F" w14:textId="13647CC3" w:rsidR="006463C7" w:rsidRPr="002D4952" w:rsidRDefault="00F442B3" w:rsidP="002D4952">
            <w:pPr>
              <w:pStyle w:val="Legend"/>
              <w:jc w:val="both"/>
              <w:rPr>
                <w:rFonts w:eastAsia="宋体"/>
                <w:sz w:val="21"/>
                <w:szCs w:val="21"/>
                <w:lang w:eastAsia="zh-CN"/>
              </w:rPr>
            </w:pPr>
            <w:r w:rsidRPr="002D4952">
              <w:rPr>
                <w:rFonts w:eastAsia="宋体"/>
                <w:sz w:val="21"/>
                <w:szCs w:val="21"/>
                <w:lang w:eastAsia="zh-CN"/>
              </w:rPr>
              <w:t>5</w:t>
            </w:r>
          </w:p>
        </w:tc>
        <w:tc>
          <w:tcPr>
            <w:tcW w:w="676" w:type="dxa"/>
          </w:tcPr>
          <w:p w14:paraId="1E8D16F6" w14:textId="23482502" w:rsidR="006463C7" w:rsidRPr="002D4952" w:rsidRDefault="00F442B3" w:rsidP="002D4952">
            <w:pPr>
              <w:pStyle w:val="Legend"/>
              <w:jc w:val="both"/>
              <w:rPr>
                <w:rFonts w:eastAsia="宋体"/>
                <w:sz w:val="21"/>
                <w:szCs w:val="21"/>
                <w:lang w:eastAsia="zh-CN"/>
              </w:rPr>
            </w:pPr>
            <w:r w:rsidRPr="002D4952">
              <w:rPr>
                <w:rFonts w:eastAsia="宋体"/>
                <w:sz w:val="21"/>
                <w:szCs w:val="21"/>
                <w:lang w:eastAsia="zh-CN"/>
              </w:rPr>
              <w:t>20</w:t>
            </w:r>
          </w:p>
        </w:tc>
        <w:tc>
          <w:tcPr>
            <w:tcW w:w="1698" w:type="dxa"/>
            <w:gridSpan w:val="2"/>
          </w:tcPr>
          <w:p w14:paraId="25B68BD9" w14:textId="72B77C09" w:rsidR="006463C7" w:rsidRPr="002D4952" w:rsidRDefault="00F442B3" w:rsidP="002D4952">
            <w:pPr>
              <w:pStyle w:val="Legend"/>
              <w:jc w:val="both"/>
              <w:rPr>
                <w:rFonts w:eastAsia="宋体"/>
                <w:sz w:val="21"/>
                <w:szCs w:val="21"/>
                <w:lang w:eastAsia="zh-CN"/>
              </w:rPr>
            </w:pPr>
            <w:r w:rsidRPr="002D4952">
              <w:rPr>
                <w:rFonts w:eastAsia="宋体"/>
                <w:sz w:val="21"/>
                <w:szCs w:val="21"/>
                <w:lang w:eastAsia="zh-CN"/>
              </w:rPr>
              <w:t>25</w:t>
            </w:r>
          </w:p>
        </w:tc>
        <w:tc>
          <w:tcPr>
            <w:tcW w:w="1276" w:type="dxa"/>
          </w:tcPr>
          <w:p w14:paraId="671FCB50" w14:textId="74902452" w:rsidR="006463C7" w:rsidRPr="002D4952" w:rsidRDefault="00F442B3" w:rsidP="002D4952">
            <w:pPr>
              <w:pStyle w:val="Legend"/>
              <w:jc w:val="both"/>
              <w:rPr>
                <w:rFonts w:eastAsia="宋体"/>
                <w:sz w:val="21"/>
                <w:szCs w:val="21"/>
                <w:lang w:eastAsia="zh-CN"/>
              </w:rPr>
            </w:pPr>
            <w:r w:rsidRPr="002D4952">
              <w:rPr>
                <w:rFonts w:eastAsia="宋体"/>
                <w:sz w:val="21"/>
                <w:szCs w:val="21"/>
                <w:lang w:val="de-DE" w:eastAsia="zh-CN"/>
              </w:rPr>
              <w:t xml:space="preserve">100 </w:t>
            </w:r>
          </w:p>
        </w:tc>
        <w:tc>
          <w:tcPr>
            <w:tcW w:w="851" w:type="dxa"/>
          </w:tcPr>
          <w:p w14:paraId="49C7A0D7" w14:textId="165BCE11" w:rsidR="006463C7" w:rsidRPr="002D4952" w:rsidRDefault="00F442B3" w:rsidP="002D4952">
            <w:pPr>
              <w:pStyle w:val="Legend"/>
              <w:jc w:val="both"/>
              <w:rPr>
                <w:rFonts w:eastAsia="宋体"/>
                <w:sz w:val="21"/>
                <w:szCs w:val="21"/>
                <w:lang w:eastAsia="zh-CN"/>
              </w:rPr>
            </w:pPr>
            <w:r w:rsidRPr="002D4952">
              <w:rPr>
                <w:rFonts w:eastAsia="宋体"/>
                <w:sz w:val="21"/>
                <w:szCs w:val="21"/>
                <w:lang w:eastAsia="zh-CN"/>
              </w:rPr>
              <w:t>12.6</w:t>
            </w:r>
          </w:p>
        </w:tc>
        <w:tc>
          <w:tcPr>
            <w:tcW w:w="1176" w:type="dxa"/>
            <w:gridSpan w:val="2"/>
          </w:tcPr>
          <w:p w14:paraId="0A723DB6" w14:textId="4AEE584E" w:rsidR="006463C7" w:rsidRPr="002D4952" w:rsidRDefault="00F442B3" w:rsidP="002D4952">
            <w:pPr>
              <w:pStyle w:val="Legend"/>
              <w:jc w:val="center"/>
              <w:rPr>
                <w:rFonts w:eastAsia="宋体"/>
                <w:sz w:val="21"/>
                <w:szCs w:val="21"/>
                <w:lang w:eastAsia="zh-CN"/>
              </w:rPr>
            </w:pPr>
            <w:r w:rsidRPr="002D4952">
              <w:rPr>
                <w:rFonts w:eastAsia="宋体"/>
                <w:sz w:val="21"/>
                <w:szCs w:val="21"/>
                <w:lang w:eastAsia="zh-CN"/>
              </w:rPr>
              <w:t>1.26</w:t>
            </w:r>
          </w:p>
        </w:tc>
        <w:tc>
          <w:tcPr>
            <w:tcW w:w="1081" w:type="dxa"/>
            <w:gridSpan w:val="2"/>
          </w:tcPr>
          <w:p w14:paraId="5BB62E48" w14:textId="6D1FAD02" w:rsidR="006463C7" w:rsidRPr="002D4952" w:rsidRDefault="00F442B3" w:rsidP="002D4952">
            <w:pPr>
              <w:pStyle w:val="Legend"/>
              <w:jc w:val="center"/>
              <w:rPr>
                <w:rFonts w:eastAsia="宋体"/>
                <w:sz w:val="21"/>
                <w:szCs w:val="21"/>
                <w:lang w:eastAsia="zh-CN"/>
              </w:rPr>
            </w:pPr>
            <w:r w:rsidRPr="002D4952">
              <w:rPr>
                <w:rFonts w:eastAsia="宋体"/>
                <w:sz w:val="21"/>
                <w:szCs w:val="21"/>
                <w:lang w:eastAsia="zh-CN"/>
              </w:rPr>
              <w:t>569.91</w:t>
            </w:r>
          </w:p>
        </w:tc>
        <w:tc>
          <w:tcPr>
            <w:tcW w:w="812" w:type="dxa"/>
            <w:gridSpan w:val="2"/>
          </w:tcPr>
          <w:p w14:paraId="771A5EB6" w14:textId="1AEA9BF7" w:rsidR="006463C7" w:rsidRPr="002D4952" w:rsidRDefault="006463C7" w:rsidP="002D4952">
            <w:pPr>
              <w:pStyle w:val="Legend"/>
              <w:jc w:val="both"/>
              <w:rPr>
                <w:rFonts w:eastAsia="宋体"/>
                <w:sz w:val="21"/>
                <w:szCs w:val="21"/>
                <w:lang w:eastAsia="zh-CN"/>
              </w:rPr>
            </w:pPr>
            <w:r w:rsidRPr="002D4952">
              <w:rPr>
                <w:rFonts w:eastAsia="宋体"/>
                <w:sz w:val="21"/>
                <w:szCs w:val="21"/>
                <w:lang w:eastAsia="zh-CN"/>
              </w:rPr>
              <w:t>1.47</w:t>
            </w:r>
          </w:p>
        </w:tc>
        <w:tc>
          <w:tcPr>
            <w:tcW w:w="947" w:type="dxa"/>
            <w:gridSpan w:val="2"/>
          </w:tcPr>
          <w:p w14:paraId="49B07529" w14:textId="1BC9617B" w:rsidR="006463C7"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02B3B" w:rsidRPr="002D4952">
              <w:rPr>
                <w:rFonts w:eastAsia="宋体"/>
                <w:sz w:val="21"/>
                <w:szCs w:val="21"/>
                <w:lang w:eastAsia="zh-CN"/>
              </w:rPr>
              <w:t>60</w:t>
            </w:r>
            <w:r>
              <w:rPr>
                <w:rFonts w:eastAsia="宋体" w:hint="eastAsia"/>
                <w:sz w:val="21"/>
                <w:szCs w:val="21"/>
                <w:lang w:eastAsia="zh-CN"/>
              </w:rPr>
              <w:t>]</w:t>
            </w:r>
          </w:p>
        </w:tc>
      </w:tr>
      <w:tr w:rsidR="008A0F1D" w:rsidRPr="002D4952" w14:paraId="0B4E4D4C" w14:textId="77777777" w:rsidTr="002D4952">
        <w:trPr>
          <w:trHeight w:val="340"/>
          <w:jc w:val="center"/>
        </w:trPr>
        <w:tc>
          <w:tcPr>
            <w:tcW w:w="1216" w:type="dxa"/>
            <w:tcBorders>
              <w:bottom w:val="single" w:sz="12" w:space="0" w:color="auto"/>
            </w:tcBorders>
          </w:tcPr>
          <w:p w14:paraId="39BC2974" w14:textId="43B826F1" w:rsidR="00170D81" w:rsidRPr="002D4952" w:rsidRDefault="00170D81" w:rsidP="002D4952">
            <w:pPr>
              <w:pStyle w:val="Legend"/>
              <w:jc w:val="center"/>
              <w:rPr>
                <w:rFonts w:eastAsia="宋体"/>
                <w:sz w:val="21"/>
                <w:szCs w:val="21"/>
                <w:lang w:eastAsia="zh-CN"/>
              </w:rPr>
            </w:pPr>
            <w:r w:rsidRPr="002D4952">
              <w:rPr>
                <w:rFonts w:eastAsia="宋体"/>
                <w:sz w:val="21"/>
                <w:szCs w:val="21"/>
                <w:lang w:eastAsia="zh-CN"/>
              </w:rPr>
              <w:t>TpPm</w:t>
            </w:r>
          </w:p>
        </w:tc>
        <w:tc>
          <w:tcPr>
            <w:tcW w:w="946" w:type="dxa"/>
            <w:gridSpan w:val="2"/>
            <w:tcBorders>
              <w:bottom w:val="single" w:sz="12" w:space="0" w:color="auto"/>
            </w:tcBorders>
          </w:tcPr>
          <w:p w14:paraId="028F2CBF" w14:textId="2D06DDC1"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150</w:t>
            </w:r>
          </w:p>
        </w:tc>
        <w:tc>
          <w:tcPr>
            <w:tcW w:w="676" w:type="dxa"/>
            <w:tcBorders>
              <w:bottom w:val="single" w:sz="12" w:space="0" w:color="auto"/>
            </w:tcBorders>
          </w:tcPr>
          <w:p w14:paraId="49B45A8D" w14:textId="395A7C06"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50</w:t>
            </w:r>
          </w:p>
        </w:tc>
        <w:tc>
          <w:tcPr>
            <w:tcW w:w="1698" w:type="dxa"/>
            <w:gridSpan w:val="2"/>
            <w:tcBorders>
              <w:bottom w:val="single" w:sz="12" w:space="0" w:color="auto"/>
            </w:tcBorders>
          </w:tcPr>
          <w:p w14:paraId="2702B1C9" w14:textId="5F54D5FC"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w:t>
            </w:r>
          </w:p>
        </w:tc>
        <w:tc>
          <w:tcPr>
            <w:tcW w:w="1276" w:type="dxa"/>
            <w:tcBorders>
              <w:bottom w:val="single" w:sz="12" w:space="0" w:color="auto"/>
            </w:tcBorders>
          </w:tcPr>
          <w:p w14:paraId="2D6B3F57" w14:textId="0CFDCAAB"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100</w:t>
            </w:r>
          </w:p>
        </w:tc>
        <w:tc>
          <w:tcPr>
            <w:tcW w:w="851" w:type="dxa"/>
            <w:tcBorders>
              <w:bottom w:val="single" w:sz="12" w:space="0" w:color="auto"/>
            </w:tcBorders>
          </w:tcPr>
          <w:p w14:paraId="0669C5D9" w14:textId="0DCCF872"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12.56</w:t>
            </w:r>
          </w:p>
        </w:tc>
        <w:tc>
          <w:tcPr>
            <w:tcW w:w="1176" w:type="dxa"/>
            <w:gridSpan w:val="2"/>
            <w:tcBorders>
              <w:bottom w:val="single" w:sz="12" w:space="0" w:color="auto"/>
            </w:tcBorders>
          </w:tcPr>
          <w:p w14:paraId="22D7D61F" w14:textId="0EF4DED7" w:rsidR="00170D81" w:rsidRPr="002D4952" w:rsidRDefault="00E12887" w:rsidP="002D4952">
            <w:pPr>
              <w:pStyle w:val="Legend"/>
              <w:jc w:val="center"/>
              <w:rPr>
                <w:rFonts w:eastAsia="宋体"/>
                <w:sz w:val="21"/>
                <w:szCs w:val="21"/>
                <w:lang w:eastAsia="zh-CN"/>
              </w:rPr>
            </w:pPr>
            <w:r w:rsidRPr="002D4952">
              <w:rPr>
                <w:rFonts w:eastAsia="宋体"/>
                <w:sz w:val="21"/>
                <w:szCs w:val="21"/>
                <w:lang w:eastAsia="zh-CN"/>
              </w:rPr>
              <w:t>1.26</w:t>
            </w:r>
          </w:p>
        </w:tc>
        <w:tc>
          <w:tcPr>
            <w:tcW w:w="1081" w:type="dxa"/>
            <w:gridSpan w:val="2"/>
            <w:tcBorders>
              <w:bottom w:val="single" w:sz="12" w:space="0" w:color="auto"/>
            </w:tcBorders>
          </w:tcPr>
          <w:p w14:paraId="4D3E3741" w14:textId="063E7832" w:rsidR="00170D81" w:rsidRPr="002D4952" w:rsidRDefault="00E12887" w:rsidP="002D4952">
            <w:pPr>
              <w:pStyle w:val="Legend"/>
              <w:jc w:val="center"/>
              <w:rPr>
                <w:rFonts w:eastAsia="宋体"/>
                <w:sz w:val="21"/>
                <w:szCs w:val="21"/>
                <w:lang w:eastAsia="zh-CN"/>
              </w:rPr>
            </w:pPr>
            <w:r w:rsidRPr="002D4952">
              <w:rPr>
                <w:rFonts w:eastAsia="宋体"/>
                <w:sz w:val="21"/>
                <w:szCs w:val="21"/>
                <w:lang w:eastAsia="zh-CN"/>
              </w:rPr>
              <w:t>356</w:t>
            </w:r>
            <w:r w:rsidR="00F442B3" w:rsidRPr="002D4952">
              <w:rPr>
                <w:rFonts w:eastAsia="宋体"/>
                <w:sz w:val="21"/>
                <w:szCs w:val="21"/>
                <w:lang w:eastAsia="zh-CN"/>
              </w:rPr>
              <w:t>.68</w:t>
            </w:r>
          </w:p>
        </w:tc>
        <w:tc>
          <w:tcPr>
            <w:tcW w:w="812" w:type="dxa"/>
            <w:gridSpan w:val="2"/>
            <w:tcBorders>
              <w:bottom w:val="single" w:sz="12" w:space="0" w:color="auto"/>
            </w:tcBorders>
          </w:tcPr>
          <w:p w14:paraId="66DAAA34" w14:textId="611FFF50" w:rsidR="00170D81" w:rsidRPr="002D4952" w:rsidRDefault="00E12887" w:rsidP="002D4952">
            <w:pPr>
              <w:pStyle w:val="Legend"/>
              <w:jc w:val="both"/>
              <w:rPr>
                <w:rFonts w:eastAsia="宋体"/>
                <w:sz w:val="21"/>
                <w:szCs w:val="21"/>
                <w:lang w:eastAsia="zh-CN"/>
              </w:rPr>
            </w:pPr>
            <w:r w:rsidRPr="002D4952">
              <w:rPr>
                <w:rFonts w:eastAsia="宋体"/>
                <w:sz w:val="21"/>
                <w:szCs w:val="21"/>
                <w:lang w:eastAsia="zh-CN"/>
              </w:rPr>
              <w:t>1.84</w:t>
            </w:r>
          </w:p>
        </w:tc>
        <w:tc>
          <w:tcPr>
            <w:tcW w:w="947" w:type="dxa"/>
            <w:gridSpan w:val="2"/>
            <w:tcBorders>
              <w:bottom w:val="single" w:sz="12" w:space="0" w:color="auto"/>
            </w:tcBorders>
          </w:tcPr>
          <w:p w14:paraId="6DC074D0" w14:textId="005A1AF9" w:rsidR="00170D81" w:rsidRPr="002D4952" w:rsidRDefault="009C25E9" w:rsidP="002D4952">
            <w:pPr>
              <w:pStyle w:val="Legend"/>
              <w:jc w:val="center"/>
              <w:rPr>
                <w:rFonts w:eastAsia="宋体" w:hint="eastAsia"/>
                <w:sz w:val="21"/>
                <w:szCs w:val="21"/>
                <w:lang w:eastAsia="zh-CN"/>
              </w:rPr>
            </w:pPr>
            <w:r>
              <w:rPr>
                <w:rFonts w:eastAsia="宋体" w:hint="eastAsia"/>
                <w:sz w:val="21"/>
                <w:szCs w:val="21"/>
                <w:lang w:eastAsia="zh-CN"/>
              </w:rPr>
              <w:t>[</w:t>
            </w:r>
            <w:r w:rsidR="00602B3B" w:rsidRPr="002D4952">
              <w:rPr>
                <w:rFonts w:eastAsia="宋体"/>
                <w:sz w:val="21"/>
                <w:szCs w:val="21"/>
                <w:lang w:eastAsia="zh-CN"/>
              </w:rPr>
              <w:t>61</w:t>
            </w:r>
            <w:r>
              <w:rPr>
                <w:rFonts w:eastAsia="宋体" w:hint="eastAsia"/>
                <w:sz w:val="21"/>
                <w:szCs w:val="21"/>
                <w:lang w:eastAsia="zh-CN"/>
              </w:rPr>
              <w:t>]</w:t>
            </w:r>
          </w:p>
        </w:tc>
      </w:tr>
    </w:tbl>
    <w:p w14:paraId="69453296" w14:textId="6C028F65" w:rsidR="0094513C" w:rsidRPr="00411506" w:rsidRDefault="0094513C" w:rsidP="002D4952">
      <w:pPr>
        <w:widowControl w:val="0"/>
        <w:spacing w:beforeLines="100" w:before="240" w:after="100"/>
        <w:jc w:val="center"/>
        <w:rPr>
          <w:rFonts w:eastAsia="等线"/>
          <w:b/>
          <w:bCs/>
          <w:kern w:val="2"/>
          <w:szCs w:val="22"/>
          <w:lang w:val="en-US" w:eastAsia="zh-CN"/>
        </w:rPr>
      </w:pPr>
      <w:r w:rsidRPr="00411506">
        <w:rPr>
          <w:rFonts w:eastAsia="等线"/>
          <w:b/>
          <w:bCs/>
          <w:kern w:val="2"/>
          <w:szCs w:val="28"/>
          <w:lang w:val="en-US" w:eastAsia="zh-CN"/>
        </w:rPr>
        <w:t>Table S</w:t>
      </w:r>
      <w:r w:rsidR="003F2A13" w:rsidRPr="00411506">
        <w:rPr>
          <w:rFonts w:eastAsia="等线"/>
          <w:b/>
          <w:bCs/>
          <w:kern w:val="2"/>
          <w:szCs w:val="28"/>
          <w:lang w:val="en-US" w:eastAsia="zh-CN"/>
        </w:rPr>
        <w:t>7</w:t>
      </w:r>
      <w:r w:rsidRPr="00411506">
        <w:rPr>
          <w:rFonts w:eastAsia="等线"/>
          <w:kern w:val="2"/>
          <w:szCs w:val="28"/>
          <w:lang w:val="en-US" w:eastAsia="zh-CN"/>
        </w:rPr>
        <w:t xml:space="preserve"> ICP-AES</w:t>
      </w:r>
      <w:r w:rsidRPr="00411506">
        <w:rPr>
          <w:rFonts w:eastAsia="等线"/>
          <w:color w:val="000000"/>
          <w:kern w:val="24"/>
          <w:szCs w:val="22"/>
          <w:lang w:val="en-US" w:eastAsia="zh-CN"/>
        </w:rPr>
        <w:t xml:space="preserve"> results of </w:t>
      </w:r>
      <w:r w:rsidRPr="00411506">
        <w:rPr>
          <w:rFonts w:eastAsia="等线" w:hint="eastAsia"/>
          <w:color w:val="000000"/>
          <w:kern w:val="24"/>
          <w:szCs w:val="22"/>
          <w:lang w:val="en-US" w:eastAsia="zh-CN"/>
        </w:rPr>
        <w:t>t</w:t>
      </w:r>
      <w:r w:rsidRPr="00411506">
        <w:rPr>
          <w:rFonts w:eastAsia="等线"/>
          <w:color w:val="000000"/>
          <w:kern w:val="24"/>
          <w:szCs w:val="22"/>
          <w:lang w:val="en-US" w:eastAsia="zh-CN"/>
        </w:rPr>
        <w:t xml:space="preserve">he reaction solution after </w:t>
      </w:r>
      <w:r w:rsidRPr="00411506">
        <w:rPr>
          <w:rFonts w:eastAsia="等线" w:hint="eastAsia"/>
          <w:color w:val="000000"/>
          <w:kern w:val="24"/>
          <w:szCs w:val="22"/>
          <w:lang w:val="en-US" w:eastAsia="zh-CN"/>
        </w:rPr>
        <w:t>photocatalytic</w:t>
      </w:r>
      <w:r w:rsidRPr="00411506">
        <w:rPr>
          <w:rFonts w:eastAsia="等线"/>
          <w:color w:val="000000"/>
          <w:kern w:val="24"/>
          <w:szCs w:val="22"/>
          <w:lang w:val="en-US" w:eastAsia="zh-CN"/>
        </w:rPr>
        <w:t xml:space="preserve"> test</w:t>
      </w:r>
    </w:p>
    <w:tbl>
      <w:tblPr>
        <w:tblW w:w="6086" w:type="dxa"/>
        <w:jc w:val="center"/>
        <w:tblLayout w:type="fixed"/>
        <w:tblCellMar>
          <w:left w:w="0" w:type="dxa"/>
          <w:right w:w="0" w:type="dxa"/>
        </w:tblCellMar>
        <w:tblLook w:val="0420" w:firstRow="1" w:lastRow="0" w:firstColumn="0" w:lastColumn="0" w:noHBand="0" w:noVBand="1"/>
      </w:tblPr>
      <w:tblGrid>
        <w:gridCol w:w="2542"/>
        <w:gridCol w:w="1843"/>
        <w:gridCol w:w="1701"/>
      </w:tblGrid>
      <w:tr w:rsidR="0094513C" w:rsidRPr="002D4952" w14:paraId="12D53463" w14:textId="77777777" w:rsidTr="00456C35">
        <w:trPr>
          <w:trHeight w:val="510"/>
          <w:jc w:val="center"/>
        </w:trPr>
        <w:tc>
          <w:tcPr>
            <w:tcW w:w="2542"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1EB281B5" w14:textId="77777777" w:rsidR="0094513C" w:rsidRPr="002D4952" w:rsidRDefault="0094513C" w:rsidP="00A314E6">
            <w:pPr>
              <w:jc w:val="center"/>
              <w:rPr>
                <w:rFonts w:ascii="Arial" w:eastAsia="宋体" w:hAnsi="Arial" w:cs="Arial"/>
                <w:sz w:val="21"/>
                <w:szCs w:val="21"/>
                <w:lang w:val="en-US" w:eastAsia="zh-CN"/>
              </w:rPr>
            </w:pPr>
            <w:r w:rsidRPr="002D4952">
              <w:rPr>
                <w:rFonts w:eastAsia="宋体"/>
                <w:b/>
                <w:bCs/>
                <w:color w:val="000000"/>
                <w:kern w:val="24"/>
                <w:sz w:val="21"/>
                <w:szCs w:val="21"/>
                <w:lang w:val="en-US" w:eastAsia="zh-CN"/>
              </w:rPr>
              <w:t>Sample</w:t>
            </w:r>
          </w:p>
        </w:tc>
        <w:tc>
          <w:tcPr>
            <w:tcW w:w="1843"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4126AEBB" w14:textId="77777777" w:rsidR="0094513C" w:rsidRPr="002D4952" w:rsidRDefault="0094513C" w:rsidP="00A314E6">
            <w:pPr>
              <w:jc w:val="center"/>
              <w:rPr>
                <w:rFonts w:ascii="Arial" w:eastAsia="宋体" w:hAnsi="Arial" w:cs="Arial"/>
                <w:b/>
                <w:bCs/>
                <w:sz w:val="21"/>
                <w:szCs w:val="21"/>
                <w:lang w:val="en-US" w:eastAsia="zh-CN"/>
              </w:rPr>
            </w:pPr>
            <w:r w:rsidRPr="002D4952">
              <w:rPr>
                <w:rFonts w:eastAsia="宋体"/>
                <w:b/>
                <w:bCs/>
                <w:color w:val="000000"/>
                <w:kern w:val="24"/>
                <w:sz w:val="21"/>
                <w:szCs w:val="21"/>
                <w:lang w:val="en-US" w:eastAsia="zh-CN"/>
              </w:rPr>
              <w:t>Ni (mg/L)</w:t>
            </w:r>
          </w:p>
        </w:tc>
        <w:tc>
          <w:tcPr>
            <w:tcW w:w="1701" w:type="dxa"/>
            <w:tcBorders>
              <w:top w:val="single" w:sz="12" w:space="0" w:color="000000"/>
              <w:left w:val="single" w:sz="8" w:space="0" w:color="FFFFFF"/>
              <w:bottom w:val="single" w:sz="12" w:space="0" w:color="000000"/>
              <w:right w:val="single" w:sz="8" w:space="0" w:color="FFFFFF"/>
            </w:tcBorders>
            <w:tcMar>
              <w:top w:w="86" w:type="dxa"/>
              <w:left w:w="173" w:type="dxa"/>
              <w:bottom w:w="86" w:type="dxa"/>
              <w:right w:w="173" w:type="dxa"/>
            </w:tcMar>
            <w:vAlign w:val="center"/>
            <w:hideMark/>
          </w:tcPr>
          <w:p w14:paraId="040A1BB2" w14:textId="77777777" w:rsidR="0094513C" w:rsidRPr="002D4952" w:rsidRDefault="0094513C" w:rsidP="00A314E6">
            <w:pPr>
              <w:jc w:val="center"/>
              <w:rPr>
                <w:rFonts w:ascii="Arial" w:eastAsia="宋体" w:hAnsi="Arial" w:cs="Arial"/>
                <w:b/>
                <w:bCs/>
                <w:sz w:val="21"/>
                <w:szCs w:val="21"/>
                <w:lang w:val="en-US" w:eastAsia="zh-CN"/>
              </w:rPr>
            </w:pPr>
            <w:r w:rsidRPr="002D4952">
              <w:rPr>
                <w:rFonts w:eastAsia="宋体"/>
                <w:b/>
                <w:bCs/>
                <w:color w:val="000000"/>
                <w:kern w:val="24"/>
                <w:sz w:val="21"/>
                <w:szCs w:val="21"/>
                <w:lang w:val="en-US" w:eastAsia="zh-CN"/>
              </w:rPr>
              <w:t>Cr (mg/L)</w:t>
            </w:r>
          </w:p>
        </w:tc>
      </w:tr>
      <w:tr w:rsidR="0094513C" w:rsidRPr="002D4952" w14:paraId="55C554C8" w14:textId="77777777" w:rsidTr="00456C35">
        <w:trPr>
          <w:trHeight w:val="364"/>
          <w:jc w:val="center"/>
        </w:trPr>
        <w:tc>
          <w:tcPr>
            <w:tcW w:w="2542" w:type="dxa"/>
            <w:tcBorders>
              <w:top w:val="single" w:sz="12" w:space="0" w:color="000000"/>
              <w:left w:val="single" w:sz="8" w:space="0" w:color="FFFFFF"/>
              <w:bottom w:val="single" w:sz="12" w:space="0" w:color="auto"/>
              <w:right w:val="single" w:sz="8" w:space="0" w:color="FFFFFF"/>
            </w:tcBorders>
            <w:tcMar>
              <w:top w:w="86" w:type="dxa"/>
              <w:left w:w="173" w:type="dxa"/>
              <w:bottom w:w="86" w:type="dxa"/>
              <w:right w:w="173" w:type="dxa"/>
            </w:tcMar>
            <w:vAlign w:val="center"/>
            <w:hideMark/>
          </w:tcPr>
          <w:p w14:paraId="43B54D3F" w14:textId="77777777" w:rsidR="00040BD2" w:rsidRPr="002D4952" w:rsidRDefault="0094513C" w:rsidP="00A314E6">
            <w:pPr>
              <w:jc w:val="center"/>
              <w:rPr>
                <w:rFonts w:eastAsia="等线"/>
                <w:color w:val="000000"/>
                <w:kern w:val="24"/>
                <w:sz w:val="21"/>
                <w:szCs w:val="21"/>
                <w:lang w:val="en-US" w:eastAsia="zh-CN"/>
              </w:rPr>
            </w:pPr>
            <w:r w:rsidRPr="002D4952">
              <w:rPr>
                <w:rFonts w:eastAsia="等线"/>
                <w:color w:val="000000"/>
                <w:kern w:val="24"/>
                <w:sz w:val="21"/>
                <w:szCs w:val="21"/>
                <w:lang w:val="en-US" w:eastAsia="zh-CN"/>
              </w:rPr>
              <w:t xml:space="preserve">Reaction solution </w:t>
            </w:r>
          </w:p>
          <w:p w14:paraId="0A21187D" w14:textId="04EAEDE6" w:rsidR="0094513C" w:rsidRPr="002D4952" w:rsidRDefault="0094513C" w:rsidP="00A314E6">
            <w:pPr>
              <w:jc w:val="center"/>
              <w:rPr>
                <w:rFonts w:ascii="Arial" w:eastAsia="宋体" w:hAnsi="Arial" w:cs="Arial"/>
                <w:sz w:val="21"/>
                <w:szCs w:val="21"/>
                <w:lang w:val="en-US" w:eastAsia="zh-CN"/>
              </w:rPr>
            </w:pPr>
            <w:r w:rsidRPr="002D4952">
              <w:rPr>
                <w:rFonts w:eastAsia="等线"/>
                <w:color w:val="000000"/>
                <w:kern w:val="24"/>
                <w:sz w:val="21"/>
                <w:szCs w:val="21"/>
                <w:lang w:val="en-US" w:eastAsia="zh-CN"/>
              </w:rPr>
              <w:t>after test</w:t>
            </w:r>
          </w:p>
        </w:tc>
        <w:tc>
          <w:tcPr>
            <w:tcW w:w="1843" w:type="dxa"/>
            <w:tcBorders>
              <w:top w:val="single" w:sz="12" w:space="0" w:color="000000"/>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32B53580" w14:textId="77777777" w:rsidR="0094513C" w:rsidRPr="002D4952" w:rsidRDefault="0094513C" w:rsidP="00A314E6">
            <w:pPr>
              <w:jc w:val="center"/>
              <w:textAlignment w:val="center"/>
              <w:rPr>
                <w:rFonts w:ascii="Arial" w:eastAsia="宋体" w:hAnsi="Arial" w:cs="Arial"/>
                <w:sz w:val="21"/>
                <w:szCs w:val="21"/>
                <w:lang w:val="en-US" w:eastAsia="zh-CN"/>
              </w:rPr>
            </w:pPr>
            <w:r w:rsidRPr="002D4952">
              <w:rPr>
                <w:rFonts w:eastAsia="等线"/>
                <w:color w:val="000000"/>
                <w:kern w:val="24"/>
                <w:sz w:val="21"/>
                <w:szCs w:val="21"/>
                <w:lang w:val="en-US" w:eastAsia="zh-CN"/>
              </w:rPr>
              <w:t>0.010</w:t>
            </w:r>
          </w:p>
        </w:tc>
        <w:tc>
          <w:tcPr>
            <w:tcW w:w="1701" w:type="dxa"/>
            <w:tcBorders>
              <w:top w:val="single" w:sz="12" w:space="0" w:color="000000"/>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6CD22AEA" w14:textId="77777777" w:rsidR="0094513C" w:rsidRPr="002D4952" w:rsidRDefault="0094513C" w:rsidP="00A314E6">
            <w:pPr>
              <w:jc w:val="center"/>
              <w:textAlignment w:val="center"/>
              <w:rPr>
                <w:rFonts w:ascii="Arial" w:eastAsia="宋体" w:hAnsi="Arial" w:cs="Arial"/>
                <w:sz w:val="21"/>
                <w:szCs w:val="21"/>
                <w:lang w:val="en-US" w:eastAsia="zh-CN"/>
              </w:rPr>
            </w:pPr>
            <w:r w:rsidRPr="002D4952">
              <w:rPr>
                <w:rFonts w:eastAsia="等线"/>
                <w:color w:val="000000"/>
                <w:kern w:val="24"/>
                <w:sz w:val="21"/>
                <w:szCs w:val="21"/>
                <w:lang w:val="en-US" w:eastAsia="zh-CN"/>
              </w:rPr>
              <w:t>0.012</w:t>
            </w:r>
          </w:p>
        </w:tc>
      </w:tr>
    </w:tbl>
    <w:p w14:paraId="4E2058B2" w14:textId="2F4AD841" w:rsidR="00040BD2" w:rsidRPr="002D4952" w:rsidRDefault="002D4952" w:rsidP="002D4952">
      <w:pPr>
        <w:pStyle w:val="Legend"/>
        <w:spacing w:beforeLines="100" w:before="240" w:afterLines="100" w:after="240"/>
        <w:jc w:val="both"/>
        <w:rPr>
          <w:rFonts w:eastAsia="宋体"/>
          <w:b/>
          <w:sz w:val="28"/>
          <w:szCs w:val="28"/>
          <w:lang w:eastAsia="en-US"/>
        </w:rPr>
      </w:pPr>
      <w:r w:rsidRPr="002D4952">
        <w:rPr>
          <w:rFonts w:eastAsia="宋体" w:hint="eastAsia"/>
          <w:b/>
          <w:sz w:val="28"/>
          <w:szCs w:val="28"/>
          <w:lang w:eastAsia="zh-CN"/>
        </w:rPr>
        <w:t xml:space="preserve">Supplementary </w:t>
      </w:r>
      <w:r w:rsidR="00666AD9" w:rsidRPr="002D4952">
        <w:rPr>
          <w:rFonts w:eastAsia="宋体"/>
          <w:b/>
          <w:sz w:val="28"/>
          <w:szCs w:val="28"/>
          <w:lang w:eastAsia="en-US"/>
        </w:rPr>
        <w:t>References</w:t>
      </w:r>
    </w:p>
    <w:p w14:paraId="78541C72" w14:textId="5452D19D" w:rsidR="00040BD2" w:rsidRPr="002D4952" w:rsidRDefault="00040BD2" w:rsidP="002D4952">
      <w:pPr>
        <w:pStyle w:val="Legend"/>
        <w:numPr>
          <w:ilvl w:val="0"/>
          <w:numId w:val="6"/>
        </w:numPr>
        <w:spacing w:beforeLines="50" w:before="120" w:afterLines="50" w:after="120"/>
        <w:ind w:left="442" w:hanging="584"/>
        <w:jc w:val="both"/>
      </w:pPr>
      <w:r w:rsidRPr="002D4952">
        <w:t xml:space="preserve">T. Takata, J. Jiang, Y. Sakata, M. Nakabayashi, N. Shibata et al., Photocatalytic water splitting with a quantum efficiency of almost unity. Nature </w:t>
      </w:r>
      <w:r w:rsidRPr="002D4952">
        <w:rPr>
          <w:b/>
        </w:rPr>
        <w:t>581</w:t>
      </w:r>
      <w:r w:rsidRPr="002D4952">
        <w:t xml:space="preserve">(7809), 411–414 (2020). </w:t>
      </w:r>
      <w:hyperlink r:id="rId49" w:history="1">
        <w:r w:rsidR="00A3623E" w:rsidRPr="00E945C1">
          <w:rPr>
            <w:rStyle w:val="af"/>
          </w:rPr>
          <w:t>https://doi.org/10.1038/s41586-020-2278-9</w:t>
        </w:r>
      </w:hyperlink>
      <w:r w:rsidR="00A3623E">
        <w:rPr>
          <w:rFonts w:eastAsiaTheme="minorEastAsia" w:hint="eastAsia"/>
          <w:lang w:eastAsia="zh-CN"/>
        </w:rPr>
        <w:t xml:space="preserve"> </w:t>
      </w:r>
    </w:p>
    <w:p w14:paraId="01D3AB64" w14:textId="146C5C1F" w:rsidR="00040BD2" w:rsidRPr="002D4952" w:rsidRDefault="00040BD2" w:rsidP="002D4952">
      <w:pPr>
        <w:pStyle w:val="Legend"/>
        <w:numPr>
          <w:ilvl w:val="0"/>
          <w:numId w:val="6"/>
        </w:numPr>
        <w:spacing w:beforeLines="50" w:before="120" w:afterLines="50" w:after="120"/>
        <w:ind w:left="442" w:hanging="584"/>
        <w:jc w:val="both"/>
      </w:pPr>
      <w:r w:rsidRPr="002D4952">
        <w:t>J. Meng, Y. Duan, S. Jing, J. Ma, K. Wang et al., Facet junction of BiOBr nanosheets boosting spatial charge separation for CO</w:t>
      </w:r>
      <w:r w:rsidRPr="002D4952">
        <w:rPr>
          <w:vertAlign w:val="subscript"/>
        </w:rPr>
        <w:t>2</w:t>
      </w:r>
      <w:r w:rsidRPr="002D4952">
        <w:t xml:space="preserve"> photoreduction. Nano Energy </w:t>
      </w:r>
      <w:r w:rsidRPr="002D4952">
        <w:rPr>
          <w:b/>
        </w:rPr>
        <w:t>92</w:t>
      </w:r>
      <w:r w:rsidRPr="002D4952">
        <w:t xml:space="preserve">, 106671 (2022). </w:t>
      </w:r>
      <w:hyperlink r:id="rId50" w:history="1">
        <w:r w:rsidR="00A3623E" w:rsidRPr="00E945C1">
          <w:rPr>
            <w:rStyle w:val="af"/>
          </w:rPr>
          <w:t>https://doi.org/10.1016/j.nanoen.2021.106671</w:t>
        </w:r>
      </w:hyperlink>
      <w:r w:rsidR="00A3623E">
        <w:rPr>
          <w:rFonts w:eastAsiaTheme="minorEastAsia" w:hint="eastAsia"/>
          <w:lang w:eastAsia="zh-CN"/>
        </w:rPr>
        <w:t xml:space="preserve"> </w:t>
      </w:r>
    </w:p>
    <w:p w14:paraId="59A9015C" w14:textId="4B59E266" w:rsidR="00040BD2" w:rsidRPr="002D4952" w:rsidRDefault="00040BD2" w:rsidP="002D4952">
      <w:pPr>
        <w:pStyle w:val="Legend"/>
        <w:numPr>
          <w:ilvl w:val="0"/>
          <w:numId w:val="6"/>
        </w:numPr>
        <w:spacing w:beforeLines="50" w:before="120" w:afterLines="50" w:after="120"/>
        <w:ind w:left="442" w:hanging="584"/>
        <w:jc w:val="both"/>
      </w:pPr>
      <w:r w:rsidRPr="002D4952">
        <w:t xml:space="preserve">Y. Zhang, Y. Li, X. Xin, Y. Wang, P. Guo et al., Internal quantum efficiency higher than 100% achieved by combining doping and quantum effects for photocatalytic overall water splitting. Nat. Energy </w:t>
      </w:r>
      <w:r w:rsidRPr="002D4952">
        <w:rPr>
          <w:b/>
        </w:rPr>
        <w:t>8</w:t>
      </w:r>
      <w:r w:rsidRPr="002D4952">
        <w:t xml:space="preserve">(5), 504–514 (2023). </w:t>
      </w:r>
      <w:hyperlink r:id="rId51" w:history="1">
        <w:r w:rsidR="00A3623E" w:rsidRPr="00E945C1">
          <w:rPr>
            <w:rStyle w:val="af"/>
          </w:rPr>
          <w:t>https://doi.org/10.1038/s41560-023-01242-7</w:t>
        </w:r>
      </w:hyperlink>
      <w:r w:rsidR="00A3623E">
        <w:rPr>
          <w:rFonts w:eastAsiaTheme="minorEastAsia" w:hint="eastAsia"/>
          <w:lang w:eastAsia="zh-CN"/>
        </w:rPr>
        <w:t xml:space="preserve"> </w:t>
      </w:r>
    </w:p>
    <w:p w14:paraId="1405BBC5" w14:textId="499BF280" w:rsidR="00040BD2" w:rsidRPr="002D4952" w:rsidRDefault="005C278D" w:rsidP="002D4952">
      <w:pPr>
        <w:pStyle w:val="Legend"/>
        <w:numPr>
          <w:ilvl w:val="0"/>
          <w:numId w:val="6"/>
        </w:numPr>
        <w:spacing w:beforeLines="50" w:before="120" w:afterLines="50" w:after="120"/>
        <w:ind w:left="442" w:hanging="584"/>
        <w:jc w:val="both"/>
      </w:pPr>
      <w:r w:rsidRPr="002D4952">
        <w:t xml:space="preserve">S.-D. Huang, C. Shang, P.-L. Kang, X.-J. Zhang, Z.-P. Liu, LASP: Fast global potential energy surface exploration. Wires Comput. Mol. Sci. </w:t>
      </w:r>
      <w:r w:rsidRPr="002D4952">
        <w:rPr>
          <w:b/>
        </w:rPr>
        <w:t>9</w:t>
      </w:r>
      <w:r w:rsidRPr="002D4952">
        <w:t xml:space="preserve">(6), e1415 (2019). </w:t>
      </w:r>
      <w:hyperlink r:id="rId52" w:history="1">
        <w:r w:rsidR="00A3623E" w:rsidRPr="00E945C1">
          <w:rPr>
            <w:rStyle w:val="af"/>
          </w:rPr>
          <w:t>https://doi.org/10.1002/wcms.1415</w:t>
        </w:r>
      </w:hyperlink>
      <w:r w:rsidR="00A3623E">
        <w:rPr>
          <w:rFonts w:eastAsiaTheme="minorEastAsia" w:hint="eastAsia"/>
          <w:lang w:eastAsia="zh-CN"/>
        </w:rPr>
        <w:t xml:space="preserve"> </w:t>
      </w:r>
    </w:p>
    <w:p w14:paraId="52EB69A4" w14:textId="0BECDABC" w:rsidR="00040BD2" w:rsidRPr="002D4952" w:rsidRDefault="005C278D" w:rsidP="002D4952">
      <w:pPr>
        <w:pStyle w:val="Legend"/>
        <w:numPr>
          <w:ilvl w:val="0"/>
          <w:numId w:val="6"/>
        </w:numPr>
        <w:spacing w:beforeLines="50" w:before="120" w:afterLines="50" w:after="120"/>
        <w:ind w:left="442" w:hanging="584"/>
        <w:jc w:val="both"/>
      </w:pPr>
      <w:r w:rsidRPr="002D4952">
        <w:t xml:space="preserve">G. Kresse, J. Furthmüller, Efficiency of ab-initio total energy calculations for metals and semiconductors using a plane-wave basis set. Comput. Mater. Sci. </w:t>
      </w:r>
      <w:r w:rsidRPr="002D4952">
        <w:rPr>
          <w:b/>
        </w:rPr>
        <w:t>6</w:t>
      </w:r>
      <w:r w:rsidRPr="002D4952">
        <w:t xml:space="preserve">(1), 15–50 (1996). </w:t>
      </w:r>
      <w:hyperlink r:id="rId53" w:history="1">
        <w:r w:rsidR="00A3623E" w:rsidRPr="00E945C1">
          <w:rPr>
            <w:rStyle w:val="af"/>
          </w:rPr>
          <w:t>https://doi.org/10.1016/0927-0256(96)00008-0</w:t>
        </w:r>
      </w:hyperlink>
      <w:r w:rsidR="00A3623E">
        <w:rPr>
          <w:rFonts w:eastAsiaTheme="minorEastAsia" w:hint="eastAsia"/>
          <w:lang w:eastAsia="zh-CN"/>
        </w:rPr>
        <w:t xml:space="preserve"> </w:t>
      </w:r>
    </w:p>
    <w:p w14:paraId="1F532456" w14:textId="2B6DA8EE" w:rsidR="00040BD2" w:rsidRPr="002D4952" w:rsidRDefault="005C278D" w:rsidP="002D4952">
      <w:pPr>
        <w:pStyle w:val="Legend"/>
        <w:numPr>
          <w:ilvl w:val="0"/>
          <w:numId w:val="6"/>
        </w:numPr>
        <w:spacing w:beforeLines="50" w:before="120" w:afterLines="50" w:after="120"/>
        <w:ind w:left="442" w:hanging="584"/>
        <w:jc w:val="both"/>
      </w:pPr>
      <w:r w:rsidRPr="002D4952">
        <w:t xml:space="preserve">P.E. Blöchl, Projector augmented-wave method. Phys. Rev. B </w:t>
      </w:r>
      <w:r w:rsidRPr="002D4952">
        <w:rPr>
          <w:b/>
        </w:rPr>
        <w:t>50</w:t>
      </w:r>
      <w:r w:rsidRPr="002D4952">
        <w:t xml:space="preserve">(24), 17953–17979 (1994). </w:t>
      </w:r>
      <w:hyperlink r:id="rId54" w:history="1">
        <w:r w:rsidR="00A3623E" w:rsidRPr="00E945C1">
          <w:rPr>
            <w:rStyle w:val="af"/>
          </w:rPr>
          <w:t>https://doi.org/10.1103/physrevb.50.17953</w:t>
        </w:r>
      </w:hyperlink>
      <w:r w:rsidR="00A3623E">
        <w:rPr>
          <w:rFonts w:eastAsiaTheme="minorEastAsia" w:hint="eastAsia"/>
          <w:lang w:eastAsia="zh-CN"/>
        </w:rPr>
        <w:t xml:space="preserve"> </w:t>
      </w:r>
    </w:p>
    <w:p w14:paraId="557D617D" w14:textId="367D2985" w:rsidR="00040BD2" w:rsidRPr="002D4952" w:rsidRDefault="005C278D" w:rsidP="002D4952">
      <w:pPr>
        <w:pStyle w:val="Legend"/>
        <w:numPr>
          <w:ilvl w:val="0"/>
          <w:numId w:val="6"/>
        </w:numPr>
        <w:spacing w:beforeLines="50" w:before="120" w:afterLines="50" w:after="120"/>
        <w:ind w:left="442" w:hanging="584"/>
        <w:jc w:val="both"/>
      </w:pPr>
      <w:r w:rsidRPr="002D4952">
        <w:t xml:space="preserve">G. Kresse, D. Joubert, From ultrasoft pseudopotentials to the projector augmented-wave method. Phys. Rev. B </w:t>
      </w:r>
      <w:r w:rsidRPr="002D4952">
        <w:rPr>
          <w:b/>
        </w:rPr>
        <w:t>59</w:t>
      </w:r>
      <w:r w:rsidRPr="002D4952">
        <w:t xml:space="preserve">(3), 1758–1775 (1999). </w:t>
      </w:r>
      <w:hyperlink r:id="rId55" w:history="1">
        <w:r w:rsidR="00A3623E" w:rsidRPr="00E945C1">
          <w:rPr>
            <w:rStyle w:val="af"/>
          </w:rPr>
          <w:t>https://doi.org/10.1103/physrevb.59.1758</w:t>
        </w:r>
      </w:hyperlink>
      <w:r w:rsidR="00A3623E">
        <w:rPr>
          <w:rFonts w:eastAsiaTheme="minorEastAsia" w:hint="eastAsia"/>
          <w:lang w:eastAsia="zh-CN"/>
        </w:rPr>
        <w:t xml:space="preserve"> </w:t>
      </w:r>
    </w:p>
    <w:p w14:paraId="4675740C" w14:textId="473CDD71" w:rsidR="00040BD2" w:rsidRPr="002D4952" w:rsidRDefault="005C278D" w:rsidP="002D4952">
      <w:pPr>
        <w:pStyle w:val="Legend"/>
        <w:numPr>
          <w:ilvl w:val="0"/>
          <w:numId w:val="6"/>
        </w:numPr>
        <w:spacing w:beforeLines="50" w:before="120" w:afterLines="50" w:after="120"/>
        <w:ind w:left="442" w:hanging="584"/>
        <w:jc w:val="both"/>
      </w:pPr>
      <w:r w:rsidRPr="002D4952">
        <w:t xml:space="preserve">J.P. Perdew, K. Burke, M. Ernzerhof, Generalized gradient approximation made simple. Phys. Rev. Lett. </w:t>
      </w:r>
      <w:r w:rsidRPr="002D4952">
        <w:rPr>
          <w:b/>
        </w:rPr>
        <w:t>77</w:t>
      </w:r>
      <w:r w:rsidRPr="002D4952">
        <w:t xml:space="preserve">(18), 3865–3868 (1996). </w:t>
      </w:r>
      <w:hyperlink r:id="rId56" w:history="1">
        <w:r w:rsidR="00A3623E" w:rsidRPr="00E945C1">
          <w:rPr>
            <w:rStyle w:val="af"/>
          </w:rPr>
          <w:t>https://doi.org/10.1103/physrevlett.77.3865</w:t>
        </w:r>
      </w:hyperlink>
      <w:r w:rsidR="00A3623E">
        <w:rPr>
          <w:rFonts w:eastAsiaTheme="minorEastAsia" w:hint="eastAsia"/>
          <w:lang w:eastAsia="zh-CN"/>
        </w:rPr>
        <w:t xml:space="preserve"> </w:t>
      </w:r>
    </w:p>
    <w:p w14:paraId="32197195" w14:textId="644F137B" w:rsidR="00040BD2" w:rsidRPr="002D4952" w:rsidRDefault="005C278D" w:rsidP="002D4952">
      <w:pPr>
        <w:pStyle w:val="Legend"/>
        <w:numPr>
          <w:ilvl w:val="0"/>
          <w:numId w:val="6"/>
        </w:numPr>
        <w:spacing w:beforeLines="50" w:before="120" w:afterLines="50" w:after="120"/>
        <w:ind w:left="442" w:hanging="584"/>
        <w:jc w:val="both"/>
      </w:pPr>
      <w:r w:rsidRPr="002D4952">
        <w:t xml:space="preserve">S.L. Dudarev, G.A. Botton, S.Y. Savrasov, C.J. Humphreys, A.P. Sutton, Electron-energy-loss spectra and the structural stability of nickel oxide:   An LSDA+U study. Phys. Rev. B </w:t>
      </w:r>
      <w:r w:rsidRPr="002D4952">
        <w:rPr>
          <w:b/>
        </w:rPr>
        <w:t>57</w:t>
      </w:r>
      <w:r w:rsidRPr="002D4952">
        <w:t xml:space="preserve">(3), 1505–1509 (1998). </w:t>
      </w:r>
      <w:hyperlink r:id="rId57" w:history="1">
        <w:r w:rsidR="00A3623E" w:rsidRPr="00E945C1">
          <w:rPr>
            <w:rStyle w:val="af"/>
          </w:rPr>
          <w:t>https://doi.org/10.1103/physrevb.57.1505</w:t>
        </w:r>
      </w:hyperlink>
      <w:r w:rsidR="00A3623E">
        <w:rPr>
          <w:rFonts w:eastAsiaTheme="minorEastAsia" w:hint="eastAsia"/>
          <w:lang w:eastAsia="zh-CN"/>
        </w:rPr>
        <w:t xml:space="preserve"> </w:t>
      </w:r>
    </w:p>
    <w:p w14:paraId="42A6B44A" w14:textId="67C78ED1" w:rsidR="00040BD2" w:rsidRPr="002D4952" w:rsidRDefault="005C278D" w:rsidP="002D4952">
      <w:pPr>
        <w:pStyle w:val="Legend"/>
        <w:numPr>
          <w:ilvl w:val="0"/>
          <w:numId w:val="6"/>
        </w:numPr>
        <w:spacing w:beforeLines="50" w:before="120" w:afterLines="50" w:after="120"/>
        <w:ind w:left="442" w:hanging="584"/>
        <w:jc w:val="both"/>
      </w:pPr>
      <w:r w:rsidRPr="002D4952">
        <w:t xml:space="preserve">N.J. Mosey, P. Liao, E.A. Carter, Rotationally invariant </w:t>
      </w:r>
      <w:r w:rsidRPr="002D4952">
        <w:rPr>
          <w:i/>
        </w:rPr>
        <w:t>ab initio</w:t>
      </w:r>
      <w:r w:rsidRPr="002D4952">
        <w:t xml:space="preserve"> evaluation of Coulomb and exchange parameters for DFT+U calculations. J. Chem. Phys. </w:t>
      </w:r>
      <w:r w:rsidRPr="002D4952">
        <w:rPr>
          <w:b/>
        </w:rPr>
        <w:t>129</w:t>
      </w:r>
      <w:r w:rsidRPr="002D4952">
        <w:t xml:space="preserve">, 014103 (2008). </w:t>
      </w:r>
      <w:hyperlink r:id="rId58" w:history="1">
        <w:r w:rsidR="00A3623E" w:rsidRPr="00E945C1">
          <w:rPr>
            <w:rStyle w:val="af"/>
          </w:rPr>
          <w:t>https://doi.org/10.1063/1.2943142</w:t>
        </w:r>
      </w:hyperlink>
      <w:r w:rsidR="00A3623E">
        <w:rPr>
          <w:rFonts w:eastAsiaTheme="minorEastAsia" w:hint="eastAsia"/>
          <w:lang w:eastAsia="zh-CN"/>
        </w:rPr>
        <w:t xml:space="preserve"> </w:t>
      </w:r>
    </w:p>
    <w:p w14:paraId="32BDFCFC" w14:textId="2770209F" w:rsidR="00040BD2" w:rsidRPr="002D4952" w:rsidRDefault="005C278D" w:rsidP="002D4952">
      <w:pPr>
        <w:pStyle w:val="Legend"/>
        <w:numPr>
          <w:ilvl w:val="0"/>
          <w:numId w:val="6"/>
        </w:numPr>
        <w:spacing w:beforeLines="50" w:before="120" w:afterLines="50" w:after="120"/>
        <w:ind w:left="442" w:hanging="584"/>
        <w:jc w:val="both"/>
      </w:pPr>
      <w:r w:rsidRPr="002D4952">
        <w:t xml:space="preserve">P. Liao, J.A. Keith, E.A. Carter, Water oxidation on pure and doped hematite (0001) surfaces: prediction of co and Ni as effective dopants for electrocatalysis. J. Am. Chem. Soc. </w:t>
      </w:r>
      <w:r w:rsidRPr="002D4952">
        <w:rPr>
          <w:b/>
        </w:rPr>
        <w:t>134</w:t>
      </w:r>
      <w:r w:rsidRPr="002D4952">
        <w:t xml:space="preserve">(32), 13296–13309 (2012). </w:t>
      </w:r>
      <w:hyperlink r:id="rId59" w:history="1">
        <w:r w:rsidR="00A3623E" w:rsidRPr="00E945C1">
          <w:rPr>
            <w:rStyle w:val="af"/>
          </w:rPr>
          <w:t>https://doi.org/10.1021/ja301567f</w:t>
        </w:r>
      </w:hyperlink>
      <w:r w:rsidR="00A3623E">
        <w:rPr>
          <w:rFonts w:eastAsiaTheme="minorEastAsia" w:hint="eastAsia"/>
          <w:lang w:eastAsia="zh-CN"/>
        </w:rPr>
        <w:t xml:space="preserve"> </w:t>
      </w:r>
    </w:p>
    <w:p w14:paraId="4071351D" w14:textId="3357F825" w:rsidR="00040BD2" w:rsidRPr="002D4952" w:rsidRDefault="005C278D" w:rsidP="002D4952">
      <w:pPr>
        <w:pStyle w:val="Legend"/>
        <w:numPr>
          <w:ilvl w:val="0"/>
          <w:numId w:val="6"/>
        </w:numPr>
        <w:spacing w:beforeLines="50" w:before="120" w:afterLines="50" w:after="120"/>
        <w:ind w:left="442" w:hanging="584"/>
        <w:jc w:val="both"/>
      </w:pPr>
      <w:r w:rsidRPr="002D4952">
        <w:t xml:space="preserve">S. Grimme, J. Antony, S. Ehrlich, H. Krieg, A consistent and accurate </w:t>
      </w:r>
      <w:r w:rsidRPr="002D4952">
        <w:rPr>
          <w:i/>
        </w:rPr>
        <w:t>ab initio</w:t>
      </w:r>
      <w:r w:rsidRPr="002D4952">
        <w:t xml:space="preserve"> parametrization of density functional dispersion correction (DFT-D) for the 94 elements H-Pu. J. Chem. Phys. </w:t>
      </w:r>
      <w:r w:rsidRPr="002D4952">
        <w:rPr>
          <w:b/>
        </w:rPr>
        <w:t>132</w:t>
      </w:r>
      <w:r w:rsidRPr="002D4952">
        <w:t xml:space="preserve">(15), 154104 (2010). </w:t>
      </w:r>
      <w:hyperlink r:id="rId60" w:history="1">
        <w:r w:rsidR="00A3623E" w:rsidRPr="00E945C1">
          <w:rPr>
            <w:rStyle w:val="af"/>
          </w:rPr>
          <w:t>https://doi.org/10.1063/1.3382344</w:t>
        </w:r>
      </w:hyperlink>
      <w:r w:rsidR="00A3623E">
        <w:rPr>
          <w:rFonts w:eastAsiaTheme="minorEastAsia" w:hint="eastAsia"/>
          <w:lang w:eastAsia="zh-CN"/>
        </w:rPr>
        <w:t xml:space="preserve"> </w:t>
      </w:r>
    </w:p>
    <w:p w14:paraId="648CD0C0" w14:textId="5FA2A74A" w:rsidR="00040BD2" w:rsidRPr="002D4952" w:rsidRDefault="005C278D" w:rsidP="002D4952">
      <w:pPr>
        <w:pStyle w:val="Legend"/>
        <w:numPr>
          <w:ilvl w:val="0"/>
          <w:numId w:val="6"/>
        </w:numPr>
        <w:spacing w:beforeLines="50" w:before="120" w:afterLines="50" w:after="120"/>
        <w:ind w:left="442" w:hanging="584"/>
        <w:jc w:val="both"/>
      </w:pPr>
      <w:r w:rsidRPr="002D4952">
        <w:t xml:space="preserve">S. Grimme, S. Ehrlich, L. Goerigk, Effect of the damping function in dispersion corrected density functional theory. J. Comput. Chem. </w:t>
      </w:r>
      <w:r w:rsidRPr="002D4952">
        <w:rPr>
          <w:b/>
        </w:rPr>
        <w:t>32</w:t>
      </w:r>
      <w:r w:rsidRPr="002D4952">
        <w:t xml:space="preserve">(7), 1456–1465 (2011). </w:t>
      </w:r>
      <w:hyperlink r:id="rId61" w:history="1">
        <w:r w:rsidR="00A3623E" w:rsidRPr="00E945C1">
          <w:rPr>
            <w:rStyle w:val="af"/>
          </w:rPr>
          <w:t>https://doi.org/10.1002/jcc.21759</w:t>
        </w:r>
      </w:hyperlink>
      <w:r w:rsidR="00A3623E">
        <w:rPr>
          <w:rFonts w:eastAsiaTheme="minorEastAsia" w:hint="eastAsia"/>
          <w:lang w:eastAsia="zh-CN"/>
        </w:rPr>
        <w:t xml:space="preserve"> </w:t>
      </w:r>
    </w:p>
    <w:p w14:paraId="3BEED097" w14:textId="3BC9F992" w:rsidR="00040BD2" w:rsidRPr="002D4952" w:rsidRDefault="005C278D" w:rsidP="002D4952">
      <w:pPr>
        <w:pStyle w:val="Legend"/>
        <w:numPr>
          <w:ilvl w:val="0"/>
          <w:numId w:val="6"/>
        </w:numPr>
        <w:spacing w:beforeLines="50" w:before="120" w:afterLines="50" w:after="120"/>
        <w:ind w:left="442" w:hanging="584"/>
        <w:jc w:val="both"/>
      </w:pPr>
      <w:r w:rsidRPr="002D4952">
        <w:t xml:space="preserve">H.J. Monkhorst, J.D. Pack, Special points for Brillouin-zone integrations. Phys. Rev. B </w:t>
      </w:r>
      <w:r w:rsidRPr="002D4952">
        <w:rPr>
          <w:b/>
        </w:rPr>
        <w:t>13</w:t>
      </w:r>
      <w:r w:rsidRPr="002D4952">
        <w:t xml:space="preserve">(12), 5188–5192 (1976). </w:t>
      </w:r>
      <w:hyperlink r:id="rId62" w:history="1">
        <w:r w:rsidR="00A3623E" w:rsidRPr="00E945C1">
          <w:rPr>
            <w:rStyle w:val="af"/>
          </w:rPr>
          <w:t>https://doi.org/10.1103/physrevb.13.5188</w:t>
        </w:r>
      </w:hyperlink>
      <w:r w:rsidR="00A3623E">
        <w:rPr>
          <w:rFonts w:eastAsiaTheme="minorEastAsia" w:hint="eastAsia"/>
          <w:lang w:eastAsia="zh-CN"/>
        </w:rPr>
        <w:t xml:space="preserve"> </w:t>
      </w:r>
    </w:p>
    <w:p w14:paraId="495D63F4" w14:textId="51374048" w:rsidR="00040BD2" w:rsidRPr="002D4952" w:rsidRDefault="005C278D" w:rsidP="002D4952">
      <w:pPr>
        <w:pStyle w:val="Legend"/>
        <w:numPr>
          <w:ilvl w:val="0"/>
          <w:numId w:val="6"/>
        </w:numPr>
        <w:spacing w:beforeLines="50" w:before="120" w:afterLines="50" w:after="120"/>
        <w:ind w:left="442" w:hanging="584"/>
        <w:jc w:val="both"/>
      </w:pPr>
      <w:r w:rsidRPr="002D4952">
        <w:t xml:space="preserve">K. Mathew, R. Sundararaman, K. Letchworth-Weaver, T.A. Arias, R.G. Hennig, Implicit solvation model for density-functional study of nanocrystal surfaces and reaction pathways. J. Chem. Phys. </w:t>
      </w:r>
      <w:r w:rsidRPr="002D4952">
        <w:rPr>
          <w:b/>
        </w:rPr>
        <w:t>140</w:t>
      </w:r>
      <w:r w:rsidRPr="002D4952">
        <w:t xml:space="preserve">(8), 084106 (2014). </w:t>
      </w:r>
      <w:hyperlink r:id="rId63" w:history="1">
        <w:r w:rsidR="00A3623E" w:rsidRPr="00E945C1">
          <w:rPr>
            <w:rStyle w:val="af"/>
          </w:rPr>
          <w:t>https://doi.org/10.1063/1.4865107</w:t>
        </w:r>
      </w:hyperlink>
      <w:r w:rsidR="00A3623E">
        <w:rPr>
          <w:rFonts w:eastAsiaTheme="minorEastAsia" w:hint="eastAsia"/>
          <w:lang w:eastAsia="zh-CN"/>
        </w:rPr>
        <w:t xml:space="preserve"> </w:t>
      </w:r>
    </w:p>
    <w:p w14:paraId="50EF2AC8" w14:textId="5FB66A56" w:rsidR="00040BD2" w:rsidRPr="002D4952" w:rsidRDefault="005C278D" w:rsidP="002D4952">
      <w:pPr>
        <w:pStyle w:val="Legend"/>
        <w:numPr>
          <w:ilvl w:val="0"/>
          <w:numId w:val="6"/>
        </w:numPr>
        <w:spacing w:beforeLines="50" w:before="120" w:afterLines="50" w:after="120"/>
        <w:ind w:left="442" w:hanging="584"/>
        <w:jc w:val="both"/>
      </w:pPr>
      <w:r w:rsidRPr="002D4952">
        <w:t xml:space="preserve">K. Mathew, V.S. Chaitanya Kolluru, S. Mula, S.N. Steinmann, R.G. Hennig, Implicit self-consistent electrolyte model in plane-wave density-functional theory. J. Chem. Phys. </w:t>
      </w:r>
      <w:r w:rsidRPr="002D4952">
        <w:rPr>
          <w:b/>
        </w:rPr>
        <w:t>151</w:t>
      </w:r>
      <w:r w:rsidRPr="002D4952">
        <w:t xml:space="preserve">(23), 234101 (2019). </w:t>
      </w:r>
      <w:hyperlink r:id="rId64" w:history="1">
        <w:r w:rsidR="00A3623E" w:rsidRPr="00E945C1">
          <w:rPr>
            <w:rStyle w:val="af"/>
          </w:rPr>
          <w:t>https://doi.org/10.1063/1.5132354</w:t>
        </w:r>
      </w:hyperlink>
      <w:r w:rsidR="00A3623E">
        <w:rPr>
          <w:rFonts w:eastAsiaTheme="minorEastAsia" w:hint="eastAsia"/>
          <w:lang w:eastAsia="zh-CN"/>
        </w:rPr>
        <w:t xml:space="preserve"> </w:t>
      </w:r>
    </w:p>
    <w:p w14:paraId="2AB72EA7" w14:textId="56A227F7" w:rsidR="00040BD2" w:rsidRPr="002D4952" w:rsidRDefault="005C278D" w:rsidP="002D4952">
      <w:pPr>
        <w:pStyle w:val="Legend"/>
        <w:numPr>
          <w:ilvl w:val="0"/>
          <w:numId w:val="6"/>
        </w:numPr>
        <w:spacing w:beforeLines="50" w:before="120" w:afterLines="50" w:after="120"/>
        <w:ind w:left="442" w:hanging="584"/>
        <w:jc w:val="both"/>
      </w:pPr>
      <w:r w:rsidRPr="002D4952">
        <w:t xml:space="preserve">G.-F. Wei, C. Shang, Z.-P. Liu, Confined platinum nanoparticle in carbon nanotube: structure and oxidation. Phys. Chem. Chem. Phys. </w:t>
      </w:r>
      <w:r w:rsidRPr="002D4952">
        <w:rPr>
          <w:b/>
        </w:rPr>
        <w:t>17</w:t>
      </w:r>
      <w:r w:rsidRPr="002D4952">
        <w:t xml:space="preserve">(3), 2078–2087 (2015). </w:t>
      </w:r>
      <w:hyperlink r:id="rId65" w:history="1">
        <w:r w:rsidR="00A3623E" w:rsidRPr="00E945C1">
          <w:rPr>
            <w:rStyle w:val="af"/>
          </w:rPr>
          <w:t>https://doi.org/10.1039/c4cp04145c</w:t>
        </w:r>
      </w:hyperlink>
      <w:r w:rsidR="00A3623E">
        <w:rPr>
          <w:rFonts w:eastAsiaTheme="minorEastAsia" w:hint="eastAsia"/>
          <w:lang w:eastAsia="zh-CN"/>
        </w:rPr>
        <w:t xml:space="preserve"> </w:t>
      </w:r>
    </w:p>
    <w:p w14:paraId="2D090C23" w14:textId="23297348" w:rsidR="00040BD2" w:rsidRPr="002D4952" w:rsidRDefault="00375A8F" w:rsidP="002D4952">
      <w:pPr>
        <w:pStyle w:val="Legend"/>
        <w:numPr>
          <w:ilvl w:val="0"/>
          <w:numId w:val="6"/>
        </w:numPr>
        <w:spacing w:beforeLines="50" w:before="120" w:afterLines="50" w:after="120"/>
        <w:ind w:left="442" w:hanging="584"/>
        <w:jc w:val="both"/>
        <w:rPr>
          <w:rFonts w:eastAsia="宋体"/>
          <w:lang w:eastAsia="zh-CN"/>
        </w:rPr>
      </w:pPr>
      <w:r w:rsidRPr="002D4952">
        <w:t>18 CRC Handbook of Chemistry and Physics; 84th ed.; Lide, D. R., Ed.; CRC Press: Boca Raton, FL, 2003−2004.</w:t>
      </w:r>
    </w:p>
    <w:sectPr w:rsidR="00040BD2" w:rsidRPr="002D4952" w:rsidSect="002108EC">
      <w:headerReference w:type="even" r:id="rId66"/>
      <w:headerReference w:type="default" r:id="rId67"/>
      <w:footerReference w:type="even" r:id="rId68"/>
      <w:footerReference w:type="default" r:id="rId69"/>
      <w:headerReference w:type="first" r:id="rId70"/>
      <w:footerReference w:type="first" r:id="rId7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18F2F" w14:textId="77777777" w:rsidR="00FF4BD1" w:rsidRDefault="00FF4BD1">
      <w:r>
        <w:separator/>
      </w:r>
    </w:p>
  </w:endnote>
  <w:endnote w:type="continuationSeparator" w:id="0">
    <w:p w14:paraId="4A10EE1B" w14:textId="77777777" w:rsidR="00FF4BD1" w:rsidRDefault="00FF4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43F36" w14:textId="77777777" w:rsidR="00FD7F9C" w:rsidRDefault="00FD7F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BB35" w14:textId="3BDD8D9C" w:rsidR="008C3DC3" w:rsidRPr="00FD7F9C" w:rsidRDefault="00ED05B9">
    <w:pPr>
      <w:pStyle w:val="a7"/>
      <w:jc w:val="center"/>
      <w:rPr>
        <w:sz w:val="22"/>
        <w:szCs w:val="22"/>
      </w:rPr>
    </w:pPr>
    <w:r w:rsidRPr="00FD7F9C">
      <w:rPr>
        <w:sz w:val="22"/>
        <w:szCs w:val="22"/>
        <w:lang w:val="zh-CN" w:eastAsia="zh-CN"/>
      </w:rPr>
      <w:t xml:space="preserve"> </w:t>
    </w:r>
    <w:r w:rsidR="00FD7F9C" w:rsidRPr="00FD7F9C">
      <w:rPr>
        <w:rFonts w:eastAsiaTheme="minorEastAsia" w:hint="eastAsia"/>
        <w:sz w:val="22"/>
        <w:szCs w:val="22"/>
        <w:lang w:val="zh-CN" w:eastAsia="zh-CN"/>
      </w:rPr>
      <w:t>S</w:t>
    </w:r>
    <w:r w:rsidRPr="00FD7F9C">
      <w:rPr>
        <w:sz w:val="22"/>
        <w:szCs w:val="22"/>
      </w:rPr>
      <w:fldChar w:fldCharType="begin"/>
    </w:r>
    <w:r w:rsidRPr="00FD7F9C">
      <w:rPr>
        <w:sz w:val="22"/>
        <w:szCs w:val="22"/>
      </w:rPr>
      <w:instrText>PAGE</w:instrText>
    </w:r>
    <w:r w:rsidRPr="00FD7F9C">
      <w:rPr>
        <w:sz w:val="22"/>
        <w:szCs w:val="22"/>
      </w:rPr>
      <w:fldChar w:fldCharType="separate"/>
    </w:r>
    <w:r w:rsidRPr="00FD7F9C">
      <w:rPr>
        <w:sz w:val="22"/>
        <w:szCs w:val="22"/>
      </w:rPr>
      <w:t>1</w:t>
    </w:r>
    <w:r w:rsidRPr="00FD7F9C">
      <w:rPr>
        <w:sz w:val="22"/>
        <w:szCs w:val="22"/>
      </w:rPr>
      <w:fldChar w:fldCharType="end"/>
    </w:r>
    <w:r w:rsidRPr="00FD7F9C">
      <w:rPr>
        <w:sz w:val="22"/>
        <w:szCs w:val="22"/>
        <w:lang w:val="zh-CN" w:eastAsia="zh-CN"/>
      </w:rPr>
      <w:t>/</w:t>
    </w:r>
    <w:r w:rsidR="00FD7F9C" w:rsidRPr="00FD7F9C">
      <w:rPr>
        <w:rFonts w:eastAsiaTheme="minorEastAsia" w:hint="eastAsia"/>
        <w:sz w:val="22"/>
        <w:szCs w:val="22"/>
        <w:lang w:val="zh-CN" w:eastAsia="zh-CN"/>
      </w:rPr>
      <w:t>S</w:t>
    </w:r>
    <w:r w:rsidRPr="00FD7F9C">
      <w:rPr>
        <w:sz w:val="22"/>
        <w:szCs w:val="22"/>
      </w:rPr>
      <w:fldChar w:fldCharType="begin"/>
    </w:r>
    <w:r w:rsidRPr="00FD7F9C">
      <w:rPr>
        <w:sz w:val="22"/>
        <w:szCs w:val="22"/>
      </w:rPr>
      <w:instrText>NUMPAGES</w:instrText>
    </w:r>
    <w:r w:rsidRPr="00FD7F9C">
      <w:rPr>
        <w:sz w:val="22"/>
        <w:szCs w:val="22"/>
      </w:rPr>
      <w:fldChar w:fldCharType="separate"/>
    </w:r>
    <w:r w:rsidRPr="00FD7F9C">
      <w:rPr>
        <w:sz w:val="22"/>
        <w:szCs w:val="22"/>
      </w:rPr>
      <w:t>11</w:t>
    </w:r>
    <w:r w:rsidRPr="00FD7F9C">
      <w:rPr>
        <w:sz w:val="22"/>
        <w:szCs w:val="22"/>
      </w:rPr>
      <w:fldChar w:fldCharType="end"/>
    </w:r>
  </w:p>
  <w:p w14:paraId="185EBB36" w14:textId="77777777" w:rsidR="008C3DC3" w:rsidRDefault="008C3DC3">
    <w:pPr>
      <w:pStyle w:val="a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D79E" w14:textId="77777777" w:rsidR="00FD7F9C" w:rsidRDefault="00FD7F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1F3EE" w14:textId="77777777" w:rsidR="00FF4BD1" w:rsidRDefault="00FF4BD1">
      <w:r>
        <w:separator/>
      </w:r>
    </w:p>
  </w:footnote>
  <w:footnote w:type="continuationSeparator" w:id="0">
    <w:p w14:paraId="3FC06445" w14:textId="77777777" w:rsidR="00FF4BD1" w:rsidRDefault="00FF4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CD62E" w14:textId="77777777" w:rsidR="00FD7F9C" w:rsidRDefault="00FD7F9C">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BB34" w14:textId="7B2860E2" w:rsidR="008C3DC3" w:rsidRPr="00FD7F9C" w:rsidRDefault="00FD7F9C" w:rsidP="00FD7F9C">
    <w:pPr>
      <w:pStyle w:val="a9"/>
      <w:tabs>
        <w:tab w:val="left" w:pos="5003"/>
      </w:tabs>
      <w:jc w:val="center"/>
      <w:rPr>
        <w:rFonts w:eastAsiaTheme="minorEastAsia" w:hint="eastAsia"/>
        <w:bCs/>
        <w:szCs w:val="21"/>
        <w:lang w:val="en-US" w:eastAsia="zh-CN"/>
      </w:rPr>
    </w:pPr>
    <w:hyperlink r:id="rId1" w:history="1">
      <w:r w:rsidRPr="00FD7F9C">
        <w:rPr>
          <w:rStyle w:val="af"/>
          <w:rFonts w:eastAsiaTheme="minorEastAsia" w:hint="eastAsia"/>
          <w:bCs/>
          <w:szCs w:val="21"/>
          <w:lang w:val="en-US" w:eastAsia="zh-CN"/>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29408" w14:textId="77777777" w:rsidR="00FD7F9C" w:rsidRDefault="00FD7F9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F37FEE"/>
    <w:multiLevelType w:val="hybridMultilevel"/>
    <w:tmpl w:val="4F643C60"/>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5ABC1D83"/>
    <w:multiLevelType w:val="hybridMultilevel"/>
    <w:tmpl w:val="3F2838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7110BE5"/>
    <w:multiLevelType w:val="hybridMultilevel"/>
    <w:tmpl w:val="57DCF0F8"/>
    <w:lvl w:ilvl="0" w:tplc="871CC8E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65547688">
    <w:abstractNumId w:val="4"/>
  </w:num>
  <w:num w:numId="2" w16cid:durableId="375468594">
    <w:abstractNumId w:val="3"/>
  </w:num>
  <w:num w:numId="3" w16cid:durableId="942029553">
    <w:abstractNumId w:val="0"/>
  </w:num>
  <w:num w:numId="4" w16cid:durableId="984236540">
    <w:abstractNumId w:val="1"/>
  </w:num>
  <w:num w:numId="5" w16cid:durableId="1776628644">
    <w:abstractNumId w:val="5"/>
  </w:num>
  <w:num w:numId="6" w16cid:durableId="720330128">
    <w:abstractNumId w:val="2"/>
  </w:num>
  <w:num w:numId="7" w16cid:durableId="20598132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172C"/>
    <w:rsid w:val="0000374D"/>
    <w:rsid w:val="00004A23"/>
    <w:rsid w:val="00006A0A"/>
    <w:rsid w:val="0000703E"/>
    <w:rsid w:val="000112FC"/>
    <w:rsid w:val="000118B0"/>
    <w:rsid w:val="00011F40"/>
    <w:rsid w:val="0001454A"/>
    <w:rsid w:val="0001683C"/>
    <w:rsid w:val="00017038"/>
    <w:rsid w:val="000172E7"/>
    <w:rsid w:val="00020344"/>
    <w:rsid w:val="000214A8"/>
    <w:rsid w:val="00023F64"/>
    <w:rsid w:val="00027394"/>
    <w:rsid w:val="00027FB5"/>
    <w:rsid w:val="000314D2"/>
    <w:rsid w:val="0003318F"/>
    <w:rsid w:val="0004094E"/>
    <w:rsid w:val="00040B7B"/>
    <w:rsid w:val="00040BD2"/>
    <w:rsid w:val="000437F7"/>
    <w:rsid w:val="00050985"/>
    <w:rsid w:val="00053BBF"/>
    <w:rsid w:val="0005501E"/>
    <w:rsid w:val="00055883"/>
    <w:rsid w:val="0006010F"/>
    <w:rsid w:val="0006044D"/>
    <w:rsid w:val="00062324"/>
    <w:rsid w:val="00063C0E"/>
    <w:rsid w:val="0006480E"/>
    <w:rsid w:val="00067D55"/>
    <w:rsid w:val="00071DCE"/>
    <w:rsid w:val="00072EA7"/>
    <w:rsid w:val="00076EAD"/>
    <w:rsid w:val="0008287E"/>
    <w:rsid w:val="000828A9"/>
    <w:rsid w:val="00083031"/>
    <w:rsid w:val="0008740B"/>
    <w:rsid w:val="000904D3"/>
    <w:rsid w:val="0009309C"/>
    <w:rsid w:val="00093F1B"/>
    <w:rsid w:val="00097CA5"/>
    <w:rsid w:val="000A1F4B"/>
    <w:rsid w:val="000A21A9"/>
    <w:rsid w:val="000A3E93"/>
    <w:rsid w:val="000A472C"/>
    <w:rsid w:val="000A5773"/>
    <w:rsid w:val="000A682F"/>
    <w:rsid w:val="000B05A0"/>
    <w:rsid w:val="000B33EE"/>
    <w:rsid w:val="000B4293"/>
    <w:rsid w:val="000C259E"/>
    <w:rsid w:val="000C3E0C"/>
    <w:rsid w:val="000C6252"/>
    <w:rsid w:val="000C6F8A"/>
    <w:rsid w:val="000D2D4B"/>
    <w:rsid w:val="000D33A3"/>
    <w:rsid w:val="000D45F4"/>
    <w:rsid w:val="000D5AB4"/>
    <w:rsid w:val="000D66DB"/>
    <w:rsid w:val="000D7EBA"/>
    <w:rsid w:val="000E788B"/>
    <w:rsid w:val="000E7A5B"/>
    <w:rsid w:val="000E7BBA"/>
    <w:rsid w:val="000F512F"/>
    <w:rsid w:val="000F559E"/>
    <w:rsid w:val="001013F4"/>
    <w:rsid w:val="00101C41"/>
    <w:rsid w:val="001054D4"/>
    <w:rsid w:val="0010686C"/>
    <w:rsid w:val="00107C5F"/>
    <w:rsid w:val="00107CCC"/>
    <w:rsid w:val="00110011"/>
    <w:rsid w:val="001105BD"/>
    <w:rsid w:val="00111212"/>
    <w:rsid w:val="00116C82"/>
    <w:rsid w:val="00117A91"/>
    <w:rsid w:val="00120E85"/>
    <w:rsid w:val="00123ADA"/>
    <w:rsid w:val="00125573"/>
    <w:rsid w:val="00125A4F"/>
    <w:rsid w:val="0012642A"/>
    <w:rsid w:val="00126D17"/>
    <w:rsid w:val="00126FE5"/>
    <w:rsid w:val="001305BF"/>
    <w:rsid w:val="00131D58"/>
    <w:rsid w:val="001370B1"/>
    <w:rsid w:val="001377CA"/>
    <w:rsid w:val="00140B94"/>
    <w:rsid w:val="001450FB"/>
    <w:rsid w:val="0014658A"/>
    <w:rsid w:val="00147DB8"/>
    <w:rsid w:val="00151683"/>
    <w:rsid w:val="0015392F"/>
    <w:rsid w:val="00153E01"/>
    <w:rsid w:val="0015563E"/>
    <w:rsid w:val="00155BC7"/>
    <w:rsid w:val="00155F66"/>
    <w:rsid w:val="001560A0"/>
    <w:rsid w:val="0016133C"/>
    <w:rsid w:val="001616A4"/>
    <w:rsid w:val="0016390D"/>
    <w:rsid w:val="00164057"/>
    <w:rsid w:val="00165B37"/>
    <w:rsid w:val="00170369"/>
    <w:rsid w:val="00170D81"/>
    <w:rsid w:val="001730EC"/>
    <w:rsid w:val="00173757"/>
    <w:rsid w:val="00173787"/>
    <w:rsid w:val="00174176"/>
    <w:rsid w:val="00174B99"/>
    <w:rsid w:val="0017774C"/>
    <w:rsid w:val="0018056E"/>
    <w:rsid w:val="00181D92"/>
    <w:rsid w:val="001823B6"/>
    <w:rsid w:val="001848EB"/>
    <w:rsid w:val="001856FB"/>
    <w:rsid w:val="00187086"/>
    <w:rsid w:val="00187DB9"/>
    <w:rsid w:val="0019077D"/>
    <w:rsid w:val="0019194D"/>
    <w:rsid w:val="001A0327"/>
    <w:rsid w:val="001A4240"/>
    <w:rsid w:val="001A6821"/>
    <w:rsid w:val="001A734D"/>
    <w:rsid w:val="001B3C86"/>
    <w:rsid w:val="001B4224"/>
    <w:rsid w:val="001B7472"/>
    <w:rsid w:val="001C10AC"/>
    <w:rsid w:val="001C3936"/>
    <w:rsid w:val="001C55FB"/>
    <w:rsid w:val="001D0B21"/>
    <w:rsid w:val="001D12BC"/>
    <w:rsid w:val="001D279D"/>
    <w:rsid w:val="001D4578"/>
    <w:rsid w:val="001D4F2C"/>
    <w:rsid w:val="001D51E0"/>
    <w:rsid w:val="001D561D"/>
    <w:rsid w:val="001E09C9"/>
    <w:rsid w:val="001E18CC"/>
    <w:rsid w:val="001E2B46"/>
    <w:rsid w:val="001E3D2D"/>
    <w:rsid w:val="001E4605"/>
    <w:rsid w:val="001E5F4E"/>
    <w:rsid w:val="001F2689"/>
    <w:rsid w:val="001F2AB7"/>
    <w:rsid w:val="001F3C9B"/>
    <w:rsid w:val="001F3E77"/>
    <w:rsid w:val="001F4BD1"/>
    <w:rsid w:val="001F5110"/>
    <w:rsid w:val="001F5702"/>
    <w:rsid w:val="001F595E"/>
    <w:rsid w:val="001F65A2"/>
    <w:rsid w:val="002002FC"/>
    <w:rsid w:val="00201F71"/>
    <w:rsid w:val="002029FA"/>
    <w:rsid w:val="0020303C"/>
    <w:rsid w:val="00203934"/>
    <w:rsid w:val="0020446B"/>
    <w:rsid w:val="00204BA7"/>
    <w:rsid w:val="002072AB"/>
    <w:rsid w:val="0020735D"/>
    <w:rsid w:val="00210140"/>
    <w:rsid w:val="002108EC"/>
    <w:rsid w:val="00211942"/>
    <w:rsid w:val="0021251F"/>
    <w:rsid w:val="00214D95"/>
    <w:rsid w:val="00215531"/>
    <w:rsid w:val="002162B2"/>
    <w:rsid w:val="00220933"/>
    <w:rsid w:val="00220966"/>
    <w:rsid w:val="00220C72"/>
    <w:rsid w:val="00224F81"/>
    <w:rsid w:val="0022540C"/>
    <w:rsid w:val="00226AA4"/>
    <w:rsid w:val="00233C8A"/>
    <w:rsid w:val="00233FA2"/>
    <w:rsid w:val="00235E7C"/>
    <w:rsid w:val="00236036"/>
    <w:rsid w:val="00240D90"/>
    <w:rsid w:val="00253CB1"/>
    <w:rsid w:val="002543F9"/>
    <w:rsid w:val="00254EA6"/>
    <w:rsid w:val="00257ADD"/>
    <w:rsid w:val="00261859"/>
    <w:rsid w:val="00263723"/>
    <w:rsid w:val="00263CF8"/>
    <w:rsid w:val="00264163"/>
    <w:rsid w:val="00265635"/>
    <w:rsid w:val="00266389"/>
    <w:rsid w:val="002675F7"/>
    <w:rsid w:val="002725A5"/>
    <w:rsid w:val="0027314F"/>
    <w:rsid w:val="00273E17"/>
    <w:rsid w:val="00274D52"/>
    <w:rsid w:val="002770B0"/>
    <w:rsid w:val="00281BC5"/>
    <w:rsid w:val="0028289F"/>
    <w:rsid w:val="00284157"/>
    <w:rsid w:val="00285631"/>
    <w:rsid w:val="00290D94"/>
    <w:rsid w:val="0029203C"/>
    <w:rsid w:val="00294384"/>
    <w:rsid w:val="00294873"/>
    <w:rsid w:val="002A0B07"/>
    <w:rsid w:val="002A1B3C"/>
    <w:rsid w:val="002A4A81"/>
    <w:rsid w:val="002A73A2"/>
    <w:rsid w:val="002A7CE8"/>
    <w:rsid w:val="002B0671"/>
    <w:rsid w:val="002B1BC2"/>
    <w:rsid w:val="002B262F"/>
    <w:rsid w:val="002B3553"/>
    <w:rsid w:val="002B46E0"/>
    <w:rsid w:val="002B4CF0"/>
    <w:rsid w:val="002B5E06"/>
    <w:rsid w:val="002B5EF5"/>
    <w:rsid w:val="002B78CB"/>
    <w:rsid w:val="002B7F6C"/>
    <w:rsid w:val="002C0CFF"/>
    <w:rsid w:val="002C319F"/>
    <w:rsid w:val="002C4E54"/>
    <w:rsid w:val="002D09B9"/>
    <w:rsid w:val="002D16A0"/>
    <w:rsid w:val="002D2930"/>
    <w:rsid w:val="002D2DFF"/>
    <w:rsid w:val="002D4952"/>
    <w:rsid w:val="002D4EB7"/>
    <w:rsid w:val="002D5BF8"/>
    <w:rsid w:val="002D7ECC"/>
    <w:rsid w:val="002E1B8F"/>
    <w:rsid w:val="002E2DEF"/>
    <w:rsid w:val="002E3693"/>
    <w:rsid w:val="002E4E3E"/>
    <w:rsid w:val="002E76B2"/>
    <w:rsid w:val="002E79A2"/>
    <w:rsid w:val="002F4F4B"/>
    <w:rsid w:val="002F55FD"/>
    <w:rsid w:val="002F594C"/>
    <w:rsid w:val="00301984"/>
    <w:rsid w:val="00301AB7"/>
    <w:rsid w:val="00301B0B"/>
    <w:rsid w:val="00301E84"/>
    <w:rsid w:val="00302E7A"/>
    <w:rsid w:val="003030BE"/>
    <w:rsid w:val="00303603"/>
    <w:rsid w:val="00303D1B"/>
    <w:rsid w:val="003046B7"/>
    <w:rsid w:val="003067ED"/>
    <w:rsid w:val="00317A57"/>
    <w:rsid w:val="00320A99"/>
    <w:rsid w:val="00320D6E"/>
    <w:rsid w:val="0032144B"/>
    <w:rsid w:val="00322D5B"/>
    <w:rsid w:val="00325435"/>
    <w:rsid w:val="00325AC2"/>
    <w:rsid w:val="00326A1C"/>
    <w:rsid w:val="00327FDC"/>
    <w:rsid w:val="00331CE1"/>
    <w:rsid w:val="003360E3"/>
    <w:rsid w:val="003371D5"/>
    <w:rsid w:val="003376CD"/>
    <w:rsid w:val="003446FD"/>
    <w:rsid w:val="003452C3"/>
    <w:rsid w:val="003455D5"/>
    <w:rsid w:val="00346DBE"/>
    <w:rsid w:val="003501A7"/>
    <w:rsid w:val="0035048A"/>
    <w:rsid w:val="003533E5"/>
    <w:rsid w:val="00357459"/>
    <w:rsid w:val="0036263B"/>
    <w:rsid w:val="00362EEB"/>
    <w:rsid w:val="00363B62"/>
    <w:rsid w:val="003645B0"/>
    <w:rsid w:val="00364B2C"/>
    <w:rsid w:val="00364F46"/>
    <w:rsid w:val="003664F1"/>
    <w:rsid w:val="00366664"/>
    <w:rsid w:val="00367E3F"/>
    <w:rsid w:val="00375A3A"/>
    <w:rsid w:val="00375A8F"/>
    <w:rsid w:val="00377EA5"/>
    <w:rsid w:val="00377F77"/>
    <w:rsid w:val="00382859"/>
    <w:rsid w:val="00383073"/>
    <w:rsid w:val="0038438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4C44"/>
    <w:rsid w:val="003A4ECF"/>
    <w:rsid w:val="003A5AD0"/>
    <w:rsid w:val="003A6CE3"/>
    <w:rsid w:val="003A7899"/>
    <w:rsid w:val="003B137B"/>
    <w:rsid w:val="003B15EE"/>
    <w:rsid w:val="003B517D"/>
    <w:rsid w:val="003B60EC"/>
    <w:rsid w:val="003B685B"/>
    <w:rsid w:val="003B78A3"/>
    <w:rsid w:val="003C00ED"/>
    <w:rsid w:val="003C1C0A"/>
    <w:rsid w:val="003C3331"/>
    <w:rsid w:val="003C35DF"/>
    <w:rsid w:val="003C4A68"/>
    <w:rsid w:val="003C554F"/>
    <w:rsid w:val="003C61DD"/>
    <w:rsid w:val="003D524A"/>
    <w:rsid w:val="003D63E7"/>
    <w:rsid w:val="003E05F1"/>
    <w:rsid w:val="003E113B"/>
    <w:rsid w:val="003E5092"/>
    <w:rsid w:val="003E715D"/>
    <w:rsid w:val="003F103E"/>
    <w:rsid w:val="003F2A13"/>
    <w:rsid w:val="003F2E48"/>
    <w:rsid w:val="003F440C"/>
    <w:rsid w:val="003F4B1C"/>
    <w:rsid w:val="003F525A"/>
    <w:rsid w:val="003F7BE6"/>
    <w:rsid w:val="004006A9"/>
    <w:rsid w:val="004011D8"/>
    <w:rsid w:val="004052AE"/>
    <w:rsid w:val="00411506"/>
    <w:rsid w:val="004118A5"/>
    <w:rsid w:val="00413672"/>
    <w:rsid w:val="00414041"/>
    <w:rsid w:val="00414465"/>
    <w:rsid w:val="00414729"/>
    <w:rsid w:val="00414C80"/>
    <w:rsid w:val="00414F4B"/>
    <w:rsid w:val="00415EF9"/>
    <w:rsid w:val="00416629"/>
    <w:rsid w:val="00416CB4"/>
    <w:rsid w:val="00417DA1"/>
    <w:rsid w:val="0042070D"/>
    <w:rsid w:val="00423478"/>
    <w:rsid w:val="00425B76"/>
    <w:rsid w:val="004260A2"/>
    <w:rsid w:val="00426FC6"/>
    <w:rsid w:val="004273BC"/>
    <w:rsid w:val="00427C5F"/>
    <w:rsid w:val="00430134"/>
    <w:rsid w:val="00430EAF"/>
    <w:rsid w:val="0043414C"/>
    <w:rsid w:val="00440143"/>
    <w:rsid w:val="004507E5"/>
    <w:rsid w:val="004519AD"/>
    <w:rsid w:val="0045459A"/>
    <w:rsid w:val="004545DB"/>
    <w:rsid w:val="0045786A"/>
    <w:rsid w:val="00460F76"/>
    <w:rsid w:val="00462F12"/>
    <w:rsid w:val="00463050"/>
    <w:rsid w:val="0046340F"/>
    <w:rsid w:val="004638B6"/>
    <w:rsid w:val="00466168"/>
    <w:rsid w:val="00466A8B"/>
    <w:rsid w:val="00470075"/>
    <w:rsid w:val="004714D4"/>
    <w:rsid w:val="0047224A"/>
    <w:rsid w:val="00475712"/>
    <w:rsid w:val="00480CCE"/>
    <w:rsid w:val="00482FAA"/>
    <w:rsid w:val="004837CD"/>
    <w:rsid w:val="0048515D"/>
    <w:rsid w:val="0049075F"/>
    <w:rsid w:val="00492DA8"/>
    <w:rsid w:val="00496B78"/>
    <w:rsid w:val="00497EE5"/>
    <w:rsid w:val="004A0888"/>
    <w:rsid w:val="004A093A"/>
    <w:rsid w:val="004A43B6"/>
    <w:rsid w:val="004A70EE"/>
    <w:rsid w:val="004A774E"/>
    <w:rsid w:val="004A7B72"/>
    <w:rsid w:val="004A7D3E"/>
    <w:rsid w:val="004A7FF9"/>
    <w:rsid w:val="004B379D"/>
    <w:rsid w:val="004B427A"/>
    <w:rsid w:val="004B5F0C"/>
    <w:rsid w:val="004B6031"/>
    <w:rsid w:val="004B7C41"/>
    <w:rsid w:val="004C046E"/>
    <w:rsid w:val="004C1609"/>
    <w:rsid w:val="004C216B"/>
    <w:rsid w:val="004C516C"/>
    <w:rsid w:val="004C5DD3"/>
    <w:rsid w:val="004C799B"/>
    <w:rsid w:val="004D2D1B"/>
    <w:rsid w:val="004D30F9"/>
    <w:rsid w:val="004D4A32"/>
    <w:rsid w:val="004D5595"/>
    <w:rsid w:val="004D64AB"/>
    <w:rsid w:val="004D6DC1"/>
    <w:rsid w:val="004E3D5F"/>
    <w:rsid w:val="004E7CE8"/>
    <w:rsid w:val="004F131F"/>
    <w:rsid w:val="004F271D"/>
    <w:rsid w:val="004F5090"/>
    <w:rsid w:val="004F5114"/>
    <w:rsid w:val="004F6352"/>
    <w:rsid w:val="004F756C"/>
    <w:rsid w:val="005001FA"/>
    <w:rsid w:val="005019AF"/>
    <w:rsid w:val="0050488D"/>
    <w:rsid w:val="00504D12"/>
    <w:rsid w:val="0050527A"/>
    <w:rsid w:val="0050535A"/>
    <w:rsid w:val="00510C38"/>
    <w:rsid w:val="00511192"/>
    <w:rsid w:val="005118AD"/>
    <w:rsid w:val="00512353"/>
    <w:rsid w:val="005129B9"/>
    <w:rsid w:val="00520467"/>
    <w:rsid w:val="00520D0C"/>
    <w:rsid w:val="005220C2"/>
    <w:rsid w:val="00523369"/>
    <w:rsid w:val="0052398F"/>
    <w:rsid w:val="00530CBC"/>
    <w:rsid w:val="005321A2"/>
    <w:rsid w:val="00532960"/>
    <w:rsid w:val="00543221"/>
    <w:rsid w:val="00545A73"/>
    <w:rsid w:val="0054667D"/>
    <w:rsid w:val="00546DEB"/>
    <w:rsid w:val="00546F0F"/>
    <w:rsid w:val="005477E7"/>
    <w:rsid w:val="00550159"/>
    <w:rsid w:val="00551429"/>
    <w:rsid w:val="00551897"/>
    <w:rsid w:val="00551FFD"/>
    <w:rsid w:val="00552A0F"/>
    <w:rsid w:val="00554DDF"/>
    <w:rsid w:val="005551ED"/>
    <w:rsid w:val="00556419"/>
    <w:rsid w:val="005572B4"/>
    <w:rsid w:val="005572DD"/>
    <w:rsid w:val="00560564"/>
    <w:rsid w:val="00562E2B"/>
    <w:rsid w:val="00564668"/>
    <w:rsid w:val="00570353"/>
    <w:rsid w:val="005715F5"/>
    <w:rsid w:val="0057171E"/>
    <w:rsid w:val="00571EEC"/>
    <w:rsid w:val="00572666"/>
    <w:rsid w:val="0057267E"/>
    <w:rsid w:val="005726BD"/>
    <w:rsid w:val="00574A5A"/>
    <w:rsid w:val="005750B6"/>
    <w:rsid w:val="005753B8"/>
    <w:rsid w:val="00583ED5"/>
    <w:rsid w:val="00585C1F"/>
    <w:rsid w:val="00587437"/>
    <w:rsid w:val="00592678"/>
    <w:rsid w:val="00594644"/>
    <w:rsid w:val="0059526F"/>
    <w:rsid w:val="00596F36"/>
    <w:rsid w:val="005A1741"/>
    <w:rsid w:val="005A235F"/>
    <w:rsid w:val="005A41CA"/>
    <w:rsid w:val="005A751F"/>
    <w:rsid w:val="005A7719"/>
    <w:rsid w:val="005A77C2"/>
    <w:rsid w:val="005B291B"/>
    <w:rsid w:val="005B4097"/>
    <w:rsid w:val="005B6EFC"/>
    <w:rsid w:val="005B76C5"/>
    <w:rsid w:val="005B7AF0"/>
    <w:rsid w:val="005B7B8A"/>
    <w:rsid w:val="005C09C6"/>
    <w:rsid w:val="005C278D"/>
    <w:rsid w:val="005C31D0"/>
    <w:rsid w:val="005C3C57"/>
    <w:rsid w:val="005C458D"/>
    <w:rsid w:val="005C491E"/>
    <w:rsid w:val="005C5E0A"/>
    <w:rsid w:val="005C6C0C"/>
    <w:rsid w:val="005D0C31"/>
    <w:rsid w:val="005D2276"/>
    <w:rsid w:val="005D25FD"/>
    <w:rsid w:val="005D2808"/>
    <w:rsid w:val="005D3FDA"/>
    <w:rsid w:val="005E0858"/>
    <w:rsid w:val="005E2794"/>
    <w:rsid w:val="005E3CBF"/>
    <w:rsid w:val="005E6F9D"/>
    <w:rsid w:val="005E7B5A"/>
    <w:rsid w:val="005F01FC"/>
    <w:rsid w:val="005F0501"/>
    <w:rsid w:val="005F0C89"/>
    <w:rsid w:val="005F139A"/>
    <w:rsid w:val="005F3701"/>
    <w:rsid w:val="005F41DF"/>
    <w:rsid w:val="005F4521"/>
    <w:rsid w:val="005F5108"/>
    <w:rsid w:val="005F5478"/>
    <w:rsid w:val="006006FC"/>
    <w:rsid w:val="00602B3B"/>
    <w:rsid w:val="006045BA"/>
    <w:rsid w:val="00605270"/>
    <w:rsid w:val="0060583A"/>
    <w:rsid w:val="00611649"/>
    <w:rsid w:val="00611A0E"/>
    <w:rsid w:val="00614154"/>
    <w:rsid w:val="00614BD3"/>
    <w:rsid w:val="00623A77"/>
    <w:rsid w:val="006256F5"/>
    <w:rsid w:val="006259E9"/>
    <w:rsid w:val="0063097B"/>
    <w:rsid w:val="006364B8"/>
    <w:rsid w:val="00636A64"/>
    <w:rsid w:val="00636B93"/>
    <w:rsid w:val="00640550"/>
    <w:rsid w:val="00640E76"/>
    <w:rsid w:val="006414EB"/>
    <w:rsid w:val="00642816"/>
    <w:rsid w:val="0064326A"/>
    <w:rsid w:val="0064337B"/>
    <w:rsid w:val="00644D5D"/>
    <w:rsid w:val="006463C7"/>
    <w:rsid w:val="00646DC7"/>
    <w:rsid w:val="006511FB"/>
    <w:rsid w:val="00651A9D"/>
    <w:rsid w:val="00656055"/>
    <w:rsid w:val="00656092"/>
    <w:rsid w:val="0065741C"/>
    <w:rsid w:val="006578FC"/>
    <w:rsid w:val="00660B85"/>
    <w:rsid w:val="00662DCE"/>
    <w:rsid w:val="006645B6"/>
    <w:rsid w:val="00664F6D"/>
    <w:rsid w:val="006650B8"/>
    <w:rsid w:val="00666329"/>
    <w:rsid w:val="00666AD9"/>
    <w:rsid w:val="006672EE"/>
    <w:rsid w:val="0067011F"/>
    <w:rsid w:val="0067015E"/>
    <w:rsid w:val="00680453"/>
    <w:rsid w:val="00682050"/>
    <w:rsid w:val="00682526"/>
    <w:rsid w:val="00683555"/>
    <w:rsid w:val="006842D4"/>
    <w:rsid w:val="00686F1D"/>
    <w:rsid w:val="00691FC5"/>
    <w:rsid w:val="00692F7A"/>
    <w:rsid w:val="00695E06"/>
    <w:rsid w:val="00696315"/>
    <w:rsid w:val="006A0D51"/>
    <w:rsid w:val="006A1C05"/>
    <w:rsid w:val="006A225B"/>
    <w:rsid w:val="006A30D2"/>
    <w:rsid w:val="006A4422"/>
    <w:rsid w:val="006A5A6A"/>
    <w:rsid w:val="006A5FE3"/>
    <w:rsid w:val="006B23B2"/>
    <w:rsid w:val="006B4845"/>
    <w:rsid w:val="006B635C"/>
    <w:rsid w:val="006B6548"/>
    <w:rsid w:val="006C1708"/>
    <w:rsid w:val="006C1C29"/>
    <w:rsid w:val="006C3782"/>
    <w:rsid w:val="006C3CDE"/>
    <w:rsid w:val="006C4745"/>
    <w:rsid w:val="006C5BCC"/>
    <w:rsid w:val="006D0EE8"/>
    <w:rsid w:val="006D24A6"/>
    <w:rsid w:val="006D3162"/>
    <w:rsid w:val="006D37E7"/>
    <w:rsid w:val="006D5146"/>
    <w:rsid w:val="006D59D6"/>
    <w:rsid w:val="006D5C04"/>
    <w:rsid w:val="006D7508"/>
    <w:rsid w:val="006E0F2F"/>
    <w:rsid w:val="006E19D7"/>
    <w:rsid w:val="006E71B9"/>
    <w:rsid w:val="006F059A"/>
    <w:rsid w:val="006F39B2"/>
    <w:rsid w:val="006F5384"/>
    <w:rsid w:val="006F609D"/>
    <w:rsid w:val="006F6604"/>
    <w:rsid w:val="006F71D8"/>
    <w:rsid w:val="006F7D1A"/>
    <w:rsid w:val="0070346C"/>
    <w:rsid w:val="007051A0"/>
    <w:rsid w:val="00706496"/>
    <w:rsid w:val="00711A12"/>
    <w:rsid w:val="00711F11"/>
    <w:rsid w:val="00713C71"/>
    <w:rsid w:val="007154C4"/>
    <w:rsid w:val="00715DB9"/>
    <w:rsid w:val="007167C7"/>
    <w:rsid w:val="0071762C"/>
    <w:rsid w:val="007218A0"/>
    <w:rsid w:val="00722F43"/>
    <w:rsid w:val="007238AF"/>
    <w:rsid w:val="00726908"/>
    <w:rsid w:val="007270C7"/>
    <w:rsid w:val="00730F3A"/>
    <w:rsid w:val="00735F34"/>
    <w:rsid w:val="00736944"/>
    <w:rsid w:val="00741200"/>
    <w:rsid w:val="00741333"/>
    <w:rsid w:val="00742FF2"/>
    <w:rsid w:val="007435AF"/>
    <w:rsid w:val="00744D6A"/>
    <w:rsid w:val="00746138"/>
    <w:rsid w:val="0074620A"/>
    <w:rsid w:val="00751D50"/>
    <w:rsid w:val="00751E4D"/>
    <w:rsid w:val="007527D5"/>
    <w:rsid w:val="00752F3C"/>
    <w:rsid w:val="00755AFC"/>
    <w:rsid w:val="007561FC"/>
    <w:rsid w:val="0076047B"/>
    <w:rsid w:val="00761D34"/>
    <w:rsid w:val="00762D2D"/>
    <w:rsid w:val="00764622"/>
    <w:rsid w:val="00764CAD"/>
    <w:rsid w:val="00765BE5"/>
    <w:rsid w:val="00770FA1"/>
    <w:rsid w:val="007733B1"/>
    <w:rsid w:val="00773884"/>
    <w:rsid w:val="00774813"/>
    <w:rsid w:val="00774A36"/>
    <w:rsid w:val="00775215"/>
    <w:rsid w:val="00776EE6"/>
    <w:rsid w:val="0078052A"/>
    <w:rsid w:val="007812FB"/>
    <w:rsid w:val="00784032"/>
    <w:rsid w:val="00784C0D"/>
    <w:rsid w:val="00786E79"/>
    <w:rsid w:val="00787925"/>
    <w:rsid w:val="00790D89"/>
    <w:rsid w:val="00790E31"/>
    <w:rsid w:val="00793B87"/>
    <w:rsid w:val="00794C9F"/>
    <w:rsid w:val="0079566E"/>
    <w:rsid w:val="00796509"/>
    <w:rsid w:val="0079691E"/>
    <w:rsid w:val="00797723"/>
    <w:rsid w:val="007A21A1"/>
    <w:rsid w:val="007B0F5A"/>
    <w:rsid w:val="007B1EEE"/>
    <w:rsid w:val="007B249B"/>
    <w:rsid w:val="007B6D4D"/>
    <w:rsid w:val="007B7A09"/>
    <w:rsid w:val="007C0F7A"/>
    <w:rsid w:val="007D0663"/>
    <w:rsid w:val="007D24A9"/>
    <w:rsid w:val="007D27FA"/>
    <w:rsid w:val="007D2C52"/>
    <w:rsid w:val="007D30B5"/>
    <w:rsid w:val="007D6218"/>
    <w:rsid w:val="007D6699"/>
    <w:rsid w:val="007D7E30"/>
    <w:rsid w:val="007E6419"/>
    <w:rsid w:val="007F38CE"/>
    <w:rsid w:val="007F5858"/>
    <w:rsid w:val="007F6815"/>
    <w:rsid w:val="007F6BA8"/>
    <w:rsid w:val="00802B53"/>
    <w:rsid w:val="0080681B"/>
    <w:rsid w:val="0080738C"/>
    <w:rsid w:val="00810B77"/>
    <w:rsid w:val="00814617"/>
    <w:rsid w:val="00817436"/>
    <w:rsid w:val="008178E7"/>
    <w:rsid w:val="00822726"/>
    <w:rsid w:val="0082542D"/>
    <w:rsid w:val="00827574"/>
    <w:rsid w:val="00827834"/>
    <w:rsid w:val="008325E9"/>
    <w:rsid w:val="00832835"/>
    <w:rsid w:val="00835110"/>
    <w:rsid w:val="008351FC"/>
    <w:rsid w:val="008368BE"/>
    <w:rsid w:val="00841F50"/>
    <w:rsid w:val="0084339D"/>
    <w:rsid w:val="00843A0E"/>
    <w:rsid w:val="00845D10"/>
    <w:rsid w:val="00845DFE"/>
    <w:rsid w:val="00846E17"/>
    <w:rsid w:val="00847094"/>
    <w:rsid w:val="00854283"/>
    <w:rsid w:val="008573E3"/>
    <w:rsid w:val="00860ECF"/>
    <w:rsid w:val="00861E81"/>
    <w:rsid w:val="008645FF"/>
    <w:rsid w:val="00866D42"/>
    <w:rsid w:val="0087030E"/>
    <w:rsid w:val="00870AAC"/>
    <w:rsid w:val="008730DE"/>
    <w:rsid w:val="008734F7"/>
    <w:rsid w:val="00874E9F"/>
    <w:rsid w:val="00876440"/>
    <w:rsid w:val="00877842"/>
    <w:rsid w:val="008806F8"/>
    <w:rsid w:val="008808E2"/>
    <w:rsid w:val="00881456"/>
    <w:rsid w:val="00881ACB"/>
    <w:rsid w:val="00885FC9"/>
    <w:rsid w:val="00887BEF"/>
    <w:rsid w:val="00891328"/>
    <w:rsid w:val="00891A47"/>
    <w:rsid w:val="00892809"/>
    <w:rsid w:val="008936E4"/>
    <w:rsid w:val="0089370F"/>
    <w:rsid w:val="008939AF"/>
    <w:rsid w:val="00893FED"/>
    <w:rsid w:val="0089449A"/>
    <w:rsid w:val="00895E48"/>
    <w:rsid w:val="00896687"/>
    <w:rsid w:val="008971F4"/>
    <w:rsid w:val="008A0E7D"/>
    <w:rsid w:val="008A0F1D"/>
    <w:rsid w:val="008A3023"/>
    <w:rsid w:val="008A403F"/>
    <w:rsid w:val="008A6296"/>
    <w:rsid w:val="008A6815"/>
    <w:rsid w:val="008A7414"/>
    <w:rsid w:val="008B1031"/>
    <w:rsid w:val="008B2303"/>
    <w:rsid w:val="008B34A0"/>
    <w:rsid w:val="008B5740"/>
    <w:rsid w:val="008B72C7"/>
    <w:rsid w:val="008B79F1"/>
    <w:rsid w:val="008C0B84"/>
    <w:rsid w:val="008C1209"/>
    <w:rsid w:val="008C2D0D"/>
    <w:rsid w:val="008C3DC3"/>
    <w:rsid w:val="008C41DA"/>
    <w:rsid w:val="008C553A"/>
    <w:rsid w:val="008C588E"/>
    <w:rsid w:val="008C7226"/>
    <w:rsid w:val="008D169C"/>
    <w:rsid w:val="008D357C"/>
    <w:rsid w:val="008D5FD5"/>
    <w:rsid w:val="008D7032"/>
    <w:rsid w:val="008D7B80"/>
    <w:rsid w:val="008E0ABB"/>
    <w:rsid w:val="008E4184"/>
    <w:rsid w:val="008E549F"/>
    <w:rsid w:val="008E5F31"/>
    <w:rsid w:val="008E6301"/>
    <w:rsid w:val="008F10BC"/>
    <w:rsid w:val="008F2052"/>
    <w:rsid w:val="008F2307"/>
    <w:rsid w:val="008F26ED"/>
    <w:rsid w:val="008F2A38"/>
    <w:rsid w:val="008F3012"/>
    <w:rsid w:val="008F592B"/>
    <w:rsid w:val="00900074"/>
    <w:rsid w:val="00901D14"/>
    <w:rsid w:val="00903775"/>
    <w:rsid w:val="009109F7"/>
    <w:rsid w:val="00912137"/>
    <w:rsid w:val="00914560"/>
    <w:rsid w:val="00915964"/>
    <w:rsid w:val="00915A93"/>
    <w:rsid w:val="00915BED"/>
    <w:rsid w:val="00916B64"/>
    <w:rsid w:val="009174FB"/>
    <w:rsid w:val="00917E4B"/>
    <w:rsid w:val="0092145D"/>
    <w:rsid w:val="009245DE"/>
    <w:rsid w:val="00930762"/>
    <w:rsid w:val="00930C0C"/>
    <w:rsid w:val="009345D5"/>
    <w:rsid w:val="00934F4E"/>
    <w:rsid w:val="00936AB8"/>
    <w:rsid w:val="00936B81"/>
    <w:rsid w:val="0094438E"/>
    <w:rsid w:val="00944701"/>
    <w:rsid w:val="0094513C"/>
    <w:rsid w:val="00950ED1"/>
    <w:rsid w:val="00952A7A"/>
    <w:rsid w:val="0095444E"/>
    <w:rsid w:val="00954883"/>
    <w:rsid w:val="00955C67"/>
    <w:rsid w:val="00957B65"/>
    <w:rsid w:val="00960AFF"/>
    <w:rsid w:val="00963F62"/>
    <w:rsid w:val="00964B0D"/>
    <w:rsid w:val="00965EFC"/>
    <w:rsid w:val="009730A2"/>
    <w:rsid w:val="009746C3"/>
    <w:rsid w:val="009747D6"/>
    <w:rsid w:val="009762D2"/>
    <w:rsid w:val="009762F1"/>
    <w:rsid w:val="0097692D"/>
    <w:rsid w:val="009776D2"/>
    <w:rsid w:val="00977EA8"/>
    <w:rsid w:val="0098140D"/>
    <w:rsid w:val="00981CED"/>
    <w:rsid w:val="00985278"/>
    <w:rsid w:val="00987225"/>
    <w:rsid w:val="00990870"/>
    <w:rsid w:val="00990DCF"/>
    <w:rsid w:val="009920F5"/>
    <w:rsid w:val="00992B56"/>
    <w:rsid w:val="00992CDA"/>
    <w:rsid w:val="00993342"/>
    <w:rsid w:val="00996CE4"/>
    <w:rsid w:val="009A0FB3"/>
    <w:rsid w:val="009A3F36"/>
    <w:rsid w:val="009A48D8"/>
    <w:rsid w:val="009A6C59"/>
    <w:rsid w:val="009A6CCF"/>
    <w:rsid w:val="009A7878"/>
    <w:rsid w:val="009B0888"/>
    <w:rsid w:val="009B33C3"/>
    <w:rsid w:val="009B33DF"/>
    <w:rsid w:val="009B4270"/>
    <w:rsid w:val="009B44CC"/>
    <w:rsid w:val="009B4DAE"/>
    <w:rsid w:val="009B5651"/>
    <w:rsid w:val="009B62E4"/>
    <w:rsid w:val="009C25E9"/>
    <w:rsid w:val="009C40DA"/>
    <w:rsid w:val="009C4319"/>
    <w:rsid w:val="009D109E"/>
    <w:rsid w:val="009D1CD9"/>
    <w:rsid w:val="009D1F28"/>
    <w:rsid w:val="009D4830"/>
    <w:rsid w:val="009D4F62"/>
    <w:rsid w:val="009D797A"/>
    <w:rsid w:val="009E026A"/>
    <w:rsid w:val="009E3B56"/>
    <w:rsid w:val="009E49B5"/>
    <w:rsid w:val="009E551E"/>
    <w:rsid w:val="009E7066"/>
    <w:rsid w:val="009E7931"/>
    <w:rsid w:val="009F1EF8"/>
    <w:rsid w:val="009F4604"/>
    <w:rsid w:val="009F4B78"/>
    <w:rsid w:val="009F5396"/>
    <w:rsid w:val="009F606B"/>
    <w:rsid w:val="009F6245"/>
    <w:rsid w:val="009F6E66"/>
    <w:rsid w:val="00A00E6C"/>
    <w:rsid w:val="00A0236D"/>
    <w:rsid w:val="00A038FE"/>
    <w:rsid w:val="00A06840"/>
    <w:rsid w:val="00A06EAD"/>
    <w:rsid w:val="00A12272"/>
    <w:rsid w:val="00A1293C"/>
    <w:rsid w:val="00A14F9B"/>
    <w:rsid w:val="00A15C21"/>
    <w:rsid w:val="00A167F1"/>
    <w:rsid w:val="00A2085F"/>
    <w:rsid w:val="00A20EC0"/>
    <w:rsid w:val="00A2150B"/>
    <w:rsid w:val="00A215D9"/>
    <w:rsid w:val="00A2292C"/>
    <w:rsid w:val="00A23FC3"/>
    <w:rsid w:val="00A25F1B"/>
    <w:rsid w:val="00A314E6"/>
    <w:rsid w:val="00A3288D"/>
    <w:rsid w:val="00A329DC"/>
    <w:rsid w:val="00A3334C"/>
    <w:rsid w:val="00A3623E"/>
    <w:rsid w:val="00A36FC8"/>
    <w:rsid w:val="00A41135"/>
    <w:rsid w:val="00A41FEB"/>
    <w:rsid w:val="00A44DA6"/>
    <w:rsid w:val="00A451FA"/>
    <w:rsid w:val="00A50921"/>
    <w:rsid w:val="00A5160D"/>
    <w:rsid w:val="00A51A84"/>
    <w:rsid w:val="00A56CA4"/>
    <w:rsid w:val="00A638EC"/>
    <w:rsid w:val="00A65F04"/>
    <w:rsid w:val="00A65F2E"/>
    <w:rsid w:val="00A71AD5"/>
    <w:rsid w:val="00A72C67"/>
    <w:rsid w:val="00A763BC"/>
    <w:rsid w:val="00A8073E"/>
    <w:rsid w:val="00A80883"/>
    <w:rsid w:val="00A81968"/>
    <w:rsid w:val="00A81BED"/>
    <w:rsid w:val="00A82FC6"/>
    <w:rsid w:val="00A83CF8"/>
    <w:rsid w:val="00A86BD7"/>
    <w:rsid w:val="00A92270"/>
    <w:rsid w:val="00A93208"/>
    <w:rsid w:val="00A9434E"/>
    <w:rsid w:val="00A976FE"/>
    <w:rsid w:val="00AA10AE"/>
    <w:rsid w:val="00AA114B"/>
    <w:rsid w:val="00AA329F"/>
    <w:rsid w:val="00AA6748"/>
    <w:rsid w:val="00AA7A4D"/>
    <w:rsid w:val="00AA7B6A"/>
    <w:rsid w:val="00AB3D5F"/>
    <w:rsid w:val="00AB593E"/>
    <w:rsid w:val="00AB5D37"/>
    <w:rsid w:val="00AB683F"/>
    <w:rsid w:val="00AB6995"/>
    <w:rsid w:val="00AC4A2E"/>
    <w:rsid w:val="00AD1885"/>
    <w:rsid w:val="00AD1DCA"/>
    <w:rsid w:val="00AD50BA"/>
    <w:rsid w:val="00AE02E7"/>
    <w:rsid w:val="00AE0F75"/>
    <w:rsid w:val="00AE2ECD"/>
    <w:rsid w:val="00AE319E"/>
    <w:rsid w:val="00AE3B2C"/>
    <w:rsid w:val="00AE3B4E"/>
    <w:rsid w:val="00AE676F"/>
    <w:rsid w:val="00AE6B45"/>
    <w:rsid w:val="00AE709C"/>
    <w:rsid w:val="00AE7DD9"/>
    <w:rsid w:val="00AF2B38"/>
    <w:rsid w:val="00AF36C7"/>
    <w:rsid w:val="00AF3E59"/>
    <w:rsid w:val="00B004C1"/>
    <w:rsid w:val="00B0168B"/>
    <w:rsid w:val="00B02EFF"/>
    <w:rsid w:val="00B03458"/>
    <w:rsid w:val="00B04B8E"/>
    <w:rsid w:val="00B1072F"/>
    <w:rsid w:val="00B15820"/>
    <w:rsid w:val="00B1583B"/>
    <w:rsid w:val="00B215D8"/>
    <w:rsid w:val="00B2218A"/>
    <w:rsid w:val="00B234FE"/>
    <w:rsid w:val="00B246ED"/>
    <w:rsid w:val="00B26DD0"/>
    <w:rsid w:val="00B27542"/>
    <w:rsid w:val="00B30C03"/>
    <w:rsid w:val="00B33482"/>
    <w:rsid w:val="00B338C8"/>
    <w:rsid w:val="00B341CC"/>
    <w:rsid w:val="00B35321"/>
    <w:rsid w:val="00B35505"/>
    <w:rsid w:val="00B35CB3"/>
    <w:rsid w:val="00B35E0A"/>
    <w:rsid w:val="00B361C9"/>
    <w:rsid w:val="00B36C89"/>
    <w:rsid w:val="00B40124"/>
    <w:rsid w:val="00B40B86"/>
    <w:rsid w:val="00B42E03"/>
    <w:rsid w:val="00B443E2"/>
    <w:rsid w:val="00B46222"/>
    <w:rsid w:val="00B54092"/>
    <w:rsid w:val="00B5444C"/>
    <w:rsid w:val="00B5568B"/>
    <w:rsid w:val="00B557BF"/>
    <w:rsid w:val="00B55BD6"/>
    <w:rsid w:val="00B56147"/>
    <w:rsid w:val="00B565BF"/>
    <w:rsid w:val="00B5720A"/>
    <w:rsid w:val="00B604A0"/>
    <w:rsid w:val="00B60761"/>
    <w:rsid w:val="00B61DF5"/>
    <w:rsid w:val="00B620A5"/>
    <w:rsid w:val="00B62BB1"/>
    <w:rsid w:val="00B63559"/>
    <w:rsid w:val="00B657A9"/>
    <w:rsid w:val="00B67B72"/>
    <w:rsid w:val="00B73979"/>
    <w:rsid w:val="00B751B0"/>
    <w:rsid w:val="00B762E0"/>
    <w:rsid w:val="00B769BA"/>
    <w:rsid w:val="00B86C54"/>
    <w:rsid w:val="00B874C4"/>
    <w:rsid w:val="00B90345"/>
    <w:rsid w:val="00B97AA2"/>
    <w:rsid w:val="00B97B8E"/>
    <w:rsid w:val="00BA00A8"/>
    <w:rsid w:val="00BA0378"/>
    <w:rsid w:val="00BA1D40"/>
    <w:rsid w:val="00BA3279"/>
    <w:rsid w:val="00BA37A4"/>
    <w:rsid w:val="00BA4951"/>
    <w:rsid w:val="00BA4EC6"/>
    <w:rsid w:val="00BA4FB0"/>
    <w:rsid w:val="00BA6138"/>
    <w:rsid w:val="00BB0B74"/>
    <w:rsid w:val="00BB1930"/>
    <w:rsid w:val="00BB2975"/>
    <w:rsid w:val="00BB2985"/>
    <w:rsid w:val="00BB3478"/>
    <w:rsid w:val="00BB5FC9"/>
    <w:rsid w:val="00BC2247"/>
    <w:rsid w:val="00BC2683"/>
    <w:rsid w:val="00BC5572"/>
    <w:rsid w:val="00BC6279"/>
    <w:rsid w:val="00BD497C"/>
    <w:rsid w:val="00BD57EE"/>
    <w:rsid w:val="00BD619E"/>
    <w:rsid w:val="00BE4E8A"/>
    <w:rsid w:val="00BF2A79"/>
    <w:rsid w:val="00BF375F"/>
    <w:rsid w:val="00BF4B4D"/>
    <w:rsid w:val="00C012B9"/>
    <w:rsid w:val="00C01BF1"/>
    <w:rsid w:val="00C02372"/>
    <w:rsid w:val="00C04291"/>
    <w:rsid w:val="00C044C3"/>
    <w:rsid w:val="00C10453"/>
    <w:rsid w:val="00C13BCA"/>
    <w:rsid w:val="00C141B9"/>
    <w:rsid w:val="00C158CF"/>
    <w:rsid w:val="00C16518"/>
    <w:rsid w:val="00C16AA1"/>
    <w:rsid w:val="00C1787D"/>
    <w:rsid w:val="00C20F14"/>
    <w:rsid w:val="00C222EB"/>
    <w:rsid w:val="00C22B7C"/>
    <w:rsid w:val="00C313CD"/>
    <w:rsid w:val="00C3184D"/>
    <w:rsid w:val="00C331FD"/>
    <w:rsid w:val="00C34DCB"/>
    <w:rsid w:val="00C36311"/>
    <w:rsid w:val="00C36D0C"/>
    <w:rsid w:val="00C3708D"/>
    <w:rsid w:val="00C4138A"/>
    <w:rsid w:val="00C43D03"/>
    <w:rsid w:val="00C440B4"/>
    <w:rsid w:val="00C446F9"/>
    <w:rsid w:val="00C45096"/>
    <w:rsid w:val="00C462CB"/>
    <w:rsid w:val="00C46F39"/>
    <w:rsid w:val="00C47AFE"/>
    <w:rsid w:val="00C5067F"/>
    <w:rsid w:val="00C515C3"/>
    <w:rsid w:val="00C51AA2"/>
    <w:rsid w:val="00C52E43"/>
    <w:rsid w:val="00C5449C"/>
    <w:rsid w:val="00C609C3"/>
    <w:rsid w:val="00C60E16"/>
    <w:rsid w:val="00C61D54"/>
    <w:rsid w:val="00C65E4E"/>
    <w:rsid w:val="00C66079"/>
    <w:rsid w:val="00C66610"/>
    <w:rsid w:val="00C66648"/>
    <w:rsid w:val="00C66FEF"/>
    <w:rsid w:val="00C70CB4"/>
    <w:rsid w:val="00C727A7"/>
    <w:rsid w:val="00C728D5"/>
    <w:rsid w:val="00C75119"/>
    <w:rsid w:val="00C76DD6"/>
    <w:rsid w:val="00C80A82"/>
    <w:rsid w:val="00C904E5"/>
    <w:rsid w:val="00C90B62"/>
    <w:rsid w:val="00C91C08"/>
    <w:rsid w:val="00C97D6C"/>
    <w:rsid w:val="00C97F0E"/>
    <w:rsid w:val="00CA06AC"/>
    <w:rsid w:val="00CA19AC"/>
    <w:rsid w:val="00CA1D9E"/>
    <w:rsid w:val="00CA242A"/>
    <w:rsid w:val="00CA27BD"/>
    <w:rsid w:val="00CA2AB6"/>
    <w:rsid w:val="00CA2F73"/>
    <w:rsid w:val="00CA4075"/>
    <w:rsid w:val="00CA4BCC"/>
    <w:rsid w:val="00CB01D6"/>
    <w:rsid w:val="00CB0367"/>
    <w:rsid w:val="00CB22C4"/>
    <w:rsid w:val="00CB311E"/>
    <w:rsid w:val="00CB4DE1"/>
    <w:rsid w:val="00CB71E1"/>
    <w:rsid w:val="00CC0ED3"/>
    <w:rsid w:val="00CC1894"/>
    <w:rsid w:val="00CC2EE2"/>
    <w:rsid w:val="00CC3D03"/>
    <w:rsid w:val="00CC4226"/>
    <w:rsid w:val="00CC45DB"/>
    <w:rsid w:val="00CC73FF"/>
    <w:rsid w:val="00CD141E"/>
    <w:rsid w:val="00CD3800"/>
    <w:rsid w:val="00CD45DA"/>
    <w:rsid w:val="00CD47D5"/>
    <w:rsid w:val="00CD7855"/>
    <w:rsid w:val="00CE2EA4"/>
    <w:rsid w:val="00CE5714"/>
    <w:rsid w:val="00CE5D2B"/>
    <w:rsid w:val="00CE6138"/>
    <w:rsid w:val="00CE6F59"/>
    <w:rsid w:val="00CE7AAB"/>
    <w:rsid w:val="00CF2673"/>
    <w:rsid w:val="00CF2DA1"/>
    <w:rsid w:val="00CF43B1"/>
    <w:rsid w:val="00D0614B"/>
    <w:rsid w:val="00D06AD1"/>
    <w:rsid w:val="00D07854"/>
    <w:rsid w:val="00D14B04"/>
    <w:rsid w:val="00D17549"/>
    <w:rsid w:val="00D23477"/>
    <w:rsid w:val="00D24D97"/>
    <w:rsid w:val="00D25FD6"/>
    <w:rsid w:val="00D275F5"/>
    <w:rsid w:val="00D31CDB"/>
    <w:rsid w:val="00D376F1"/>
    <w:rsid w:val="00D42470"/>
    <w:rsid w:val="00D43CA8"/>
    <w:rsid w:val="00D4523D"/>
    <w:rsid w:val="00D4593F"/>
    <w:rsid w:val="00D45BD4"/>
    <w:rsid w:val="00D4775B"/>
    <w:rsid w:val="00D47AB8"/>
    <w:rsid w:val="00D47CF9"/>
    <w:rsid w:val="00D47E60"/>
    <w:rsid w:val="00D55D94"/>
    <w:rsid w:val="00D56566"/>
    <w:rsid w:val="00D568C8"/>
    <w:rsid w:val="00D647A4"/>
    <w:rsid w:val="00D6487A"/>
    <w:rsid w:val="00D648BB"/>
    <w:rsid w:val="00D64E04"/>
    <w:rsid w:val="00D65A5E"/>
    <w:rsid w:val="00D65D8F"/>
    <w:rsid w:val="00D669D1"/>
    <w:rsid w:val="00D7049A"/>
    <w:rsid w:val="00D704F6"/>
    <w:rsid w:val="00D722B1"/>
    <w:rsid w:val="00D74A82"/>
    <w:rsid w:val="00D753F6"/>
    <w:rsid w:val="00D7737D"/>
    <w:rsid w:val="00D80897"/>
    <w:rsid w:val="00D81375"/>
    <w:rsid w:val="00D8540E"/>
    <w:rsid w:val="00D85C4D"/>
    <w:rsid w:val="00D8730B"/>
    <w:rsid w:val="00D9072A"/>
    <w:rsid w:val="00D94852"/>
    <w:rsid w:val="00DA039C"/>
    <w:rsid w:val="00DA10B4"/>
    <w:rsid w:val="00DA6EBE"/>
    <w:rsid w:val="00DB27CC"/>
    <w:rsid w:val="00DB2A54"/>
    <w:rsid w:val="00DB4EF9"/>
    <w:rsid w:val="00DC2890"/>
    <w:rsid w:val="00DC29FE"/>
    <w:rsid w:val="00DC430C"/>
    <w:rsid w:val="00DC60FB"/>
    <w:rsid w:val="00DC61A1"/>
    <w:rsid w:val="00DC7319"/>
    <w:rsid w:val="00DC742E"/>
    <w:rsid w:val="00DD0DDB"/>
    <w:rsid w:val="00DD38DC"/>
    <w:rsid w:val="00DD63FF"/>
    <w:rsid w:val="00DE0C8B"/>
    <w:rsid w:val="00DE1726"/>
    <w:rsid w:val="00DE7D12"/>
    <w:rsid w:val="00DF1BBF"/>
    <w:rsid w:val="00DF3145"/>
    <w:rsid w:val="00DF4B0E"/>
    <w:rsid w:val="00E01E4B"/>
    <w:rsid w:val="00E062B0"/>
    <w:rsid w:val="00E0711E"/>
    <w:rsid w:val="00E0770C"/>
    <w:rsid w:val="00E12887"/>
    <w:rsid w:val="00E14DFA"/>
    <w:rsid w:val="00E17EA5"/>
    <w:rsid w:val="00E229DB"/>
    <w:rsid w:val="00E2571A"/>
    <w:rsid w:val="00E26EDC"/>
    <w:rsid w:val="00E2713C"/>
    <w:rsid w:val="00E30B42"/>
    <w:rsid w:val="00E342D7"/>
    <w:rsid w:val="00E35C26"/>
    <w:rsid w:val="00E410EA"/>
    <w:rsid w:val="00E41444"/>
    <w:rsid w:val="00E41D5C"/>
    <w:rsid w:val="00E437F7"/>
    <w:rsid w:val="00E445E6"/>
    <w:rsid w:val="00E529F9"/>
    <w:rsid w:val="00E55017"/>
    <w:rsid w:val="00E55416"/>
    <w:rsid w:val="00E557D1"/>
    <w:rsid w:val="00E56282"/>
    <w:rsid w:val="00E616BF"/>
    <w:rsid w:val="00E658AA"/>
    <w:rsid w:val="00E6656A"/>
    <w:rsid w:val="00E70D30"/>
    <w:rsid w:val="00E716BA"/>
    <w:rsid w:val="00E7451A"/>
    <w:rsid w:val="00E75977"/>
    <w:rsid w:val="00E76431"/>
    <w:rsid w:val="00E7686D"/>
    <w:rsid w:val="00E813BA"/>
    <w:rsid w:val="00E8590C"/>
    <w:rsid w:val="00E85F76"/>
    <w:rsid w:val="00E878B0"/>
    <w:rsid w:val="00E93590"/>
    <w:rsid w:val="00E94506"/>
    <w:rsid w:val="00E95A7B"/>
    <w:rsid w:val="00E967D6"/>
    <w:rsid w:val="00E969E9"/>
    <w:rsid w:val="00EA01A0"/>
    <w:rsid w:val="00EA08FC"/>
    <w:rsid w:val="00EA155A"/>
    <w:rsid w:val="00EA24D4"/>
    <w:rsid w:val="00EA2851"/>
    <w:rsid w:val="00EA3515"/>
    <w:rsid w:val="00EA55FE"/>
    <w:rsid w:val="00EB0B4F"/>
    <w:rsid w:val="00EB1B59"/>
    <w:rsid w:val="00EB1CF2"/>
    <w:rsid w:val="00EB30D0"/>
    <w:rsid w:val="00EB4384"/>
    <w:rsid w:val="00EB6065"/>
    <w:rsid w:val="00EB7ADC"/>
    <w:rsid w:val="00EC0826"/>
    <w:rsid w:val="00EC1DB6"/>
    <w:rsid w:val="00EC4E99"/>
    <w:rsid w:val="00EC5D01"/>
    <w:rsid w:val="00ED05B9"/>
    <w:rsid w:val="00ED07F0"/>
    <w:rsid w:val="00ED3A21"/>
    <w:rsid w:val="00ED42FF"/>
    <w:rsid w:val="00ED4E08"/>
    <w:rsid w:val="00ED54F9"/>
    <w:rsid w:val="00ED6982"/>
    <w:rsid w:val="00EE0218"/>
    <w:rsid w:val="00EE05C2"/>
    <w:rsid w:val="00EE0E54"/>
    <w:rsid w:val="00EE1033"/>
    <w:rsid w:val="00EE4ABC"/>
    <w:rsid w:val="00EE71CB"/>
    <w:rsid w:val="00EF24BB"/>
    <w:rsid w:val="00EF2B90"/>
    <w:rsid w:val="00EF32F6"/>
    <w:rsid w:val="00EF4114"/>
    <w:rsid w:val="00EF448F"/>
    <w:rsid w:val="00EF4634"/>
    <w:rsid w:val="00EF472E"/>
    <w:rsid w:val="00EF4A5A"/>
    <w:rsid w:val="00EF4EC4"/>
    <w:rsid w:val="00EF66A9"/>
    <w:rsid w:val="00EF74D8"/>
    <w:rsid w:val="00EF7AC1"/>
    <w:rsid w:val="00F01898"/>
    <w:rsid w:val="00F05EE0"/>
    <w:rsid w:val="00F06985"/>
    <w:rsid w:val="00F07DE8"/>
    <w:rsid w:val="00F11F17"/>
    <w:rsid w:val="00F1390F"/>
    <w:rsid w:val="00F156B3"/>
    <w:rsid w:val="00F15FD8"/>
    <w:rsid w:val="00F21A1A"/>
    <w:rsid w:val="00F22813"/>
    <w:rsid w:val="00F22A93"/>
    <w:rsid w:val="00F22FC8"/>
    <w:rsid w:val="00F26A04"/>
    <w:rsid w:val="00F27F36"/>
    <w:rsid w:val="00F30957"/>
    <w:rsid w:val="00F32709"/>
    <w:rsid w:val="00F32B8C"/>
    <w:rsid w:val="00F33383"/>
    <w:rsid w:val="00F33D5B"/>
    <w:rsid w:val="00F4030B"/>
    <w:rsid w:val="00F42F65"/>
    <w:rsid w:val="00F442B3"/>
    <w:rsid w:val="00F444F5"/>
    <w:rsid w:val="00F4602E"/>
    <w:rsid w:val="00F46BCF"/>
    <w:rsid w:val="00F5138C"/>
    <w:rsid w:val="00F515AF"/>
    <w:rsid w:val="00F52F3C"/>
    <w:rsid w:val="00F53E05"/>
    <w:rsid w:val="00F5550A"/>
    <w:rsid w:val="00F55A56"/>
    <w:rsid w:val="00F56088"/>
    <w:rsid w:val="00F57971"/>
    <w:rsid w:val="00F6031D"/>
    <w:rsid w:val="00F61303"/>
    <w:rsid w:val="00F654EB"/>
    <w:rsid w:val="00F65606"/>
    <w:rsid w:val="00F65CA8"/>
    <w:rsid w:val="00F66614"/>
    <w:rsid w:val="00F67764"/>
    <w:rsid w:val="00F71232"/>
    <w:rsid w:val="00F74722"/>
    <w:rsid w:val="00F75F45"/>
    <w:rsid w:val="00F801F5"/>
    <w:rsid w:val="00F82957"/>
    <w:rsid w:val="00F83BD2"/>
    <w:rsid w:val="00F857CA"/>
    <w:rsid w:val="00F900CA"/>
    <w:rsid w:val="00F92C2B"/>
    <w:rsid w:val="00F94241"/>
    <w:rsid w:val="00F945CD"/>
    <w:rsid w:val="00F95ECF"/>
    <w:rsid w:val="00F9792C"/>
    <w:rsid w:val="00F97AAA"/>
    <w:rsid w:val="00FA4AD8"/>
    <w:rsid w:val="00FA4FB2"/>
    <w:rsid w:val="00FA7C55"/>
    <w:rsid w:val="00FB3597"/>
    <w:rsid w:val="00FB53CA"/>
    <w:rsid w:val="00FC3750"/>
    <w:rsid w:val="00FC487C"/>
    <w:rsid w:val="00FC51A5"/>
    <w:rsid w:val="00FC6D8C"/>
    <w:rsid w:val="00FC7383"/>
    <w:rsid w:val="00FD0B36"/>
    <w:rsid w:val="00FD168A"/>
    <w:rsid w:val="00FD3643"/>
    <w:rsid w:val="00FD3F5C"/>
    <w:rsid w:val="00FD47F5"/>
    <w:rsid w:val="00FD553C"/>
    <w:rsid w:val="00FD6F5E"/>
    <w:rsid w:val="00FD7F9C"/>
    <w:rsid w:val="00FE087D"/>
    <w:rsid w:val="00FE133D"/>
    <w:rsid w:val="00FE19B6"/>
    <w:rsid w:val="00FE2090"/>
    <w:rsid w:val="00FE359D"/>
    <w:rsid w:val="00FE47EA"/>
    <w:rsid w:val="00FE4D5F"/>
    <w:rsid w:val="00FE7BC4"/>
    <w:rsid w:val="00FF03AC"/>
    <w:rsid w:val="00FF0728"/>
    <w:rsid w:val="00FF29D4"/>
    <w:rsid w:val="00FF388D"/>
    <w:rsid w:val="00FF4BD1"/>
    <w:rsid w:val="00FF77B7"/>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5EBA90"/>
  <w14:discardImageEditingData/>
  <w14:defaultImageDpi w14:val="32767"/>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MS Mincho"/>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rPr>
      <w:sz w:val="20"/>
      <w:szCs w:val="20"/>
      <w:lang w:val="zh-CN"/>
    </w:rPr>
  </w:style>
  <w:style w:type="paragraph" w:styleId="a5">
    <w:name w:val="Balloon Text"/>
    <w:basedOn w:val="a"/>
    <w:link w:val="a6"/>
    <w:uiPriority w:val="99"/>
    <w:semiHidden/>
    <w:qFormat/>
    <w:rPr>
      <w:rFonts w:ascii="Tahoma" w:hAnsi="Tahoma" w:cs="Tahoma"/>
      <w:sz w:val="16"/>
      <w:szCs w:val="16"/>
    </w:rPr>
  </w:style>
  <w:style w:type="paragraph" w:styleId="a7">
    <w:name w:val="footer"/>
    <w:basedOn w:val="a"/>
    <w:link w:val="a8"/>
    <w:uiPriority w:val="99"/>
    <w:qFormat/>
    <w:pPr>
      <w:tabs>
        <w:tab w:val="center" w:pos="4536"/>
        <w:tab w:val="right" w:pos="9072"/>
      </w:tabs>
    </w:pPr>
  </w:style>
  <w:style w:type="paragraph" w:styleId="a9">
    <w:name w:val="header"/>
    <w:basedOn w:val="a"/>
    <w:link w:val="aa"/>
    <w:uiPriority w:val="99"/>
    <w:qFormat/>
    <w:pPr>
      <w:tabs>
        <w:tab w:val="center" w:pos="4536"/>
        <w:tab w:val="right" w:pos="9072"/>
      </w:tabs>
    </w:pPr>
    <w:rPr>
      <w:lang w:val="zh-CN"/>
    </w:rPr>
  </w:style>
  <w:style w:type="paragraph" w:styleId="ab">
    <w:name w:val="footnote text"/>
    <w:basedOn w:val="a"/>
    <w:semiHidden/>
    <w:pPr>
      <w:keepLines/>
      <w:widowControl w:val="0"/>
      <w:jc w:val="both"/>
    </w:pPr>
    <w:rPr>
      <w:rFonts w:eastAsia="Times New Roman"/>
      <w:sz w:val="20"/>
      <w:szCs w:val="20"/>
      <w:lang w:val="en-GB" w:eastAsia="ro-RO"/>
    </w:rPr>
  </w:style>
  <w:style w:type="paragraph" w:styleId="ac">
    <w:name w:val="annotation subject"/>
    <w:basedOn w:val="a3"/>
    <w:next w:val="a3"/>
    <w:link w:val="ad"/>
    <w:uiPriority w:val="99"/>
    <w:semiHidden/>
    <w:unhideWhenUsed/>
    <w:rPr>
      <w:b/>
      <w:bCs/>
    </w:rPr>
  </w:style>
  <w:style w:type="character" w:styleId="ae">
    <w:name w:val="page number"/>
  </w:style>
  <w:style w:type="character" w:styleId="af">
    <w:name w:val="Hyperlink"/>
    <w:uiPriority w:val="99"/>
    <w:qFormat/>
    <w:rPr>
      <w:color w:val="0000FF"/>
      <w:u w:val="single"/>
    </w:rPr>
  </w:style>
  <w:style w:type="character" w:styleId="af0">
    <w:name w:val="annotation reference"/>
    <w:uiPriority w:val="99"/>
    <w:semiHidden/>
    <w:unhideWhenUsed/>
    <w:qFormat/>
    <w:rPr>
      <w:sz w:val="16"/>
      <w:szCs w:val="16"/>
    </w:rPr>
  </w:style>
  <w:style w:type="paragraph" w:customStyle="1" w:styleId="History">
    <w:name w:val="History"/>
    <w:basedOn w:val="a"/>
    <w:pPr>
      <w:spacing w:before="230" w:after="460" w:line="180" w:lineRule="exact"/>
      <w:jc w:val="right"/>
    </w:pPr>
    <w:rPr>
      <w:rFonts w:ascii="Arial" w:hAnsi="Arial"/>
      <w:sz w:val="14"/>
      <w:szCs w:val="16"/>
    </w:rPr>
  </w:style>
  <w:style w:type="paragraph" w:customStyle="1" w:styleId="References">
    <w:name w:val="References"/>
    <w:basedOn w:val="a"/>
    <w:pPr>
      <w:spacing w:line="200" w:lineRule="exact"/>
      <w:ind w:left="425" w:hanging="425"/>
      <w:jc w:val="both"/>
    </w:pPr>
    <w:rPr>
      <w:sz w:val="15"/>
      <w:szCs w:val="14"/>
      <w:lang w:val="en-GB"/>
    </w:rPr>
  </w:style>
  <w:style w:type="paragraph" w:customStyle="1" w:styleId="HExperimentalSection">
    <w:name w:val="HExperimental_Section"/>
    <w:basedOn w:val="a"/>
    <w:pPr>
      <w:spacing w:before="460" w:after="230" w:line="230" w:lineRule="atLeast"/>
    </w:pPr>
    <w:rPr>
      <w:i/>
      <w:szCs w:val="20"/>
    </w:rPr>
  </w:style>
  <w:style w:type="paragraph" w:customStyle="1" w:styleId="ExperimentalSection">
    <w:name w:val="ExperimentalSection"/>
    <w:basedOn w:val="a"/>
    <w:pPr>
      <w:spacing w:after="240" w:line="200" w:lineRule="exact"/>
      <w:ind w:firstLine="170"/>
      <w:jc w:val="both"/>
    </w:pPr>
    <w:rPr>
      <w:sz w:val="16"/>
      <w:szCs w:val="14"/>
      <w:lang w:val="en-GB"/>
    </w:rPr>
  </w:style>
  <w:style w:type="paragraph" w:customStyle="1" w:styleId="FNB">
    <w:name w:val="FNB"/>
    <w:basedOn w:val="a"/>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rPr>
      <w:b/>
      <w:lang w:val="en-US"/>
    </w:rPr>
  </w:style>
  <w:style w:type="paragraph" w:customStyle="1" w:styleId="AuthorsFull">
    <w:name w:val="Authors Full"/>
    <w:basedOn w:val="a"/>
    <w:rPr>
      <w:i/>
      <w:lang w:val="en-US"/>
    </w:rPr>
  </w:style>
  <w:style w:type="paragraph" w:customStyle="1" w:styleId="dedication">
    <w:name w:val="dedication"/>
    <w:basedOn w:val="a"/>
    <w:qFormat/>
    <w:rPr>
      <w:i/>
      <w:lang w:val="en-US"/>
    </w:rPr>
  </w:style>
  <w:style w:type="paragraph" w:customStyle="1" w:styleId="Addresses">
    <w:name w:val="Addresses"/>
    <w:basedOn w:val="a"/>
    <w:rPr>
      <w:lang w:val="en-US"/>
    </w:rPr>
  </w:style>
  <w:style w:type="paragraph" w:customStyle="1" w:styleId="Acknowledgements">
    <w:name w:val="Acknowledgements"/>
    <w:basedOn w:val="a"/>
    <w:qFormat/>
    <w:rPr>
      <w:lang w:val="en-US"/>
    </w:rPr>
  </w:style>
  <w:style w:type="paragraph" w:customStyle="1" w:styleId="Abstract">
    <w:name w:val="Abstract"/>
    <w:basedOn w:val="a"/>
    <w:qFormat/>
    <w:pPr>
      <w:spacing w:line="480" w:lineRule="auto"/>
    </w:pPr>
    <w:rPr>
      <w:color w:val="FF0000"/>
      <w:lang w:val="en-US"/>
    </w:rPr>
  </w:style>
  <w:style w:type="paragraph" w:customStyle="1" w:styleId="Head1">
    <w:name w:val="Head 1"/>
    <w:basedOn w:val="a"/>
    <w:pPr>
      <w:spacing w:beforeLines="100" w:before="240" w:afterLines="100" w:after="240" w:line="360" w:lineRule="auto"/>
    </w:pPr>
    <w:rPr>
      <w:b/>
      <w:sz w:val="28"/>
      <w:szCs w:val="28"/>
      <w:lang w:val="en-US"/>
    </w:rPr>
  </w:style>
  <w:style w:type="paragraph" w:customStyle="1" w:styleId="Head2">
    <w:name w:val="Head 2"/>
    <w:basedOn w:val="a"/>
    <w:qFormat/>
    <w:pPr>
      <w:spacing w:line="360" w:lineRule="auto"/>
    </w:pPr>
    <w:rPr>
      <w:i/>
      <w:lang w:val="en-US"/>
    </w:rPr>
  </w:style>
  <w:style w:type="paragraph" w:customStyle="1" w:styleId="dates">
    <w:name w:val="dates"/>
    <w:basedOn w:val="a"/>
    <w:qFormat/>
    <w:pPr>
      <w:jc w:val="right"/>
    </w:pPr>
    <w:rPr>
      <w:lang w:val="en-US"/>
    </w:rPr>
  </w:style>
  <w:style w:type="paragraph" w:customStyle="1" w:styleId="Literature">
    <w:name w:val="Literature"/>
    <w:basedOn w:val="a"/>
    <w:qFormat/>
    <w:pPr>
      <w:spacing w:line="480" w:lineRule="auto"/>
    </w:pPr>
  </w:style>
  <w:style w:type="paragraph" w:customStyle="1" w:styleId="Legend">
    <w:name w:val="Legend"/>
    <w:basedOn w:val="a"/>
    <w:qFormat/>
    <w:rPr>
      <w:lang w:val="en-US"/>
    </w:rPr>
  </w:style>
  <w:style w:type="paragraph" w:customStyle="1" w:styleId="MainText">
    <w:name w:val="Main Text"/>
    <w:basedOn w:val="a"/>
    <w:link w:val="MainTextChar"/>
    <w:qFormat/>
    <w:pPr>
      <w:spacing w:line="480" w:lineRule="auto"/>
    </w:pPr>
    <w:rPr>
      <w:lang w:val="en-US"/>
    </w:rPr>
  </w:style>
  <w:style w:type="paragraph" w:customStyle="1" w:styleId="Tableofcontents">
    <w:name w:val="Table of contents"/>
    <w:basedOn w:val="a"/>
    <w:qFormat/>
    <w:rPr>
      <w:lang w:val="en-US"/>
    </w:rPr>
  </w:style>
  <w:style w:type="paragraph" w:customStyle="1" w:styleId="ExperimentalText">
    <w:name w:val="Experimental Text"/>
    <w:basedOn w:val="a"/>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lang w:val="en-US"/>
    </w:rPr>
  </w:style>
  <w:style w:type="paragraph" w:customStyle="1" w:styleId="Dedication0">
    <w:name w:val="Dedication"/>
    <w:basedOn w:val="a"/>
    <w:qFormat/>
    <w:rPr>
      <w:lang w:val="en-US"/>
    </w:rPr>
  </w:style>
  <w:style w:type="paragraph" w:customStyle="1" w:styleId="Maintext0">
    <w:name w:val="Main text"/>
    <w:basedOn w:val="a"/>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qFormat/>
    <w:rPr>
      <w:i/>
      <w:lang w:val="en-US"/>
    </w:rPr>
  </w:style>
  <w:style w:type="character" w:customStyle="1" w:styleId="aa">
    <w:name w:val="页眉 字符"/>
    <w:link w:val="a9"/>
    <w:uiPriority w:val="99"/>
    <w:qFormat/>
    <w:rPr>
      <w:sz w:val="24"/>
      <w:szCs w:val="24"/>
      <w:lang w:eastAsia="ja-JP"/>
    </w:rPr>
  </w:style>
  <w:style w:type="character" w:customStyle="1" w:styleId="a4">
    <w:name w:val="批注文字 字符"/>
    <w:link w:val="a3"/>
    <w:uiPriority w:val="99"/>
    <w:qFormat/>
    <w:rPr>
      <w:lang w:eastAsia="ja-JP"/>
    </w:rPr>
  </w:style>
  <w:style w:type="character" w:customStyle="1" w:styleId="ad">
    <w:name w:val="批注主题 字符"/>
    <w:link w:val="ac"/>
    <w:uiPriority w:val="99"/>
    <w:semiHidden/>
    <w:rPr>
      <w:b/>
      <w:bCs/>
      <w:lang w:eastAsia="ja-JP"/>
    </w:rPr>
  </w:style>
  <w:style w:type="character" w:customStyle="1" w:styleId="a8">
    <w:name w:val="页脚 字符"/>
    <w:link w:val="a7"/>
    <w:uiPriority w:val="99"/>
    <w:rPr>
      <w:sz w:val="24"/>
      <w:szCs w:val="24"/>
      <w:lang w:eastAsia="ja-JP"/>
    </w:rPr>
  </w:style>
  <w:style w:type="paragraph" w:customStyle="1" w:styleId="BATitle">
    <w:name w:val="BA_Title"/>
    <w:basedOn w:val="a"/>
    <w:next w:val="a"/>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pPr>
      <w:spacing w:after="200" w:line="480" w:lineRule="auto"/>
      <w:jc w:val="both"/>
    </w:pPr>
    <w:rPr>
      <w:rFonts w:ascii="Times" w:eastAsia="宋体" w:hAnsi="Times"/>
      <w:szCs w:val="20"/>
      <w:lang w:val="en-US" w:eastAsia="en-US"/>
    </w:rPr>
  </w:style>
  <w:style w:type="paragraph" w:customStyle="1" w:styleId="FACorrespondingAuthorFootnote">
    <w:name w:val="FA_Corresponding_Author_Footnote"/>
    <w:basedOn w:val="a"/>
    <w:next w:val="a"/>
    <w:pPr>
      <w:spacing w:after="200" w:line="480" w:lineRule="auto"/>
      <w:jc w:val="both"/>
    </w:pPr>
    <w:rPr>
      <w:rFonts w:ascii="Times" w:eastAsia="宋体" w:hAnsi="Times"/>
      <w:szCs w:val="20"/>
      <w:lang w:val="en-US" w:eastAsia="en-US"/>
    </w:rPr>
  </w:style>
  <w:style w:type="paragraph" w:customStyle="1" w:styleId="TAMainText">
    <w:name w:val="TA_Main_Text"/>
    <w:basedOn w:val="a"/>
    <w:link w:val="TAMainTextChar"/>
    <w:qFormat/>
    <w:pPr>
      <w:spacing w:line="480" w:lineRule="auto"/>
      <w:ind w:firstLine="202"/>
      <w:jc w:val="both"/>
    </w:pPr>
    <w:rPr>
      <w:rFonts w:ascii="Times" w:eastAsia="宋体" w:hAnsi="Times"/>
      <w:szCs w:val="20"/>
      <w:lang w:val="en-US" w:eastAsia="en-US"/>
    </w:rPr>
  </w:style>
  <w:style w:type="character" w:customStyle="1" w:styleId="TAMainTextChar">
    <w:name w:val="TA_Main_Text Char"/>
    <w:link w:val="TAMainText"/>
    <w:qFormat/>
    <w:rPr>
      <w:rFonts w:ascii="Times" w:eastAsia="宋体" w:hAnsi="Times"/>
      <w:sz w:val="24"/>
      <w:lang w:eastAsia="en-US"/>
    </w:rPr>
  </w:style>
  <w:style w:type="paragraph" w:customStyle="1" w:styleId="VAFigureCaption">
    <w:name w:val="VA_Figure_Caption"/>
    <w:basedOn w:val="a"/>
    <w:next w:val="a"/>
    <w:qFormat/>
    <w:pPr>
      <w:spacing w:after="200" w:line="480" w:lineRule="auto"/>
      <w:jc w:val="both"/>
    </w:pPr>
    <w:rPr>
      <w:rFonts w:ascii="Times" w:eastAsia="宋体" w:hAnsi="Times"/>
      <w:szCs w:val="20"/>
      <w:lang w:val="en-US" w:eastAsia="en-US"/>
    </w:rPr>
  </w:style>
  <w:style w:type="paragraph" w:customStyle="1" w:styleId="TFReferencesSection">
    <w:name w:val="TF_References_Section"/>
    <w:basedOn w:val="a"/>
    <w:pPr>
      <w:spacing w:after="200" w:line="480" w:lineRule="auto"/>
      <w:ind w:firstLine="187"/>
      <w:jc w:val="both"/>
    </w:pPr>
    <w:rPr>
      <w:rFonts w:ascii="Times" w:eastAsia="宋体" w:hAnsi="Times"/>
      <w:szCs w:val="20"/>
      <w:lang w:val="en-US" w:eastAsia="en-US"/>
    </w:rPr>
  </w:style>
  <w:style w:type="paragraph" w:styleId="af1">
    <w:name w:val="List Paragraph"/>
    <w:basedOn w:val="a"/>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a"/>
    <w:qFormat/>
    <w:rsid w:val="00375A3A"/>
    <w:pPr>
      <w:jc w:val="both"/>
    </w:pPr>
    <w:rPr>
      <w:rFonts w:eastAsia="宋体"/>
      <w:kern w:val="2"/>
      <w:sz w:val="20"/>
      <w:lang w:val="en-US" w:eastAsia="zh-CN"/>
    </w:rPr>
  </w:style>
  <w:style w:type="character" w:styleId="af2">
    <w:name w:val="Unresolved Mention"/>
    <w:basedOn w:val="a0"/>
    <w:uiPriority w:val="99"/>
    <w:semiHidden/>
    <w:unhideWhenUsed/>
    <w:rsid w:val="00DC61A1"/>
    <w:rPr>
      <w:color w:val="605E5C"/>
      <w:shd w:val="clear" w:color="auto" w:fill="E1DFDD"/>
    </w:rPr>
  </w:style>
  <w:style w:type="table" w:styleId="af3">
    <w:name w:val="Table Grid"/>
    <w:basedOn w:val="a1"/>
    <w:uiPriority w:val="39"/>
    <w:rsid w:val="00666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laceholder Text"/>
    <w:basedOn w:val="a0"/>
    <w:uiPriority w:val="99"/>
    <w:semiHidden/>
    <w:rsid w:val="00666AD9"/>
    <w:rPr>
      <w:color w:val="666666"/>
    </w:rPr>
  </w:style>
  <w:style w:type="paragraph" w:styleId="af5">
    <w:name w:val="Normal (Web)"/>
    <w:basedOn w:val="a"/>
    <w:uiPriority w:val="99"/>
    <w:semiHidden/>
    <w:unhideWhenUsed/>
    <w:rsid w:val="00666AD9"/>
    <w:pPr>
      <w:spacing w:before="100" w:beforeAutospacing="1" w:after="100" w:afterAutospacing="1"/>
    </w:pPr>
    <w:rPr>
      <w:rFonts w:ascii="宋体" w:eastAsia="宋体" w:hAnsi="宋体" w:cs="宋体"/>
      <w:lang w:val="en-US" w:eastAsia="zh-CN"/>
    </w:rPr>
  </w:style>
  <w:style w:type="paragraph" w:styleId="af6">
    <w:name w:val="Revision"/>
    <w:hidden/>
    <w:uiPriority w:val="99"/>
    <w:semiHidden/>
    <w:rsid w:val="00666AD9"/>
    <w:rPr>
      <w:rFonts w:asciiTheme="minorHAnsi" w:eastAsiaTheme="minorEastAsia" w:hAnsiTheme="minorHAnsi" w:cstheme="minorBidi"/>
      <w:kern w:val="2"/>
      <w:sz w:val="21"/>
      <w:szCs w:val="22"/>
    </w:rPr>
  </w:style>
  <w:style w:type="character" w:customStyle="1" w:styleId="a6">
    <w:name w:val="批注框文本 字符"/>
    <w:basedOn w:val="a0"/>
    <w:link w:val="a5"/>
    <w:uiPriority w:val="99"/>
    <w:semiHidden/>
    <w:rsid w:val="00666AD9"/>
    <w:rPr>
      <w:rFonts w:ascii="Tahoma" w:eastAsia="MS Mincho" w:hAnsi="Tahoma" w:cs="Tahoma"/>
      <w:sz w:val="16"/>
      <w:szCs w:val="16"/>
      <w:lang w:val="de-DE" w:eastAsia="ja-JP"/>
    </w:rPr>
  </w:style>
  <w:style w:type="paragraph" w:styleId="af7">
    <w:name w:val="endnote text"/>
    <w:basedOn w:val="a"/>
    <w:link w:val="af8"/>
    <w:uiPriority w:val="99"/>
    <w:semiHidden/>
    <w:unhideWhenUsed/>
    <w:rsid w:val="00666AD9"/>
    <w:pPr>
      <w:widowControl w:val="0"/>
      <w:snapToGrid w:val="0"/>
    </w:pPr>
    <w:rPr>
      <w:rFonts w:asciiTheme="minorHAnsi" w:eastAsiaTheme="minorEastAsia" w:hAnsiTheme="minorHAnsi" w:cstheme="minorBidi"/>
      <w:kern w:val="2"/>
      <w:sz w:val="21"/>
      <w:szCs w:val="22"/>
      <w:lang w:val="en-US" w:eastAsia="zh-CN"/>
    </w:rPr>
  </w:style>
  <w:style w:type="character" w:customStyle="1" w:styleId="af8">
    <w:name w:val="尾注文本 字符"/>
    <w:basedOn w:val="a0"/>
    <w:link w:val="af7"/>
    <w:uiPriority w:val="99"/>
    <w:semiHidden/>
    <w:rsid w:val="00666AD9"/>
    <w:rPr>
      <w:rFonts w:asciiTheme="minorHAnsi" w:eastAsiaTheme="minorEastAsia" w:hAnsiTheme="minorHAnsi" w:cstheme="minorBidi"/>
      <w:kern w:val="2"/>
      <w:sz w:val="21"/>
      <w:szCs w:val="22"/>
    </w:rPr>
  </w:style>
  <w:style w:type="character" w:styleId="af9">
    <w:name w:val="endnote reference"/>
    <w:basedOn w:val="a0"/>
    <w:uiPriority w:val="99"/>
    <w:semiHidden/>
    <w:unhideWhenUsed/>
    <w:rsid w:val="00666AD9"/>
    <w:rPr>
      <w:vertAlign w:val="superscript"/>
    </w:rPr>
  </w:style>
  <w:style w:type="table" w:customStyle="1" w:styleId="10">
    <w:name w:val="网格型1"/>
    <w:basedOn w:val="a1"/>
    <w:next w:val="af3"/>
    <w:uiPriority w:val="39"/>
    <w:rsid w:val="00320D6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1"/>
    <w:basedOn w:val="a1"/>
    <w:next w:val="af3"/>
    <w:uiPriority w:val="39"/>
    <w:rsid w:val="00520467"/>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hyperlink" Target="https://doi.org/10.1063/1.4865107" TargetMode="External"/><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wmf"/><Relationship Id="rId29" Type="http://schemas.openxmlformats.org/officeDocument/2006/relationships/image" Target="media/image15.png"/><Relationship Id="rId11" Type="http://schemas.openxmlformats.org/officeDocument/2006/relationships/hyperlink" Target="mailto:c.yu@uq.edu.au" TargetMode="External"/><Relationship Id="rId24" Type="http://schemas.openxmlformats.org/officeDocument/2006/relationships/image" Target="media/image10.em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hyperlink" Target="https://doi.org/10.1016/0927-0256(96)00008-0" TargetMode="External"/><Relationship Id="rId58" Type="http://schemas.openxmlformats.org/officeDocument/2006/relationships/hyperlink" Target="https://doi.org/10.1063/1.2943142"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doi.org/10.1002/jcc.21759" TargetMode="External"/><Relationship Id="rId19" Type="http://schemas.openxmlformats.org/officeDocument/2006/relationships/image" Target="media/image5.png"/><Relationship Id="rId14" Type="http://schemas.openxmlformats.org/officeDocument/2006/relationships/image" Target="media/image1.wmf"/><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doi.org/10.1103/physrevlett.77.3865" TargetMode="External"/><Relationship Id="rId64" Type="http://schemas.openxmlformats.org/officeDocument/2006/relationships/hyperlink" Target="https://doi.org/10.1063/1.5132354" TargetMode="External"/><Relationship Id="rId69"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doi.org/10.1038/s41560-023-01242-7"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mailto:cliu@chem.ecnu.edu.cn"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hyperlink" Target="https://doi.org/10.1021/ja301567f" TargetMode="External"/><Relationship Id="rId67" Type="http://schemas.openxmlformats.org/officeDocument/2006/relationships/header" Target="header2.xml"/><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hyperlink" Target="https://doi.org/10.1103/physrevb.50.17953" TargetMode="External"/><Relationship Id="rId62" Type="http://schemas.openxmlformats.org/officeDocument/2006/relationships/hyperlink" Target="https://doi.org/10.1103/physrevb.13.5188"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doi.org/10.1038/s41586-020-2278-9" TargetMode="External"/><Relationship Id="rId57" Type="http://schemas.openxmlformats.org/officeDocument/2006/relationships/hyperlink" Target="https://doi.org/10.1103/physrevb.57.1505" TargetMode="External"/><Relationship Id="rId10" Type="http://schemas.openxmlformats.org/officeDocument/2006/relationships/hyperlink" Target="mailto:czyu@chem.ecnu.edu.cn"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doi.org/10.1002/wcms.1415" TargetMode="External"/><Relationship Id="rId60" Type="http://schemas.openxmlformats.org/officeDocument/2006/relationships/hyperlink" Target="https://doi.org/10.1063/1.3382344" TargetMode="External"/><Relationship Id="rId65" Type="http://schemas.openxmlformats.org/officeDocument/2006/relationships/hyperlink" Target="https://doi.org/10.1039/c4cp04145c"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weigf@tongji.edu.cn" TargetMode="External"/><Relationship Id="rId13" Type="http://schemas.openxmlformats.org/officeDocument/2006/relationships/hyperlink" Target="https://www.sciencedirect.com/topics/materials-science/optical-power" TargetMode="External"/><Relationship Id="rId18" Type="http://schemas.openxmlformats.org/officeDocument/2006/relationships/image" Target="media/image4.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hyperlink" Target="https://doi.org/10.1016/j.nanoen.2021.106671" TargetMode="External"/><Relationship Id="rId55" Type="http://schemas.openxmlformats.org/officeDocument/2006/relationships/hyperlink" Target="https://doi.org/10.1103/physrevb.59.1758" TargetMode="External"/><Relationship Id="rId7" Type="http://schemas.openxmlformats.org/officeDocument/2006/relationships/footnotes" Target="footnotes.xml"/><Relationship Id="rId71"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54870104-2B47-4F86-95D5-06A67EC391CD}">
  <ds:schemaRefs>
    <ds:schemaRef ds:uri="http://schemas.openxmlformats.org/officeDocument/2006/bibliography"/>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228</TotalTime>
  <Pages>21</Pages>
  <Words>4047</Words>
  <Characters>20316</Characters>
  <Application>Microsoft Office Word</Application>
  <DocSecurity>0</DocSecurity>
  <Lines>1069</Lines>
  <Paragraphs>870</Paragraphs>
  <ScaleCrop>false</ScaleCrop>
  <Company>WILEY-VCH Verlag GmbH &amp; Co. KGaA</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rong he</cp:lastModifiedBy>
  <cp:revision>20</cp:revision>
  <cp:lastPrinted>2010-04-21T09:22:00Z</cp:lastPrinted>
  <dcterms:created xsi:type="dcterms:W3CDTF">2025-12-06T04:44:00Z</dcterms:created>
  <dcterms:modified xsi:type="dcterms:W3CDTF">2025-12-06T11:02:00Z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ies>
</file>