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847CC" w14:textId="77777777" w:rsidR="002C083F" w:rsidRPr="002C083F" w:rsidRDefault="002C083F" w:rsidP="002C083F">
      <w:pPr>
        <w:pStyle w:val="BATitle"/>
        <w:spacing w:beforeLines="50" w:before="156" w:afterLines="50" w:after="156" w:line="240" w:lineRule="auto"/>
        <w:jc w:val="left"/>
        <w:rPr>
          <w:bCs/>
          <w:sz w:val="24"/>
          <w:szCs w:val="24"/>
          <w:lang w:eastAsia="zh-CN"/>
        </w:rPr>
      </w:pPr>
      <w:bookmarkStart w:id="0" w:name="_Hlk218283878"/>
      <w:r w:rsidRPr="002C083F">
        <w:rPr>
          <w:rFonts w:hint="eastAsia"/>
          <w:bCs/>
          <w:sz w:val="24"/>
          <w:szCs w:val="24"/>
          <w:lang w:eastAsia="zh-CN"/>
        </w:rPr>
        <w:t>Supporting Information for</w:t>
      </w:r>
    </w:p>
    <w:p w14:paraId="2BCAECFE" w14:textId="5DFB722E" w:rsidR="002C083F" w:rsidRPr="00C8595F" w:rsidRDefault="002C083F" w:rsidP="002C083F">
      <w:pPr>
        <w:pStyle w:val="BATitle"/>
        <w:spacing w:beforeLines="100" w:before="312" w:afterLines="50" w:after="156" w:line="240" w:lineRule="auto"/>
        <w:jc w:val="left"/>
        <w:rPr>
          <w:b/>
          <w:sz w:val="28"/>
          <w:szCs w:val="28"/>
        </w:rPr>
      </w:pPr>
      <w:r w:rsidRPr="00C8595F">
        <w:rPr>
          <w:b/>
          <w:sz w:val="28"/>
          <w:szCs w:val="28"/>
        </w:rPr>
        <w:t xml:space="preserve">Graphene-Skinned Fiber </w:t>
      </w:r>
      <w:bookmarkEnd w:id="0"/>
      <w:r w:rsidRPr="00C8595F">
        <w:rPr>
          <w:b/>
          <w:sz w:val="28"/>
          <w:szCs w:val="28"/>
        </w:rPr>
        <w:t>with Fine Tunable Electrical Resistance via Radical and Substrate Engineering for Electromagnetic-Thermal Fabric</w:t>
      </w:r>
    </w:p>
    <w:p w14:paraId="22F29BD9" w14:textId="77777777" w:rsidR="002C083F" w:rsidRPr="00C8595F" w:rsidRDefault="002C083F" w:rsidP="002C083F">
      <w:pPr>
        <w:spacing w:beforeLines="100" w:before="312" w:afterLines="50" w:after="156"/>
        <w:jc w:val="left"/>
        <w:rPr>
          <w:rFonts w:ascii="Times New Roman" w:eastAsia="等线" w:hAnsi="Times New Roman" w:cs="Times New Roman"/>
          <w:iCs/>
          <w:kern w:val="0"/>
          <w:sz w:val="24"/>
          <w:szCs w:val="24"/>
          <w:vertAlign w:val="subscript"/>
          <w:lang w:bidi="ar-SA"/>
          <w14:ligatures w14:val="none"/>
        </w:rPr>
      </w:pP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eastAsia="en-US" w:bidi="ar-SA"/>
          <w14:ligatures w14:val="none"/>
        </w:rPr>
        <w:t>Jie Liang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vertAlign w:val="superscript"/>
          <w:lang w:bidi="ar-SA"/>
          <w14:ligatures w14:val="none"/>
        </w:rPr>
        <w:t>1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eastAsia="en-US" w:bidi="ar-SA"/>
          <w14:ligatures w14:val="none"/>
        </w:rPr>
        <w:t xml:space="preserve">, 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bidi="ar-SA"/>
          <w14:ligatures w14:val="none"/>
        </w:rPr>
        <w:t>Zhaochen Li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vertAlign w:val="superscript"/>
          <w:lang w:bidi="ar-SA"/>
          <w14:ligatures w14:val="none"/>
        </w:rPr>
        <w:t>1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bidi="ar-SA"/>
          <w14:ligatures w14:val="none"/>
        </w:rPr>
        <w:t xml:space="preserve">, 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eastAsia="en-US" w:bidi="ar-SA"/>
          <w14:ligatures w14:val="none"/>
        </w:rPr>
        <w:t>Fang Ye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vertAlign w:val="superscript"/>
          <w:lang w:bidi="ar-SA"/>
          <w14:ligatures w14:val="none"/>
        </w:rPr>
        <w:t>1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eastAsia="en-US" w:bidi="ar-SA"/>
          <w14:ligatures w14:val="none"/>
        </w:rPr>
        <w:t>*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bidi="ar-SA"/>
          <w14:ligatures w14:val="none"/>
        </w:rPr>
        <w:t xml:space="preserve">, 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eastAsia="en-US" w:bidi="ar-SA"/>
          <w14:ligatures w14:val="none"/>
        </w:rPr>
        <w:t>Yuchen Cao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vertAlign w:val="superscript"/>
          <w:lang w:bidi="ar-SA"/>
          <w14:ligatures w14:val="none"/>
        </w:rPr>
        <w:t>1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eastAsia="en-US" w:bidi="ar-SA"/>
          <w14:ligatures w14:val="none"/>
        </w:rPr>
        <w:t>,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bidi="ar-SA"/>
          <w14:ligatures w14:val="none"/>
        </w:rPr>
        <w:t xml:space="preserve"> Yi An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vertAlign w:val="superscript"/>
          <w:lang w:bidi="ar-SA"/>
          <w14:ligatures w14:val="none"/>
        </w:rPr>
        <w:t>1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bidi="ar-SA"/>
          <w14:ligatures w14:val="none"/>
        </w:rPr>
        <w:t>, Xiaomeng Fan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vertAlign w:val="superscript"/>
          <w:lang w:bidi="ar-SA"/>
          <w14:ligatures w14:val="none"/>
        </w:rPr>
        <w:t>1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eastAsia="en-US" w:bidi="ar-SA"/>
          <w14:ligatures w14:val="none"/>
        </w:rPr>
        <w:t>*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bidi="ar-SA"/>
          <w14:ligatures w14:val="none"/>
        </w:rPr>
        <w:t xml:space="preserve">, 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eastAsia="en-US" w:bidi="ar-SA"/>
          <w14:ligatures w14:val="none"/>
        </w:rPr>
        <w:t>Qiang Song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vertAlign w:val="superscript"/>
          <w:lang w:bidi="ar-SA"/>
          <w14:ligatures w14:val="none"/>
        </w:rPr>
        <w:t>1</w:t>
      </w:r>
      <w:r w:rsidRPr="00C8595F">
        <w:rPr>
          <w:rFonts w:ascii="Times New Roman" w:eastAsia="等线" w:hAnsi="Times New Roman" w:cs="Times New Roman"/>
          <w:iCs/>
          <w:kern w:val="0"/>
          <w:sz w:val="24"/>
          <w:szCs w:val="24"/>
          <w:lang w:eastAsia="en-US" w:bidi="ar-SA"/>
          <w14:ligatures w14:val="none"/>
        </w:rPr>
        <w:t>*</w:t>
      </w:r>
    </w:p>
    <w:p w14:paraId="5051A9ED" w14:textId="77777777" w:rsidR="002C083F" w:rsidRPr="00C8595F" w:rsidRDefault="002C083F" w:rsidP="002C083F">
      <w:pPr>
        <w:spacing w:beforeLines="100" w:before="312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C8595F">
        <w:rPr>
          <w:rFonts w:ascii="Times New Roman" w:eastAsia="宋体" w:hAnsi="Times New Roman" w:cs="Times New Roman"/>
          <w:sz w:val="24"/>
          <w:szCs w:val="24"/>
          <w:vertAlign w:val="superscript"/>
        </w:rPr>
        <w:t>1</w:t>
      </w:r>
      <w:r w:rsidRPr="00C8595F">
        <w:rPr>
          <w:rFonts w:ascii="Times New Roman" w:eastAsia="宋体" w:hAnsi="Times New Roman" w:cs="Times New Roman"/>
          <w:sz w:val="24"/>
          <w:szCs w:val="24"/>
        </w:rPr>
        <w:t xml:space="preserve"> Science and Technology on Thermostructural Composite Materials Laboratory, Northwestern Polytechnical University, Xi’an 710072, People’s Republic of China</w:t>
      </w:r>
    </w:p>
    <w:p w14:paraId="67F0B79F" w14:textId="77777777" w:rsidR="002C083F" w:rsidRDefault="002C083F" w:rsidP="002C083F">
      <w:pPr>
        <w:spacing w:beforeLines="100" w:before="312" w:afterLines="50" w:after="156"/>
        <w:jc w:val="left"/>
        <w:rPr>
          <w:rFonts w:ascii="Times New Roman" w:eastAsia="等线" w:hAnsi="Times New Roman" w:cs="Times New Roman"/>
          <w:iCs/>
          <w:kern w:val="0"/>
          <w:sz w:val="24"/>
          <w:szCs w:val="24"/>
          <w:lang w:bidi="ar-SA"/>
          <w14:ligatures w14:val="none"/>
        </w:rPr>
      </w:pPr>
      <w:r w:rsidRPr="00C8595F">
        <w:rPr>
          <w:rFonts w:ascii="Times New Roman" w:eastAsia="宋体" w:hAnsi="Times New Roman" w:cs="Times New Roman"/>
          <w:sz w:val="24"/>
          <w:szCs w:val="24"/>
        </w:rPr>
        <w:t>*Corresponding authors.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E-mail</w:t>
      </w:r>
      <w:r w:rsidRPr="00C8595F">
        <w:rPr>
          <w:rFonts w:ascii="Times New Roman" w:eastAsia="宋体" w:hAnsi="Times New Roman" w:cs="Times New Roman"/>
          <w:sz w:val="24"/>
          <w:szCs w:val="24"/>
        </w:rPr>
        <w:t xml:space="preserve">: </w:t>
      </w:r>
      <w:hyperlink r:id="rId7" w:history="1">
        <w:r w:rsidRPr="00C8595F">
          <w:rPr>
            <w:rStyle w:val="af2"/>
            <w:rFonts w:ascii="Times New Roman" w:eastAsia="宋体" w:hAnsi="Times New Roman" w:cs="Times New Roman"/>
            <w:sz w:val="24"/>
            <w:szCs w:val="24"/>
          </w:rPr>
          <w:t>yefang511@nwpu.edu.cn</w:t>
        </w:r>
      </w:hyperlink>
      <w:r>
        <w:rPr>
          <w:rFonts w:ascii="Times New Roman" w:eastAsia="宋体" w:hAnsi="Times New Roman" w:cs="Times New Roman" w:hint="eastAsia"/>
          <w:sz w:val="24"/>
          <w:szCs w:val="24"/>
        </w:rPr>
        <w:t xml:space="preserve"> (</w:t>
      </w:r>
      <w:r w:rsidRPr="00A00846">
        <w:rPr>
          <w:rFonts w:ascii="Times New Roman" w:eastAsia="宋体" w:hAnsi="Times New Roman" w:cs="Times New Roman"/>
          <w:sz w:val="24"/>
          <w:szCs w:val="24"/>
        </w:rPr>
        <w:t>Fang Ye</w:t>
      </w:r>
      <w:r>
        <w:rPr>
          <w:rFonts w:ascii="Times New Roman" w:eastAsia="宋体" w:hAnsi="Times New Roman" w:cs="Times New Roman" w:hint="eastAsia"/>
          <w:sz w:val="24"/>
          <w:szCs w:val="24"/>
        </w:rPr>
        <w:t>)</w:t>
      </w:r>
      <w:r w:rsidRPr="00C8595F">
        <w:rPr>
          <w:rFonts w:ascii="Times New Roman" w:eastAsia="宋体" w:hAnsi="Times New Roman" w:cs="Times New Roman"/>
          <w:sz w:val="24"/>
          <w:szCs w:val="24"/>
        </w:rPr>
        <w:t>;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hyperlink r:id="rId8" w:history="1">
        <w:r w:rsidRPr="00C8595F">
          <w:rPr>
            <w:rStyle w:val="af2"/>
            <w:rFonts w:ascii="Times New Roman" w:eastAsia="宋体" w:hAnsi="Times New Roman" w:cs="Times New Roman"/>
            <w:iCs/>
            <w:sz w:val="24"/>
            <w:szCs w:val="24"/>
          </w:rPr>
          <w:t>fanxiaomeng@nwpu.edu.cn</w:t>
        </w:r>
      </w:hyperlink>
      <w:r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 (</w:t>
      </w:r>
      <w:r w:rsidRPr="009D1FD1">
        <w:rPr>
          <w:rFonts w:ascii="Times New Roman" w:eastAsia="等线" w:hAnsi="Times New Roman" w:cs="Times New Roman"/>
          <w:iCs/>
          <w:kern w:val="0"/>
          <w:sz w:val="24"/>
          <w:szCs w:val="24"/>
          <w:lang w:bidi="ar-SA"/>
          <w14:ligatures w14:val="none"/>
        </w:rPr>
        <w:t>Xiaomeng Fan</w:t>
      </w:r>
      <w:r>
        <w:rPr>
          <w:rFonts w:ascii="Times New Roman" w:eastAsia="宋体" w:hAnsi="Times New Roman" w:cs="Times New Roman" w:hint="eastAsia"/>
          <w:iCs/>
          <w:sz w:val="24"/>
          <w:szCs w:val="24"/>
        </w:rPr>
        <w:t>)</w:t>
      </w:r>
      <w:r w:rsidRPr="00C8595F">
        <w:rPr>
          <w:rFonts w:ascii="Times New Roman" w:eastAsia="宋体" w:hAnsi="Times New Roman" w:cs="Times New Roman"/>
          <w:iCs/>
          <w:sz w:val="24"/>
          <w:szCs w:val="24"/>
        </w:rPr>
        <w:t>;</w:t>
      </w:r>
      <w:r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 </w:t>
      </w:r>
      <w:hyperlink r:id="rId9" w:history="1">
        <w:r w:rsidRPr="00C8595F">
          <w:rPr>
            <w:rStyle w:val="af2"/>
            <w:rFonts w:ascii="Times New Roman" w:eastAsia="等线" w:hAnsi="Times New Roman" w:cs="Times New Roman"/>
            <w:iCs/>
            <w:kern w:val="0"/>
            <w:sz w:val="24"/>
            <w:szCs w:val="24"/>
            <w:lang w:bidi="ar-SA"/>
            <w14:ligatures w14:val="none"/>
          </w:rPr>
          <w:t>songqiang511@nwpu.edu.cn</w:t>
        </w:r>
      </w:hyperlink>
      <w:r>
        <w:rPr>
          <w:rFonts w:ascii="Times New Roman" w:eastAsia="等线" w:hAnsi="Times New Roman" w:cs="Times New Roman" w:hint="eastAsia"/>
          <w:iCs/>
          <w:kern w:val="0"/>
          <w:sz w:val="24"/>
          <w:szCs w:val="24"/>
          <w:lang w:bidi="ar-SA"/>
          <w14:ligatures w14:val="none"/>
        </w:rPr>
        <w:t xml:space="preserve"> (</w:t>
      </w:r>
      <w:r w:rsidRPr="00630A91">
        <w:rPr>
          <w:rFonts w:ascii="Times New Roman" w:eastAsia="等线" w:hAnsi="Times New Roman" w:cs="Times New Roman"/>
          <w:iCs/>
          <w:kern w:val="0"/>
          <w:sz w:val="24"/>
          <w:szCs w:val="24"/>
          <w:lang w:eastAsia="en-US" w:bidi="ar-SA"/>
          <w14:ligatures w14:val="none"/>
        </w:rPr>
        <w:t>Qiang Song</w:t>
      </w:r>
      <w:r>
        <w:rPr>
          <w:rFonts w:ascii="Times New Roman" w:eastAsia="等线" w:hAnsi="Times New Roman" w:cs="Times New Roman" w:hint="eastAsia"/>
          <w:iCs/>
          <w:kern w:val="0"/>
          <w:sz w:val="24"/>
          <w:szCs w:val="24"/>
          <w:lang w:bidi="ar-SA"/>
          <w14:ligatures w14:val="none"/>
        </w:rPr>
        <w:t>)</w:t>
      </w:r>
    </w:p>
    <w:p w14:paraId="14C199AA" w14:textId="224361F0" w:rsidR="002C083F" w:rsidRPr="002C083F" w:rsidRDefault="002C083F" w:rsidP="002C083F">
      <w:pPr>
        <w:spacing w:beforeLines="100" w:before="312" w:afterLines="50" w:after="156"/>
        <w:jc w:val="left"/>
        <w:rPr>
          <w:rFonts w:ascii="Times New Roman" w:eastAsia="等线" w:hAnsi="Times New Roman" w:cs="Times New Roman"/>
          <w:b/>
          <w:bCs/>
          <w:iCs/>
          <w:kern w:val="0"/>
          <w:sz w:val="28"/>
          <w:szCs w:val="28"/>
          <w:lang w:bidi="ar-SA"/>
          <w14:ligatures w14:val="none"/>
        </w:rPr>
      </w:pPr>
      <w:r w:rsidRPr="002C083F">
        <w:rPr>
          <w:rFonts w:ascii="Times New Roman" w:eastAsia="等线" w:hAnsi="Times New Roman" w:cs="Times New Roman" w:hint="eastAsia"/>
          <w:b/>
          <w:bCs/>
          <w:iCs/>
          <w:kern w:val="0"/>
          <w:sz w:val="28"/>
          <w:szCs w:val="28"/>
          <w:lang w:bidi="ar-SA"/>
          <w14:ligatures w14:val="none"/>
        </w:rPr>
        <w:t xml:space="preserve">Supplementary Figures </w:t>
      </w:r>
    </w:p>
    <w:p w14:paraId="37707F6F" w14:textId="1816D764" w:rsidR="00664B9A" w:rsidRDefault="00421505" w:rsidP="002C083F">
      <w:pPr>
        <w:spacing w:beforeLines="50" w:before="156" w:afterLines="50" w:after="156"/>
        <w:jc w:val="center"/>
        <w:rPr>
          <w:rFonts w:asciiTheme="majorBidi" w:hAnsiTheme="majorBidi" w:cstheme="majorBidi"/>
        </w:rPr>
      </w:pPr>
      <w:r w:rsidRPr="00AB78A4">
        <w:rPr>
          <w:rFonts w:asciiTheme="majorBidi" w:eastAsia="宋体" w:hAnsiTheme="majorBidi" w:cstheme="majorBidi"/>
          <w:noProof/>
        </w:rPr>
        <w:drawing>
          <wp:inline distT="0" distB="0" distL="0" distR="0" wp14:anchorId="3F51C7A8" wp14:editId="1CD4C6EA">
            <wp:extent cx="5058461" cy="3741863"/>
            <wp:effectExtent l="0" t="0" r="8890" b="0"/>
            <wp:docPr id="67756564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9" t="2030" r="4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966" cy="3767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3D34CB" w14:textId="63EF6631" w:rsidR="00854CF3" w:rsidRPr="00A263AB" w:rsidRDefault="00BA38BD" w:rsidP="002C083F">
      <w:pPr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  <w:r w:rsidRPr="002C083F">
        <w:rPr>
          <w:rFonts w:asciiTheme="majorBidi" w:hAnsiTheme="majorBidi" w:cstheme="majorBidi"/>
          <w:b/>
          <w:bCs/>
          <w:sz w:val="24"/>
          <w:szCs w:val="24"/>
        </w:rPr>
        <w:t>Fig</w:t>
      </w:r>
      <w:r w:rsidRPr="002C083F">
        <w:rPr>
          <w:rFonts w:asciiTheme="majorBidi" w:hAnsiTheme="majorBidi" w:cstheme="majorBidi" w:hint="eastAsia"/>
          <w:b/>
          <w:bCs/>
          <w:sz w:val="24"/>
          <w:szCs w:val="24"/>
        </w:rPr>
        <w:t>. S1</w:t>
      </w:r>
      <w:r w:rsidRPr="00A263AB">
        <w:rPr>
          <w:rFonts w:asciiTheme="majorBidi" w:hAnsiTheme="majorBidi" w:cstheme="majorBidi" w:hint="eastAsia"/>
          <w:bCs/>
          <w:sz w:val="24"/>
          <w:szCs w:val="24"/>
        </w:rPr>
        <w:t xml:space="preserve"> 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Sensitivity analysis of (</w:t>
      </w:r>
      <w:r w:rsidR="00421505" w:rsidRPr="002C083F">
        <w:rPr>
          <w:rFonts w:asciiTheme="majorBidi" w:hAnsiTheme="majorBidi" w:cstheme="majorBidi" w:hint="eastAsia"/>
          <w:b/>
          <w:bCs/>
          <w:sz w:val="24"/>
          <w:szCs w:val="24"/>
        </w:rPr>
        <w:t>a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) C</w:t>
      </w:r>
      <w:r w:rsidR="00421505" w:rsidRPr="00A263AB">
        <w:rPr>
          <w:rFonts w:asciiTheme="majorBidi" w:hAnsiTheme="majorBidi" w:cstheme="majorBidi" w:hint="eastAsia"/>
          <w:sz w:val="24"/>
          <w:szCs w:val="24"/>
          <w:vertAlign w:val="subscript"/>
        </w:rPr>
        <w:t>2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H</w:t>
      </w:r>
      <w:r w:rsidR="00421505" w:rsidRPr="00A263AB">
        <w:rPr>
          <w:rFonts w:asciiTheme="majorBidi" w:hAnsiTheme="majorBidi" w:cstheme="majorBidi" w:hint="eastAsia"/>
          <w:sz w:val="24"/>
          <w:szCs w:val="24"/>
          <w:vertAlign w:val="subscript"/>
        </w:rPr>
        <w:t>2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, (</w:t>
      </w:r>
      <w:r w:rsidR="00421505" w:rsidRPr="002C083F">
        <w:rPr>
          <w:rFonts w:asciiTheme="majorBidi" w:hAnsiTheme="majorBidi" w:cstheme="majorBidi" w:hint="eastAsia"/>
          <w:b/>
          <w:bCs/>
          <w:sz w:val="24"/>
          <w:szCs w:val="24"/>
        </w:rPr>
        <w:t>b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) C</w:t>
      </w:r>
      <w:r w:rsidR="00421505" w:rsidRPr="00A263AB">
        <w:rPr>
          <w:rFonts w:asciiTheme="majorBidi" w:hAnsiTheme="majorBidi" w:cstheme="majorBidi" w:hint="eastAsia"/>
          <w:sz w:val="24"/>
          <w:szCs w:val="24"/>
          <w:vertAlign w:val="subscript"/>
        </w:rPr>
        <w:t>6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H</w:t>
      </w:r>
      <w:r w:rsidR="00421505" w:rsidRPr="00A263AB">
        <w:rPr>
          <w:rFonts w:asciiTheme="majorBidi" w:hAnsiTheme="majorBidi" w:cstheme="majorBidi" w:hint="eastAsia"/>
          <w:sz w:val="24"/>
          <w:szCs w:val="24"/>
          <w:vertAlign w:val="subscript"/>
        </w:rPr>
        <w:t>6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, the top 10 elementary reactions affecting the sensitivity of the (</w:t>
      </w:r>
      <w:r w:rsidR="00421505" w:rsidRPr="002C083F">
        <w:rPr>
          <w:rFonts w:asciiTheme="majorBidi" w:hAnsiTheme="majorBidi" w:cstheme="majorBidi" w:hint="eastAsia"/>
          <w:b/>
          <w:bCs/>
          <w:sz w:val="24"/>
          <w:szCs w:val="24"/>
        </w:rPr>
        <w:t>c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) C</w:t>
      </w:r>
      <w:r w:rsidR="00421505" w:rsidRPr="00A263AB">
        <w:rPr>
          <w:rFonts w:asciiTheme="majorBidi" w:hAnsiTheme="majorBidi" w:cstheme="majorBidi" w:hint="eastAsia"/>
          <w:sz w:val="24"/>
          <w:szCs w:val="24"/>
          <w:vertAlign w:val="subscript"/>
        </w:rPr>
        <w:t>2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H</w:t>
      </w:r>
      <w:r w:rsidR="00421505" w:rsidRPr="00A263AB">
        <w:rPr>
          <w:rFonts w:asciiTheme="majorBidi" w:hAnsiTheme="majorBidi" w:cstheme="majorBidi" w:hint="eastAsia"/>
          <w:sz w:val="24"/>
          <w:szCs w:val="24"/>
          <w:vertAlign w:val="subscript"/>
        </w:rPr>
        <w:t>2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, (</w:t>
      </w:r>
      <w:r w:rsidR="00421505" w:rsidRPr="002C083F">
        <w:rPr>
          <w:rFonts w:asciiTheme="majorBidi" w:hAnsiTheme="majorBidi" w:cstheme="majorBidi" w:hint="eastAsia"/>
          <w:b/>
          <w:bCs/>
          <w:sz w:val="24"/>
          <w:szCs w:val="24"/>
        </w:rPr>
        <w:t>d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) C</w:t>
      </w:r>
      <w:r w:rsidR="00421505" w:rsidRPr="00A263AB">
        <w:rPr>
          <w:rFonts w:asciiTheme="majorBidi" w:hAnsiTheme="majorBidi" w:cstheme="majorBidi" w:hint="eastAsia"/>
          <w:sz w:val="24"/>
          <w:szCs w:val="24"/>
          <w:vertAlign w:val="subscript"/>
        </w:rPr>
        <w:t>6</w:t>
      </w:r>
      <w:r w:rsidR="00421505" w:rsidRPr="00A263AB">
        <w:rPr>
          <w:rFonts w:asciiTheme="majorBidi" w:hAnsiTheme="majorBidi" w:cstheme="majorBidi" w:hint="eastAsia"/>
          <w:sz w:val="24"/>
          <w:szCs w:val="24"/>
        </w:rPr>
        <w:t>H</w:t>
      </w:r>
      <w:r w:rsidR="00421505" w:rsidRPr="00A263AB">
        <w:rPr>
          <w:rFonts w:asciiTheme="majorBidi" w:hAnsiTheme="majorBidi" w:cstheme="majorBidi" w:hint="eastAsia"/>
          <w:sz w:val="24"/>
          <w:szCs w:val="24"/>
          <w:vertAlign w:val="subscript"/>
        </w:rPr>
        <w:t>6</w:t>
      </w:r>
    </w:p>
    <w:p w14:paraId="5E6D0F99" w14:textId="18FC4AFC" w:rsidR="00DD7D0D" w:rsidRPr="00A263AB" w:rsidRDefault="00DD7D0D" w:rsidP="002C083F">
      <w:pPr>
        <w:widowControl/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sz w:val="24"/>
          <w:szCs w:val="24"/>
        </w:rPr>
        <w:br w:type="page"/>
      </w:r>
    </w:p>
    <w:p w14:paraId="21D56D55" w14:textId="7E8634A0" w:rsidR="00DD7D0D" w:rsidRPr="00A263AB" w:rsidRDefault="00DD7D0D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noProof/>
          <w:sz w:val="24"/>
          <w:szCs w:val="24"/>
        </w:rPr>
        <w:lastRenderedPageBreak/>
        <w:drawing>
          <wp:inline distT="0" distB="0" distL="0" distR="0" wp14:anchorId="759273FF" wp14:editId="0475AD40">
            <wp:extent cx="3375909" cy="2580504"/>
            <wp:effectExtent l="0" t="0" r="0" b="0"/>
            <wp:docPr id="6001524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425" cy="25923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3E395E" w14:textId="4575F021" w:rsidR="00A91B94" w:rsidRPr="00A263AB" w:rsidRDefault="00854CF3" w:rsidP="002C083F">
      <w:pPr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  <w:r w:rsidRPr="002C083F">
        <w:rPr>
          <w:rFonts w:asciiTheme="majorBidi" w:hAnsiTheme="majorBidi" w:cstheme="majorBidi"/>
          <w:b/>
          <w:sz w:val="24"/>
          <w:szCs w:val="24"/>
        </w:rPr>
        <w:t>Fig</w:t>
      </w:r>
      <w:r w:rsidRPr="002C083F">
        <w:rPr>
          <w:rFonts w:asciiTheme="majorBidi" w:hAnsiTheme="majorBidi" w:cstheme="majorBidi" w:hint="eastAsia"/>
          <w:b/>
          <w:sz w:val="24"/>
          <w:szCs w:val="24"/>
        </w:rPr>
        <w:t>. S2</w:t>
      </w:r>
      <w:r w:rsidRPr="00A263AB">
        <w:rPr>
          <w:rFonts w:asciiTheme="majorBidi" w:hAnsiTheme="majorBidi" w:cstheme="majorBidi" w:hint="eastAsia"/>
          <w:bCs/>
          <w:sz w:val="24"/>
          <w:szCs w:val="24"/>
        </w:rPr>
        <w:t xml:space="preserve"> Residence time at different temperatures</w:t>
      </w:r>
      <w:r w:rsidR="00A91B94" w:rsidRPr="00A263AB">
        <w:rPr>
          <w:rFonts w:asciiTheme="majorBidi" w:eastAsia="宋体" w:hAnsiTheme="majorBidi" w:cstheme="majorBidi"/>
          <w:noProof/>
          <w:sz w:val="24"/>
          <w:szCs w:val="24"/>
        </w:rPr>
        <w:drawing>
          <wp:inline distT="0" distB="0" distL="0" distR="0" wp14:anchorId="0E124145" wp14:editId="46CEED86">
            <wp:extent cx="5802738" cy="2285162"/>
            <wp:effectExtent l="0" t="0" r="0" b="1270"/>
            <wp:docPr id="10646119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664" cy="2296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141231" w14:textId="41244A6D" w:rsidR="00A91B94" w:rsidRPr="00A263AB" w:rsidRDefault="00A91B94" w:rsidP="002C083F">
      <w:pPr>
        <w:widowControl/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2C083F">
        <w:rPr>
          <w:rFonts w:asciiTheme="majorBidi" w:hAnsiTheme="majorBidi" w:cstheme="majorBidi" w:hint="eastAsia"/>
          <w:b/>
          <w:sz w:val="24"/>
          <w:szCs w:val="24"/>
        </w:rPr>
        <w:t>Fig. S3</w:t>
      </w:r>
      <w:r w:rsidRPr="00A263AB">
        <w:rPr>
          <w:rFonts w:asciiTheme="majorBidi" w:hAnsiTheme="majorBidi" w:cstheme="majorBidi" w:hint="eastAsia"/>
          <w:sz w:val="24"/>
          <w:szCs w:val="24"/>
        </w:rPr>
        <w:t xml:space="preserve"> Variation of </w:t>
      </w:r>
      <w:r w:rsidR="008C675A">
        <w:rPr>
          <w:rFonts w:asciiTheme="majorBidi" w:hAnsiTheme="majorBidi" w:cstheme="majorBidi" w:hint="eastAsia"/>
          <w:sz w:val="24"/>
          <w:szCs w:val="24"/>
        </w:rPr>
        <w:t>m</w:t>
      </w:r>
      <w:r w:rsidRPr="00A263AB">
        <w:rPr>
          <w:rFonts w:asciiTheme="majorBidi" w:hAnsiTheme="majorBidi" w:cstheme="majorBidi" w:hint="eastAsia"/>
          <w:sz w:val="24"/>
          <w:szCs w:val="24"/>
        </w:rPr>
        <w:t xml:space="preserve">olar </w:t>
      </w:r>
      <w:r w:rsidR="008C675A">
        <w:rPr>
          <w:rFonts w:asciiTheme="majorBidi" w:hAnsiTheme="majorBidi" w:cstheme="majorBidi" w:hint="eastAsia"/>
          <w:sz w:val="24"/>
          <w:szCs w:val="24"/>
        </w:rPr>
        <w:t>f</w:t>
      </w:r>
      <w:r w:rsidRPr="00A263AB">
        <w:rPr>
          <w:rFonts w:asciiTheme="majorBidi" w:hAnsiTheme="majorBidi" w:cstheme="majorBidi" w:hint="eastAsia"/>
          <w:sz w:val="24"/>
          <w:szCs w:val="24"/>
        </w:rPr>
        <w:t xml:space="preserve">raction of </w:t>
      </w:r>
      <w:r w:rsidR="008C675A">
        <w:rPr>
          <w:rFonts w:asciiTheme="majorBidi" w:hAnsiTheme="majorBidi" w:cstheme="majorBidi" w:hint="eastAsia"/>
          <w:sz w:val="24"/>
          <w:szCs w:val="24"/>
        </w:rPr>
        <w:t>d</w:t>
      </w:r>
      <w:r w:rsidRPr="00A263AB">
        <w:rPr>
          <w:rFonts w:asciiTheme="majorBidi" w:hAnsiTheme="majorBidi" w:cstheme="majorBidi" w:hint="eastAsia"/>
          <w:sz w:val="24"/>
          <w:szCs w:val="24"/>
        </w:rPr>
        <w:t xml:space="preserve">ifferent </w:t>
      </w:r>
      <w:r w:rsidR="008C675A">
        <w:rPr>
          <w:rFonts w:asciiTheme="majorBidi" w:hAnsiTheme="majorBidi" w:cstheme="majorBidi" w:hint="eastAsia"/>
          <w:sz w:val="24"/>
          <w:szCs w:val="24"/>
        </w:rPr>
        <w:t>g</w:t>
      </w:r>
      <w:r w:rsidRPr="00A263AB">
        <w:rPr>
          <w:rFonts w:asciiTheme="majorBidi" w:hAnsiTheme="majorBidi" w:cstheme="majorBidi" w:hint="eastAsia"/>
          <w:sz w:val="24"/>
          <w:szCs w:val="24"/>
        </w:rPr>
        <w:t xml:space="preserve">ases with </w:t>
      </w:r>
      <w:r w:rsidR="008C675A">
        <w:rPr>
          <w:rFonts w:asciiTheme="majorBidi" w:hAnsiTheme="majorBidi" w:cstheme="majorBidi" w:hint="eastAsia"/>
          <w:sz w:val="24"/>
          <w:szCs w:val="24"/>
        </w:rPr>
        <w:t>d</w:t>
      </w:r>
      <w:r w:rsidRPr="00A263AB">
        <w:rPr>
          <w:rFonts w:asciiTheme="majorBidi" w:hAnsiTheme="majorBidi" w:cstheme="majorBidi" w:hint="eastAsia"/>
          <w:sz w:val="24"/>
          <w:szCs w:val="24"/>
        </w:rPr>
        <w:t xml:space="preserve">eposition </w:t>
      </w:r>
      <w:r w:rsidR="008C675A">
        <w:rPr>
          <w:rFonts w:asciiTheme="majorBidi" w:hAnsiTheme="majorBidi" w:cstheme="majorBidi" w:hint="eastAsia"/>
          <w:sz w:val="24"/>
          <w:szCs w:val="24"/>
        </w:rPr>
        <w:t>t</w:t>
      </w:r>
      <w:r w:rsidRPr="00A263AB">
        <w:rPr>
          <w:rFonts w:asciiTheme="majorBidi" w:hAnsiTheme="majorBidi" w:cstheme="majorBidi" w:hint="eastAsia"/>
          <w:sz w:val="24"/>
          <w:szCs w:val="24"/>
        </w:rPr>
        <w:t>emperature</w:t>
      </w:r>
      <w:r w:rsidR="008C675A">
        <w:rPr>
          <w:rFonts w:asciiTheme="majorBidi" w:hAnsiTheme="majorBidi" w:cstheme="majorBidi" w:hint="eastAsia"/>
          <w:sz w:val="24"/>
          <w:szCs w:val="24"/>
        </w:rPr>
        <w:t>: (</w:t>
      </w:r>
      <w:r w:rsidR="008C675A" w:rsidRPr="002C083F">
        <w:rPr>
          <w:rFonts w:asciiTheme="majorBidi" w:hAnsiTheme="majorBidi" w:cstheme="majorBidi" w:hint="eastAsia"/>
          <w:b/>
          <w:sz w:val="24"/>
          <w:szCs w:val="24"/>
        </w:rPr>
        <w:t>a</w:t>
      </w:r>
      <w:r w:rsidR="008C675A">
        <w:rPr>
          <w:rFonts w:asciiTheme="majorBidi" w:hAnsiTheme="majorBidi" w:cstheme="majorBidi" w:hint="eastAsia"/>
          <w:sz w:val="24"/>
          <w:szCs w:val="24"/>
        </w:rPr>
        <w:t>) CH</w:t>
      </w:r>
      <w:r w:rsidR="008C675A" w:rsidRPr="008C675A">
        <w:rPr>
          <w:rFonts w:asciiTheme="majorBidi" w:hAnsiTheme="majorBidi" w:cstheme="majorBidi" w:hint="eastAsia"/>
          <w:sz w:val="24"/>
          <w:szCs w:val="24"/>
          <w:vertAlign w:val="subscript"/>
        </w:rPr>
        <w:t>4</w:t>
      </w:r>
      <w:r w:rsidR="008C675A">
        <w:rPr>
          <w:rFonts w:asciiTheme="majorBidi" w:hAnsiTheme="majorBidi" w:cstheme="majorBidi" w:hint="eastAsia"/>
          <w:sz w:val="24"/>
          <w:szCs w:val="24"/>
        </w:rPr>
        <w:t>, (</w:t>
      </w:r>
      <w:r w:rsidR="008C675A" w:rsidRPr="002C083F">
        <w:rPr>
          <w:rFonts w:asciiTheme="majorBidi" w:hAnsiTheme="majorBidi" w:cstheme="majorBidi" w:hint="eastAsia"/>
          <w:b/>
          <w:sz w:val="24"/>
          <w:szCs w:val="24"/>
        </w:rPr>
        <w:t>b</w:t>
      </w:r>
      <w:r w:rsidR="008C675A">
        <w:rPr>
          <w:rFonts w:asciiTheme="majorBidi" w:hAnsiTheme="majorBidi" w:cstheme="majorBidi" w:hint="eastAsia"/>
          <w:sz w:val="24"/>
          <w:szCs w:val="24"/>
        </w:rPr>
        <w:t>) C</w:t>
      </w:r>
      <w:r w:rsidR="008C675A" w:rsidRPr="008C675A">
        <w:rPr>
          <w:rFonts w:asciiTheme="majorBidi" w:hAnsiTheme="majorBidi" w:cstheme="majorBidi" w:hint="eastAsia"/>
          <w:sz w:val="24"/>
          <w:szCs w:val="24"/>
          <w:vertAlign w:val="subscript"/>
        </w:rPr>
        <w:t>2</w:t>
      </w:r>
      <w:r w:rsidR="008C675A">
        <w:rPr>
          <w:rFonts w:asciiTheme="majorBidi" w:hAnsiTheme="majorBidi" w:cstheme="majorBidi" w:hint="eastAsia"/>
          <w:sz w:val="24"/>
          <w:szCs w:val="24"/>
        </w:rPr>
        <w:t>H</w:t>
      </w:r>
      <w:r w:rsidR="008C675A" w:rsidRPr="008C675A">
        <w:rPr>
          <w:rFonts w:asciiTheme="majorBidi" w:hAnsiTheme="majorBidi" w:cstheme="majorBidi" w:hint="eastAsia"/>
          <w:sz w:val="24"/>
          <w:szCs w:val="24"/>
          <w:vertAlign w:val="subscript"/>
        </w:rPr>
        <w:t>2</w:t>
      </w:r>
    </w:p>
    <w:p w14:paraId="7C835B19" w14:textId="77777777" w:rsidR="00DD7D0D" w:rsidRPr="00A263AB" w:rsidRDefault="00DD7D0D" w:rsidP="002C083F">
      <w:pPr>
        <w:widowControl/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</w:p>
    <w:p w14:paraId="37F64A3D" w14:textId="6E204566" w:rsidR="00DD7D0D" w:rsidRPr="00A263AB" w:rsidRDefault="009A16EA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3C8F99E6" wp14:editId="5FD2FE9C">
            <wp:extent cx="2648227" cy="2003146"/>
            <wp:effectExtent l="0" t="0" r="0" b="0"/>
            <wp:docPr id="10086148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691" cy="2006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C83BBC" w14:textId="79295AAA" w:rsidR="00854CF3" w:rsidRPr="00A263AB" w:rsidRDefault="00854CF3" w:rsidP="002C083F">
      <w:pPr>
        <w:spacing w:beforeLines="50" w:before="156" w:afterLines="50" w:after="156"/>
        <w:jc w:val="left"/>
        <w:rPr>
          <w:rFonts w:asciiTheme="majorBidi" w:eastAsia="宋体" w:hAnsiTheme="majorBidi" w:cstheme="majorBidi"/>
          <w:bCs/>
          <w:sz w:val="24"/>
          <w:szCs w:val="24"/>
          <w:lang w:bidi="ar-SA"/>
          <w14:ligatures w14:val="none"/>
        </w:rPr>
      </w:pPr>
      <w:r w:rsidRPr="002C083F">
        <w:rPr>
          <w:rFonts w:asciiTheme="majorBidi" w:hAnsiTheme="majorBidi" w:cstheme="majorBidi"/>
          <w:b/>
          <w:sz w:val="24"/>
          <w:szCs w:val="24"/>
        </w:rPr>
        <w:t>Fig</w:t>
      </w:r>
      <w:r w:rsidRPr="002C083F">
        <w:rPr>
          <w:rFonts w:asciiTheme="majorBidi" w:hAnsiTheme="majorBidi" w:cstheme="majorBidi" w:hint="eastAsia"/>
          <w:b/>
          <w:sz w:val="24"/>
          <w:szCs w:val="24"/>
        </w:rPr>
        <w:t>. S</w:t>
      </w:r>
      <w:r w:rsidR="009A16EA" w:rsidRPr="002C083F">
        <w:rPr>
          <w:rFonts w:asciiTheme="majorBidi" w:hAnsiTheme="majorBidi" w:cstheme="majorBidi" w:hint="eastAsia"/>
          <w:b/>
          <w:sz w:val="24"/>
          <w:szCs w:val="24"/>
        </w:rPr>
        <w:t>4</w:t>
      </w:r>
      <w:r w:rsidRPr="00A263AB">
        <w:rPr>
          <w:rFonts w:asciiTheme="majorBidi" w:eastAsia="宋体" w:hAnsiTheme="majorBidi" w:cstheme="majorBidi"/>
          <w:bCs/>
          <w:sz w:val="24"/>
          <w:szCs w:val="24"/>
          <w:lang w:bidi="ar-SA"/>
          <w14:ligatures w14:val="none"/>
        </w:rPr>
        <w:t xml:space="preserve"> Carbon content in Graphene based SiO</w:t>
      </w:r>
      <w:r w:rsidRPr="00A263AB">
        <w:rPr>
          <w:rFonts w:asciiTheme="majorBidi" w:eastAsia="宋体" w:hAnsiTheme="majorBidi" w:cstheme="majorBidi"/>
          <w:bCs/>
          <w:sz w:val="24"/>
          <w:szCs w:val="24"/>
          <w:vertAlign w:val="subscript"/>
          <w:lang w:bidi="ar-SA"/>
          <w14:ligatures w14:val="none"/>
        </w:rPr>
        <w:t>2</w:t>
      </w:r>
      <w:r w:rsidRPr="00A263AB">
        <w:rPr>
          <w:rFonts w:asciiTheme="majorBidi" w:eastAsia="宋体" w:hAnsiTheme="majorBidi" w:cstheme="majorBidi"/>
          <w:bCs/>
          <w:sz w:val="24"/>
          <w:szCs w:val="24"/>
          <w:lang w:bidi="ar-SA"/>
          <w14:ligatures w14:val="none"/>
        </w:rPr>
        <w:t xml:space="preserve"> fiber cloth at different deposition temperatures</w:t>
      </w:r>
    </w:p>
    <w:p w14:paraId="52F242BE" w14:textId="77777777" w:rsidR="00B86071" w:rsidRDefault="00B86071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</w:p>
    <w:p w14:paraId="57DEA2D5" w14:textId="77777777" w:rsidR="00B86071" w:rsidRDefault="00B86071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</w:p>
    <w:p w14:paraId="58010465" w14:textId="77777777" w:rsidR="00B86071" w:rsidRDefault="00B86071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</w:p>
    <w:p w14:paraId="4E9B8B61" w14:textId="131998A1" w:rsidR="00DD7D0D" w:rsidRPr="00A263AB" w:rsidRDefault="009A16EA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7C5263B1" wp14:editId="46A043E0">
            <wp:extent cx="5561315" cy="2529629"/>
            <wp:effectExtent l="0" t="0" r="1905" b="0"/>
            <wp:docPr id="40436818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5" t="7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316" cy="2541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B04E95" w14:textId="77777777" w:rsidR="00B86071" w:rsidRDefault="00854CF3" w:rsidP="00B86071">
      <w:pPr>
        <w:pStyle w:val="af4"/>
        <w:spacing w:beforeLines="50" w:before="156" w:afterLines="50" w:after="156" w:line="240" w:lineRule="auto"/>
        <w:jc w:val="left"/>
        <w:rPr>
          <w:rFonts w:asciiTheme="majorBidi" w:hAnsiTheme="majorBidi" w:cstheme="majorBidi"/>
          <w:sz w:val="24"/>
        </w:rPr>
      </w:pPr>
      <w:r w:rsidRPr="00B86071">
        <w:rPr>
          <w:rFonts w:asciiTheme="majorBidi" w:hAnsiTheme="majorBidi" w:cstheme="majorBidi"/>
          <w:b/>
          <w:bCs w:val="0"/>
          <w:sz w:val="24"/>
          <w:lang w:bidi="he-IL"/>
        </w:rPr>
        <w:t>Fig</w:t>
      </w:r>
      <w:r w:rsidRPr="00B86071">
        <w:rPr>
          <w:rFonts w:asciiTheme="majorBidi" w:hAnsiTheme="majorBidi" w:cstheme="majorBidi" w:hint="eastAsia"/>
          <w:b/>
          <w:bCs w:val="0"/>
          <w:sz w:val="24"/>
        </w:rPr>
        <w:t>. S</w:t>
      </w:r>
      <w:r w:rsidR="00A83257" w:rsidRPr="00B86071">
        <w:rPr>
          <w:rFonts w:asciiTheme="majorBidi" w:hAnsiTheme="majorBidi" w:cstheme="majorBidi" w:hint="eastAsia"/>
          <w:b/>
          <w:bCs w:val="0"/>
          <w:sz w:val="24"/>
        </w:rPr>
        <w:t>5</w:t>
      </w:r>
      <w:r w:rsidRPr="00A263AB">
        <w:rPr>
          <w:rFonts w:asciiTheme="majorBidi" w:hAnsiTheme="majorBidi" w:cstheme="majorBidi"/>
          <w:sz w:val="24"/>
        </w:rPr>
        <w:t xml:space="preserve"> C 1s peak results of graphene</w:t>
      </w:r>
      <w:r w:rsidR="009A16EA" w:rsidRPr="00A263AB">
        <w:rPr>
          <w:rFonts w:asciiTheme="majorBidi" w:hAnsiTheme="majorBidi" w:cstheme="majorBidi" w:hint="eastAsia"/>
          <w:sz w:val="24"/>
        </w:rPr>
        <w:t xml:space="preserve"> at different </w:t>
      </w:r>
      <w:r w:rsidR="009A16EA" w:rsidRPr="00A263AB">
        <w:rPr>
          <w:rFonts w:asciiTheme="majorBidi" w:hAnsiTheme="majorBidi" w:cstheme="majorBidi"/>
          <w:sz w:val="24"/>
        </w:rPr>
        <w:t>deposition</w:t>
      </w:r>
      <w:r w:rsidR="009A16EA" w:rsidRPr="00A263AB">
        <w:rPr>
          <w:rFonts w:asciiTheme="majorBidi" w:hAnsiTheme="majorBidi" w:cstheme="majorBidi" w:hint="eastAsia"/>
          <w:sz w:val="24"/>
        </w:rPr>
        <w:t xml:space="preserve"> temperature: (</w:t>
      </w:r>
      <w:r w:rsidR="009A16EA" w:rsidRPr="00B86071">
        <w:rPr>
          <w:rFonts w:asciiTheme="majorBidi" w:hAnsiTheme="majorBidi" w:cstheme="majorBidi" w:hint="eastAsia"/>
          <w:b/>
          <w:bCs w:val="0"/>
          <w:sz w:val="24"/>
        </w:rPr>
        <w:t>a</w:t>
      </w:r>
      <w:r w:rsidR="009A16EA" w:rsidRPr="00A263AB">
        <w:rPr>
          <w:rFonts w:asciiTheme="majorBidi" w:hAnsiTheme="majorBidi" w:cstheme="majorBidi" w:hint="eastAsia"/>
          <w:sz w:val="24"/>
        </w:rPr>
        <w:t>) spectrum, (</w:t>
      </w:r>
      <w:r w:rsidR="009A16EA" w:rsidRPr="00B86071">
        <w:rPr>
          <w:rFonts w:asciiTheme="majorBidi" w:hAnsiTheme="majorBidi" w:cstheme="majorBidi" w:hint="eastAsia"/>
          <w:b/>
          <w:bCs w:val="0"/>
          <w:sz w:val="24"/>
        </w:rPr>
        <w:t>b</w:t>
      </w:r>
      <w:r w:rsidR="009A16EA" w:rsidRPr="00A263AB">
        <w:rPr>
          <w:rFonts w:asciiTheme="majorBidi" w:hAnsiTheme="majorBidi" w:cstheme="majorBidi" w:hint="eastAsia"/>
          <w:sz w:val="24"/>
        </w:rPr>
        <w:t>) bonding proportion</w:t>
      </w:r>
    </w:p>
    <w:p w14:paraId="212FFD64" w14:textId="77777777" w:rsidR="00B86071" w:rsidRDefault="00B86071" w:rsidP="00B86071">
      <w:pPr>
        <w:pStyle w:val="af4"/>
        <w:spacing w:beforeLines="50" w:before="156" w:afterLines="50" w:after="156" w:line="240" w:lineRule="auto"/>
        <w:jc w:val="left"/>
        <w:rPr>
          <w:rFonts w:asciiTheme="majorBidi" w:hAnsiTheme="majorBidi" w:cstheme="majorBidi"/>
          <w:sz w:val="24"/>
        </w:rPr>
      </w:pPr>
    </w:p>
    <w:p w14:paraId="5E5FAD08" w14:textId="37884AF4" w:rsidR="00CA6855" w:rsidRPr="00CA6855" w:rsidRDefault="00CA6855" w:rsidP="00B86071">
      <w:pPr>
        <w:pStyle w:val="af4"/>
        <w:spacing w:beforeLines="50" w:before="156" w:afterLines="50" w:after="156" w:line="240" w:lineRule="auto"/>
        <w:rPr>
          <w:rFonts w:asciiTheme="majorBidi" w:hAnsiTheme="majorBidi" w:cstheme="majorBidi"/>
          <w:sz w:val="24"/>
        </w:rPr>
      </w:pPr>
      <w:r w:rsidRPr="00CA6855">
        <w:rPr>
          <w:rFonts w:asciiTheme="majorBidi" w:hAnsiTheme="majorBidi" w:cstheme="majorBidi"/>
          <w:noProof/>
          <w:sz w:val="24"/>
        </w:rPr>
        <w:drawing>
          <wp:inline distT="0" distB="0" distL="0" distR="0" wp14:anchorId="5470B2C5" wp14:editId="02871818">
            <wp:extent cx="6347685" cy="3218341"/>
            <wp:effectExtent l="0" t="0" r="0" b="1270"/>
            <wp:docPr id="4127739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782" cy="3227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7DFA5A" w14:textId="03E5233F" w:rsidR="00CA6855" w:rsidRPr="00CA6855" w:rsidRDefault="00CA6855" w:rsidP="00B86071">
      <w:pPr>
        <w:spacing w:beforeLines="50" w:before="156" w:afterLines="50" w:after="156"/>
        <w:jc w:val="left"/>
        <w:rPr>
          <w:rFonts w:asciiTheme="majorBidi" w:hAnsiTheme="majorBidi" w:cstheme="majorBidi"/>
          <w:bCs/>
          <w:sz w:val="24"/>
          <w:szCs w:val="24"/>
        </w:rPr>
      </w:pPr>
      <w:r w:rsidRPr="00B86071">
        <w:rPr>
          <w:rFonts w:asciiTheme="majorBidi" w:hAnsiTheme="majorBidi" w:cstheme="majorBidi" w:hint="eastAsia"/>
          <w:b/>
          <w:sz w:val="24"/>
          <w:szCs w:val="24"/>
        </w:rPr>
        <w:t>Fig. S6</w:t>
      </w:r>
      <w:r w:rsidRPr="00CA6855">
        <w:rPr>
          <w:rFonts w:asciiTheme="majorBidi" w:hAnsiTheme="majorBidi" w:cstheme="majorBidi" w:hint="eastAsia"/>
          <w:bCs/>
          <w:sz w:val="24"/>
          <w:szCs w:val="24"/>
        </w:rPr>
        <w:t xml:space="preserve"> Raman spectra from different regions of the samples: (</w:t>
      </w:r>
      <w:r w:rsidRPr="00B86071">
        <w:rPr>
          <w:rFonts w:asciiTheme="majorBidi" w:hAnsiTheme="majorBidi" w:cstheme="majorBidi" w:hint="eastAsia"/>
          <w:b/>
          <w:sz w:val="24"/>
          <w:szCs w:val="24"/>
        </w:rPr>
        <w:t>a</w:t>
      </w:r>
      <w:r w:rsidRPr="00CA6855">
        <w:rPr>
          <w:rFonts w:asciiTheme="majorBidi" w:hAnsiTheme="majorBidi" w:cstheme="majorBidi" w:hint="eastAsia"/>
          <w:bCs/>
          <w:sz w:val="24"/>
          <w:szCs w:val="24"/>
        </w:rPr>
        <w:t>) 1000-1, (</w:t>
      </w:r>
      <w:r w:rsidRPr="00B86071">
        <w:rPr>
          <w:rFonts w:asciiTheme="majorBidi" w:hAnsiTheme="majorBidi" w:cstheme="majorBidi" w:hint="eastAsia"/>
          <w:b/>
          <w:sz w:val="24"/>
          <w:szCs w:val="24"/>
        </w:rPr>
        <w:t>b</w:t>
      </w:r>
      <w:r w:rsidRPr="00CA6855">
        <w:rPr>
          <w:rFonts w:asciiTheme="majorBidi" w:hAnsiTheme="majorBidi" w:cstheme="majorBidi" w:hint="eastAsia"/>
          <w:bCs/>
          <w:sz w:val="24"/>
          <w:szCs w:val="24"/>
        </w:rPr>
        <w:t>) 1050-1, (</w:t>
      </w:r>
      <w:r w:rsidRPr="00B86071">
        <w:rPr>
          <w:rFonts w:asciiTheme="majorBidi" w:hAnsiTheme="majorBidi" w:cstheme="majorBidi" w:hint="eastAsia"/>
          <w:b/>
          <w:sz w:val="24"/>
          <w:szCs w:val="24"/>
        </w:rPr>
        <w:t>c</w:t>
      </w:r>
      <w:r w:rsidRPr="00CA6855">
        <w:rPr>
          <w:rFonts w:asciiTheme="majorBidi" w:hAnsiTheme="majorBidi" w:cstheme="majorBidi" w:hint="eastAsia"/>
          <w:bCs/>
          <w:sz w:val="24"/>
          <w:szCs w:val="24"/>
        </w:rPr>
        <w:t>) 1100-1, (</w:t>
      </w:r>
      <w:r w:rsidRPr="00B86071">
        <w:rPr>
          <w:rFonts w:asciiTheme="majorBidi" w:hAnsiTheme="majorBidi" w:cstheme="majorBidi" w:hint="eastAsia"/>
          <w:b/>
          <w:sz w:val="24"/>
          <w:szCs w:val="24"/>
        </w:rPr>
        <w:t>d</w:t>
      </w:r>
      <w:r w:rsidRPr="00CA6855">
        <w:rPr>
          <w:rFonts w:asciiTheme="majorBidi" w:hAnsiTheme="majorBidi" w:cstheme="majorBidi" w:hint="eastAsia"/>
          <w:bCs/>
          <w:sz w:val="24"/>
          <w:szCs w:val="24"/>
        </w:rPr>
        <w:t>) 1150-1, (</w:t>
      </w:r>
      <w:r w:rsidRPr="00B86071">
        <w:rPr>
          <w:rFonts w:asciiTheme="majorBidi" w:hAnsiTheme="majorBidi" w:cstheme="majorBidi" w:hint="eastAsia"/>
          <w:b/>
          <w:sz w:val="24"/>
          <w:szCs w:val="24"/>
        </w:rPr>
        <w:t>e</w:t>
      </w:r>
      <w:r w:rsidRPr="00CA6855">
        <w:rPr>
          <w:rFonts w:asciiTheme="majorBidi" w:hAnsiTheme="majorBidi" w:cstheme="majorBidi" w:hint="eastAsia"/>
          <w:bCs/>
          <w:sz w:val="24"/>
          <w:szCs w:val="24"/>
        </w:rPr>
        <w:t>) 1200-1</w:t>
      </w:r>
    </w:p>
    <w:p w14:paraId="3180F4AA" w14:textId="56FA1E7E" w:rsidR="00345336" w:rsidRDefault="00345336" w:rsidP="002C083F">
      <w:pPr>
        <w:widowControl/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br w:type="page"/>
      </w:r>
    </w:p>
    <w:p w14:paraId="60941A06" w14:textId="77777777" w:rsidR="00DD7D0D" w:rsidRPr="00A263AB" w:rsidRDefault="00DD7D0D" w:rsidP="002C083F">
      <w:pPr>
        <w:widowControl/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</w:p>
    <w:p w14:paraId="11BD757C" w14:textId="1C7D9801" w:rsidR="00DD7D0D" w:rsidRPr="00A263AB" w:rsidRDefault="00DD7D0D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206A8312" wp14:editId="5F75D604">
            <wp:extent cx="5773416" cy="7649155"/>
            <wp:effectExtent l="0" t="0" r="0" b="0"/>
            <wp:docPr id="58842913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579" cy="767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2538B0" w14:textId="0DEC5A20" w:rsidR="00854CF3" w:rsidRPr="00A263AB" w:rsidRDefault="00854CF3" w:rsidP="00B86071">
      <w:pPr>
        <w:spacing w:beforeLines="50" w:before="156" w:afterLines="50" w:after="156"/>
        <w:jc w:val="left"/>
        <w:rPr>
          <w:rFonts w:asciiTheme="majorBidi" w:hAnsiTheme="majorBidi" w:cstheme="majorBidi"/>
          <w:bCs/>
          <w:sz w:val="24"/>
          <w:szCs w:val="24"/>
        </w:rPr>
      </w:pPr>
      <w:r w:rsidRPr="00B86071">
        <w:rPr>
          <w:rFonts w:asciiTheme="majorBidi" w:hAnsiTheme="majorBidi" w:cstheme="majorBidi"/>
          <w:b/>
          <w:sz w:val="24"/>
          <w:szCs w:val="24"/>
        </w:rPr>
        <w:t>Fig</w:t>
      </w:r>
      <w:r w:rsidRPr="00B86071">
        <w:rPr>
          <w:rFonts w:asciiTheme="majorBidi" w:hAnsiTheme="majorBidi" w:cstheme="majorBidi" w:hint="eastAsia"/>
          <w:b/>
          <w:sz w:val="24"/>
          <w:szCs w:val="24"/>
        </w:rPr>
        <w:t>. S</w:t>
      </w:r>
      <w:r w:rsidR="00345336" w:rsidRPr="00B86071">
        <w:rPr>
          <w:rFonts w:asciiTheme="majorBidi" w:hAnsiTheme="majorBidi" w:cstheme="majorBidi" w:hint="eastAsia"/>
          <w:b/>
          <w:sz w:val="24"/>
          <w:szCs w:val="24"/>
        </w:rPr>
        <w:t>7</w:t>
      </w:r>
      <w:r w:rsidRPr="00A263AB">
        <w:rPr>
          <w:rFonts w:asciiTheme="majorBidi" w:hAnsiTheme="majorBidi" w:cstheme="majorBidi"/>
          <w:bCs/>
          <w:sz w:val="24"/>
          <w:szCs w:val="24"/>
        </w:rPr>
        <w:t xml:space="preserve"> Raman spectra fitting results of graphene at different deposition times: (</w:t>
      </w:r>
      <w:r w:rsidRPr="00B86071">
        <w:rPr>
          <w:rFonts w:asciiTheme="majorBidi" w:hAnsiTheme="majorBidi" w:cstheme="majorBidi"/>
          <w:b/>
          <w:sz w:val="24"/>
          <w:szCs w:val="24"/>
        </w:rPr>
        <w:t>a1</w:t>
      </w:r>
      <w:r w:rsidRPr="00A263AB">
        <w:rPr>
          <w:rFonts w:asciiTheme="majorBidi" w:hAnsiTheme="majorBidi" w:cstheme="majorBidi"/>
          <w:bCs/>
          <w:sz w:val="24"/>
          <w:szCs w:val="24"/>
        </w:rPr>
        <w:t>) 1000-1, (</w:t>
      </w:r>
      <w:r w:rsidRPr="00B86071">
        <w:rPr>
          <w:rFonts w:asciiTheme="majorBidi" w:hAnsiTheme="majorBidi" w:cstheme="majorBidi"/>
          <w:b/>
          <w:sz w:val="24"/>
          <w:szCs w:val="24"/>
        </w:rPr>
        <w:t>a2</w:t>
      </w:r>
      <w:r w:rsidRPr="00A263AB">
        <w:rPr>
          <w:rFonts w:asciiTheme="majorBidi" w:hAnsiTheme="majorBidi" w:cstheme="majorBidi"/>
          <w:bCs/>
          <w:sz w:val="24"/>
          <w:szCs w:val="24"/>
        </w:rPr>
        <w:t>) 1000-2, (</w:t>
      </w:r>
      <w:r w:rsidRPr="00B86071">
        <w:rPr>
          <w:rFonts w:asciiTheme="majorBidi" w:hAnsiTheme="majorBidi" w:cstheme="majorBidi"/>
          <w:b/>
          <w:sz w:val="24"/>
          <w:szCs w:val="24"/>
        </w:rPr>
        <w:t>a3</w:t>
      </w:r>
      <w:r w:rsidRPr="00A263AB">
        <w:rPr>
          <w:rFonts w:asciiTheme="majorBidi" w:hAnsiTheme="majorBidi" w:cstheme="majorBidi"/>
          <w:bCs/>
          <w:sz w:val="24"/>
          <w:szCs w:val="24"/>
        </w:rPr>
        <w:t>) T1000-3, (</w:t>
      </w:r>
      <w:r w:rsidRPr="00B86071">
        <w:rPr>
          <w:rFonts w:asciiTheme="majorBidi" w:hAnsiTheme="majorBidi" w:cstheme="majorBidi"/>
          <w:b/>
          <w:sz w:val="24"/>
          <w:szCs w:val="24"/>
        </w:rPr>
        <w:t>b1</w:t>
      </w:r>
      <w:r w:rsidRPr="00A263AB">
        <w:rPr>
          <w:rFonts w:asciiTheme="majorBidi" w:hAnsiTheme="majorBidi" w:cstheme="majorBidi"/>
          <w:bCs/>
          <w:sz w:val="24"/>
          <w:szCs w:val="24"/>
        </w:rPr>
        <w:t>) 1050-1, (</w:t>
      </w:r>
      <w:r w:rsidRPr="00B86071">
        <w:rPr>
          <w:rFonts w:asciiTheme="majorBidi" w:hAnsiTheme="majorBidi" w:cstheme="majorBidi"/>
          <w:b/>
          <w:sz w:val="24"/>
          <w:szCs w:val="24"/>
        </w:rPr>
        <w:t>b2</w:t>
      </w:r>
      <w:r w:rsidRPr="00A263AB">
        <w:rPr>
          <w:rFonts w:asciiTheme="majorBidi" w:hAnsiTheme="majorBidi" w:cstheme="majorBidi"/>
          <w:bCs/>
          <w:sz w:val="24"/>
          <w:szCs w:val="24"/>
        </w:rPr>
        <w:t>) 1050-2, (</w:t>
      </w:r>
      <w:r w:rsidRPr="00B86071">
        <w:rPr>
          <w:rFonts w:asciiTheme="majorBidi" w:hAnsiTheme="majorBidi" w:cstheme="majorBidi"/>
          <w:b/>
          <w:sz w:val="24"/>
          <w:szCs w:val="24"/>
        </w:rPr>
        <w:t>b3</w:t>
      </w:r>
      <w:r w:rsidRPr="00A263AB">
        <w:rPr>
          <w:rFonts w:asciiTheme="majorBidi" w:hAnsiTheme="majorBidi" w:cstheme="majorBidi"/>
          <w:bCs/>
          <w:sz w:val="24"/>
          <w:szCs w:val="24"/>
        </w:rPr>
        <w:t>) 1050-3, (</w:t>
      </w:r>
      <w:r w:rsidRPr="00B86071">
        <w:rPr>
          <w:rFonts w:asciiTheme="majorBidi" w:hAnsiTheme="majorBidi" w:cstheme="majorBidi"/>
          <w:b/>
          <w:sz w:val="24"/>
          <w:szCs w:val="24"/>
        </w:rPr>
        <w:t>c1</w:t>
      </w:r>
      <w:r w:rsidRPr="00A263AB">
        <w:rPr>
          <w:rFonts w:asciiTheme="majorBidi" w:hAnsiTheme="majorBidi" w:cstheme="majorBidi"/>
          <w:bCs/>
          <w:sz w:val="24"/>
          <w:szCs w:val="24"/>
        </w:rPr>
        <w:t>) 1100-1, (</w:t>
      </w:r>
      <w:r w:rsidRPr="00B86071">
        <w:rPr>
          <w:rFonts w:asciiTheme="majorBidi" w:hAnsiTheme="majorBidi" w:cstheme="majorBidi"/>
          <w:b/>
          <w:sz w:val="24"/>
          <w:szCs w:val="24"/>
        </w:rPr>
        <w:t>c2</w:t>
      </w:r>
      <w:r w:rsidRPr="00A263AB">
        <w:rPr>
          <w:rFonts w:asciiTheme="majorBidi" w:hAnsiTheme="majorBidi" w:cstheme="majorBidi"/>
          <w:bCs/>
          <w:sz w:val="24"/>
          <w:szCs w:val="24"/>
        </w:rPr>
        <w:t>) 1100-2, (</w:t>
      </w:r>
      <w:r w:rsidRPr="00B86071">
        <w:rPr>
          <w:rFonts w:asciiTheme="majorBidi" w:hAnsiTheme="majorBidi" w:cstheme="majorBidi"/>
          <w:b/>
          <w:sz w:val="24"/>
          <w:szCs w:val="24"/>
        </w:rPr>
        <w:t>c3</w:t>
      </w:r>
      <w:r w:rsidRPr="00A263AB">
        <w:rPr>
          <w:rFonts w:asciiTheme="majorBidi" w:hAnsiTheme="majorBidi" w:cstheme="majorBidi"/>
          <w:bCs/>
          <w:sz w:val="24"/>
          <w:szCs w:val="24"/>
        </w:rPr>
        <w:t>) 1100-3, (</w:t>
      </w:r>
      <w:r w:rsidRPr="00B86071">
        <w:rPr>
          <w:rFonts w:asciiTheme="majorBidi" w:hAnsiTheme="majorBidi" w:cstheme="majorBidi"/>
          <w:b/>
          <w:sz w:val="24"/>
          <w:szCs w:val="24"/>
        </w:rPr>
        <w:t>d1</w:t>
      </w:r>
      <w:r w:rsidRPr="00A263AB">
        <w:rPr>
          <w:rFonts w:asciiTheme="majorBidi" w:hAnsiTheme="majorBidi" w:cstheme="majorBidi"/>
          <w:bCs/>
          <w:sz w:val="24"/>
          <w:szCs w:val="24"/>
        </w:rPr>
        <w:t>) 1150-1, (</w:t>
      </w:r>
      <w:r w:rsidRPr="00B86071">
        <w:rPr>
          <w:rFonts w:asciiTheme="majorBidi" w:hAnsiTheme="majorBidi" w:cstheme="majorBidi"/>
          <w:b/>
          <w:sz w:val="24"/>
          <w:szCs w:val="24"/>
        </w:rPr>
        <w:t>d2</w:t>
      </w:r>
      <w:r w:rsidRPr="00A263AB">
        <w:rPr>
          <w:rFonts w:asciiTheme="majorBidi" w:hAnsiTheme="majorBidi" w:cstheme="majorBidi"/>
          <w:bCs/>
          <w:sz w:val="24"/>
          <w:szCs w:val="24"/>
        </w:rPr>
        <w:t>) 1150-2, (</w:t>
      </w:r>
      <w:r w:rsidRPr="00B86071">
        <w:rPr>
          <w:rFonts w:asciiTheme="majorBidi" w:hAnsiTheme="majorBidi" w:cstheme="majorBidi"/>
          <w:b/>
          <w:sz w:val="24"/>
          <w:szCs w:val="24"/>
        </w:rPr>
        <w:t>d3</w:t>
      </w:r>
      <w:r w:rsidRPr="00A263AB">
        <w:rPr>
          <w:rFonts w:asciiTheme="majorBidi" w:hAnsiTheme="majorBidi" w:cstheme="majorBidi"/>
          <w:bCs/>
          <w:sz w:val="24"/>
          <w:szCs w:val="24"/>
        </w:rPr>
        <w:t>) 1150-3, (</w:t>
      </w:r>
      <w:r w:rsidRPr="00B86071">
        <w:rPr>
          <w:rFonts w:asciiTheme="majorBidi" w:hAnsiTheme="majorBidi" w:cstheme="majorBidi"/>
          <w:b/>
          <w:sz w:val="24"/>
          <w:szCs w:val="24"/>
        </w:rPr>
        <w:t>e1</w:t>
      </w:r>
      <w:r w:rsidRPr="00A263AB">
        <w:rPr>
          <w:rFonts w:asciiTheme="majorBidi" w:hAnsiTheme="majorBidi" w:cstheme="majorBidi"/>
          <w:bCs/>
          <w:sz w:val="24"/>
          <w:szCs w:val="24"/>
        </w:rPr>
        <w:t>) 1200-1, (</w:t>
      </w:r>
      <w:r w:rsidRPr="00B86071">
        <w:rPr>
          <w:rFonts w:asciiTheme="majorBidi" w:hAnsiTheme="majorBidi" w:cstheme="majorBidi"/>
          <w:b/>
          <w:sz w:val="24"/>
          <w:szCs w:val="24"/>
        </w:rPr>
        <w:t>e2</w:t>
      </w:r>
      <w:r w:rsidRPr="00A263AB">
        <w:rPr>
          <w:rFonts w:asciiTheme="majorBidi" w:hAnsiTheme="majorBidi" w:cstheme="majorBidi"/>
          <w:bCs/>
          <w:sz w:val="24"/>
          <w:szCs w:val="24"/>
        </w:rPr>
        <w:t>) 1200-2, (</w:t>
      </w:r>
      <w:r w:rsidRPr="00B86071">
        <w:rPr>
          <w:rFonts w:asciiTheme="majorBidi" w:hAnsiTheme="majorBidi" w:cstheme="majorBidi"/>
          <w:b/>
          <w:sz w:val="24"/>
          <w:szCs w:val="24"/>
        </w:rPr>
        <w:t>e3</w:t>
      </w:r>
      <w:r w:rsidRPr="00A263AB">
        <w:rPr>
          <w:rFonts w:asciiTheme="majorBidi" w:hAnsiTheme="majorBidi" w:cstheme="majorBidi"/>
          <w:bCs/>
          <w:sz w:val="24"/>
          <w:szCs w:val="24"/>
        </w:rPr>
        <w:t>) 1200-3</w:t>
      </w:r>
    </w:p>
    <w:p w14:paraId="405B660D" w14:textId="77777777" w:rsidR="00DD151B" w:rsidRPr="00A263AB" w:rsidRDefault="00DD7D0D" w:rsidP="002C083F">
      <w:pPr>
        <w:widowControl/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sz w:val="24"/>
          <w:szCs w:val="24"/>
        </w:rPr>
        <w:br w:type="page"/>
      </w:r>
      <w:r w:rsidR="00DD151B" w:rsidRPr="00A263AB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40594881" wp14:editId="32AF1CC6">
            <wp:extent cx="2275368" cy="2233799"/>
            <wp:effectExtent l="0" t="0" r="0" b="0"/>
            <wp:docPr id="186040204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782" cy="2237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F0509D" w14:textId="72FD85D9" w:rsidR="00DD151B" w:rsidRPr="00A263AB" w:rsidRDefault="00DD151B" w:rsidP="00B86071">
      <w:pPr>
        <w:widowControl/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  <w:r w:rsidRPr="00B86071">
        <w:rPr>
          <w:rFonts w:asciiTheme="majorBidi" w:hAnsiTheme="majorBidi" w:cstheme="majorBidi" w:hint="eastAsia"/>
          <w:b/>
          <w:sz w:val="24"/>
          <w:szCs w:val="24"/>
        </w:rPr>
        <w:t>Fig. S</w:t>
      </w:r>
      <w:r w:rsidR="00FD3488" w:rsidRPr="00B86071">
        <w:rPr>
          <w:rFonts w:asciiTheme="majorBidi" w:hAnsiTheme="majorBidi" w:cstheme="majorBidi" w:hint="eastAsia"/>
          <w:b/>
          <w:sz w:val="24"/>
          <w:szCs w:val="24"/>
        </w:rPr>
        <w:t>8</w:t>
      </w:r>
      <w:r w:rsidRPr="00A263AB">
        <w:rPr>
          <w:rFonts w:asciiTheme="majorBidi" w:hAnsiTheme="majorBidi" w:cstheme="majorBidi" w:hint="eastAsia"/>
          <w:bCs/>
          <w:sz w:val="24"/>
          <w:szCs w:val="24"/>
        </w:rPr>
        <w:t xml:space="preserve"> </w:t>
      </w:r>
      <w:r w:rsidRPr="00DD151B">
        <w:rPr>
          <w:rFonts w:asciiTheme="majorBidi" w:hAnsiTheme="majorBidi" w:cstheme="majorBidi" w:hint="eastAsia"/>
          <w:bCs/>
          <w:sz w:val="24"/>
          <w:szCs w:val="24"/>
        </w:rPr>
        <w:t>Cross-sectional microstructure of Gr-skinned SiO</w:t>
      </w:r>
      <w:r w:rsidRPr="00DD151B">
        <w:rPr>
          <w:rFonts w:asciiTheme="majorBidi" w:hAnsiTheme="majorBidi" w:cstheme="majorBidi" w:hint="eastAsia"/>
          <w:bCs/>
          <w:sz w:val="24"/>
          <w:szCs w:val="24"/>
          <w:vertAlign w:val="subscript"/>
        </w:rPr>
        <w:t>2</w:t>
      </w:r>
      <w:r w:rsidRPr="00DD151B">
        <w:rPr>
          <w:rFonts w:asciiTheme="majorBidi" w:hAnsiTheme="majorBidi" w:cstheme="majorBidi" w:hint="eastAsia"/>
          <w:bCs/>
          <w:sz w:val="24"/>
          <w:szCs w:val="24"/>
        </w:rPr>
        <w:t xml:space="preserve"> fiber</w:t>
      </w:r>
    </w:p>
    <w:p w14:paraId="3908777F" w14:textId="14DD16E9" w:rsidR="00DD151B" w:rsidRPr="00A263AB" w:rsidRDefault="00DD151B" w:rsidP="002C083F">
      <w:pPr>
        <w:widowControl/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eastAsia="宋体" w:hAnsiTheme="majorBidi" w:cstheme="majorBidi"/>
          <w:noProof/>
          <w:sz w:val="24"/>
          <w:szCs w:val="24"/>
        </w:rPr>
        <w:drawing>
          <wp:inline distT="0" distB="0" distL="0" distR="0" wp14:anchorId="00C49EF9" wp14:editId="4A8CB2BA">
            <wp:extent cx="5183092" cy="1998920"/>
            <wp:effectExtent l="0" t="0" r="0" b="1905"/>
            <wp:docPr id="39832282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512" cy="2026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C74FBB" w14:textId="69EA7C27" w:rsidR="00DD151B" w:rsidRPr="00B86071" w:rsidRDefault="00A83257" w:rsidP="00FB7D6F">
      <w:pPr>
        <w:pStyle w:val="a9"/>
        <w:widowControl/>
        <w:numPr>
          <w:ilvl w:val="0"/>
          <w:numId w:val="1"/>
        </w:numPr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  <w:r w:rsidRPr="00B86071">
        <w:rPr>
          <w:rFonts w:asciiTheme="majorBidi" w:hAnsiTheme="majorBidi" w:cstheme="majorBidi" w:hint="eastAsia"/>
          <w:b/>
          <w:sz w:val="24"/>
          <w:szCs w:val="24"/>
        </w:rPr>
        <w:t>Fig. S</w:t>
      </w:r>
      <w:r w:rsidR="00FD3488" w:rsidRPr="00B86071">
        <w:rPr>
          <w:rFonts w:asciiTheme="majorBidi" w:hAnsiTheme="majorBidi" w:cstheme="majorBidi" w:hint="eastAsia"/>
          <w:b/>
          <w:sz w:val="24"/>
          <w:szCs w:val="24"/>
        </w:rPr>
        <w:t>9</w:t>
      </w:r>
      <w:r w:rsidRPr="00B86071">
        <w:rPr>
          <w:rFonts w:asciiTheme="majorBidi" w:hAnsiTheme="majorBidi" w:cstheme="majorBidi" w:hint="eastAsia"/>
          <w:sz w:val="24"/>
          <w:szCs w:val="24"/>
        </w:rPr>
        <w:t xml:space="preserve"> </w:t>
      </w:r>
      <w:r w:rsidR="00A263AB" w:rsidRPr="00B86071">
        <w:rPr>
          <w:rFonts w:asciiTheme="majorBidi" w:hAnsiTheme="majorBidi" w:cstheme="majorBidi" w:hint="eastAsia"/>
          <w:sz w:val="24"/>
          <w:szCs w:val="24"/>
        </w:rPr>
        <w:t>(</w:t>
      </w:r>
      <w:r w:rsidR="00A263AB" w:rsidRPr="00B86071">
        <w:rPr>
          <w:rFonts w:asciiTheme="majorBidi" w:hAnsiTheme="majorBidi" w:cstheme="majorBidi" w:hint="eastAsia"/>
          <w:b/>
          <w:sz w:val="24"/>
          <w:szCs w:val="24"/>
        </w:rPr>
        <w:t>a</w:t>
      </w:r>
      <w:r w:rsidR="00A263AB" w:rsidRPr="00B86071">
        <w:rPr>
          <w:rFonts w:asciiTheme="majorBidi" w:hAnsiTheme="majorBidi" w:cstheme="majorBidi" w:hint="eastAsia"/>
          <w:sz w:val="24"/>
          <w:szCs w:val="24"/>
        </w:rPr>
        <w:t>) Micro-morphology and (</w:t>
      </w:r>
      <w:r w:rsidR="00A263AB" w:rsidRPr="00B86071">
        <w:rPr>
          <w:rFonts w:asciiTheme="majorBidi" w:hAnsiTheme="majorBidi" w:cstheme="majorBidi" w:hint="eastAsia"/>
          <w:b/>
          <w:sz w:val="24"/>
          <w:szCs w:val="24"/>
        </w:rPr>
        <w:t>b</w:t>
      </w:r>
      <w:r w:rsidR="00A263AB" w:rsidRPr="00B86071">
        <w:rPr>
          <w:rFonts w:asciiTheme="majorBidi" w:hAnsiTheme="majorBidi" w:cstheme="majorBidi" w:hint="eastAsia"/>
          <w:sz w:val="24"/>
          <w:szCs w:val="24"/>
        </w:rPr>
        <w:t xml:space="preserve">) coverage and sheet resistance at different deposition temperatures at 1000 </w:t>
      </w:r>
      <w:r w:rsidR="00A263AB" w:rsidRPr="00B86071">
        <w:rPr>
          <w:rFonts w:asciiTheme="majorBidi" w:hAnsiTheme="majorBidi" w:cstheme="majorBidi" w:hint="eastAsia"/>
          <w:sz w:val="24"/>
          <w:szCs w:val="24"/>
        </w:rPr>
        <w:t>℃</w:t>
      </w:r>
    </w:p>
    <w:p w14:paraId="22E412E8" w14:textId="77777777" w:rsidR="00DD7D0D" w:rsidRPr="00A263AB" w:rsidRDefault="00DD7D0D" w:rsidP="002C083F">
      <w:pPr>
        <w:widowControl/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</w:p>
    <w:p w14:paraId="21A81EEA" w14:textId="17DE3FBF" w:rsidR="00DD7D0D" w:rsidRPr="00A263AB" w:rsidRDefault="00DD7D0D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7F63CC77" wp14:editId="5E362D54">
            <wp:extent cx="6374793" cy="1770516"/>
            <wp:effectExtent l="0" t="0" r="0" b="1270"/>
            <wp:docPr id="62935957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8548" cy="17771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A51AFA" w14:textId="677FB67E" w:rsidR="00854CF3" w:rsidRPr="00A263AB" w:rsidRDefault="00854CF3" w:rsidP="002C083F">
      <w:pPr>
        <w:spacing w:beforeLines="50" w:before="156" w:afterLines="50" w:after="156"/>
        <w:rPr>
          <w:rFonts w:asciiTheme="majorBidi" w:hAnsiTheme="majorBidi" w:cstheme="majorBidi"/>
          <w:sz w:val="24"/>
          <w:szCs w:val="24"/>
        </w:rPr>
      </w:pPr>
      <w:r w:rsidRPr="00B86071">
        <w:rPr>
          <w:rFonts w:asciiTheme="majorBidi" w:hAnsiTheme="majorBidi" w:cstheme="majorBidi"/>
          <w:b/>
          <w:sz w:val="24"/>
          <w:szCs w:val="24"/>
        </w:rPr>
        <w:t>Fig</w:t>
      </w:r>
      <w:r w:rsidRPr="00B86071">
        <w:rPr>
          <w:rFonts w:asciiTheme="majorBidi" w:hAnsiTheme="majorBidi" w:cstheme="majorBidi" w:hint="eastAsia"/>
          <w:b/>
          <w:sz w:val="24"/>
          <w:szCs w:val="24"/>
        </w:rPr>
        <w:t>. S</w:t>
      </w:r>
      <w:r w:rsidR="00FD3488" w:rsidRPr="00B86071">
        <w:rPr>
          <w:rFonts w:asciiTheme="majorBidi" w:hAnsiTheme="majorBidi" w:cstheme="majorBidi" w:hint="eastAsia"/>
          <w:b/>
          <w:sz w:val="24"/>
          <w:szCs w:val="24"/>
        </w:rPr>
        <w:t>10</w:t>
      </w:r>
      <w:r w:rsidRPr="00B86071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A263AB">
        <w:rPr>
          <w:rFonts w:asciiTheme="majorBidi" w:hAnsiTheme="majorBidi" w:cstheme="majorBidi"/>
          <w:sz w:val="24"/>
          <w:szCs w:val="24"/>
        </w:rPr>
        <w:t>Electromagnetic wave response characteristics of graphene based SiO</w:t>
      </w:r>
      <w:r w:rsidRPr="00A263AB">
        <w:rPr>
          <w:rFonts w:asciiTheme="majorBidi" w:hAnsiTheme="majorBidi" w:cstheme="majorBidi"/>
          <w:sz w:val="24"/>
          <w:szCs w:val="24"/>
          <w:vertAlign w:val="subscript"/>
        </w:rPr>
        <w:t>2</w:t>
      </w:r>
      <w:r w:rsidRPr="00A263AB">
        <w:rPr>
          <w:rFonts w:asciiTheme="majorBidi" w:hAnsiTheme="majorBidi" w:cstheme="majorBidi"/>
          <w:sz w:val="24"/>
          <w:szCs w:val="24"/>
        </w:rPr>
        <w:t xml:space="preserve"> fiber cloth at different deposition temperatures: (</w:t>
      </w:r>
      <w:r w:rsidRPr="00B86071">
        <w:rPr>
          <w:rFonts w:asciiTheme="majorBidi" w:hAnsiTheme="majorBidi" w:cstheme="majorBidi" w:hint="eastAsia"/>
          <w:b/>
          <w:sz w:val="24"/>
          <w:szCs w:val="24"/>
        </w:rPr>
        <w:t>a</w:t>
      </w:r>
      <w:r w:rsidRPr="00A263AB">
        <w:rPr>
          <w:rFonts w:asciiTheme="majorBidi" w:hAnsiTheme="majorBidi" w:cstheme="majorBidi"/>
          <w:sz w:val="24"/>
          <w:szCs w:val="24"/>
        </w:rPr>
        <w:t>) total shielding effectiveness, (</w:t>
      </w:r>
      <w:r w:rsidRPr="00B86071">
        <w:rPr>
          <w:rFonts w:asciiTheme="majorBidi" w:hAnsiTheme="majorBidi" w:cstheme="majorBidi" w:hint="eastAsia"/>
          <w:b/>
          <w:sz w:val="24"/>
          <w:szCs w:val="24"/>
        </w:rPr>
        <w:t>b</w:t>
      </w:r>
      <w:r w:rsidRPr="00A263AB">
        <w:rPr>
          <w:rFonts w:asciiTheme="majorBidi" w:hAnsiTheme="majorBidi" w:cstheme="majorBidi"/>
          <w:sz w:val="24"/>
          <w:szCs w:val="24"/>
        </w:rPr>
        <w:t>) reflection shielding effectiveness, (</w:t>
      </w:r>
      <w:r w:rsidRPr="00B86071">
        <w:rPr>
          <w:rFonts w:asciiTheme="majorBidi" w:hAnsiTheme="majorBidi" w:cstheme="majorBidi" w:hint="eastAsia"/>
          <w:b/>
          <w:sz w:val="24"/>
          <w:szCs w:val="24"/>
        </w:rPr>
        <w:t>c</w:t>
      </w:r>
      <w:r w:rsidRPr="00A263AB">
        <w:rPr>
          <w:rFonts w:asciiTheme="majorBidi" w:hAnsiTheme="majorBidi" w:cstheme="majorBidi"/>
          <w:sz w:val="24"/>
          <w:szCs w:val="24"/>
        </w:rPr>
        <w:t>) absorption shielding effectiveness</w:t>
      </w:r>
    </w:p>
    <w:p w14:paraId="1CEAE959" w14:textId="52F0228D" w:rsidR="00DD151B" w:rsidRPr="00A263AB" w:rsidRDefault="00DD151B" w:rsidP="002C083F">
      <w:pPr>
        <w:widowControl/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sz w:val="24"/>
          <w:szCs w:val="24"/>
        </w:rPr>
        <w:br w:type="page"/>
      </w:r>
    </w:p>
    <w:p w14:paraId="616A6C10" w14:textId="7A481E03" w:rsidR="00DD151B" w:rsidRDefault="00DD151B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587F22DE" wp14:editId="4735379B">
            <wp:extent cx="5688419" cy="4344590"/>
            <wp:effectExtent l="0" t="0" r="0" b="0"/>
            <wp:docPr id="77030650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667" cy="43485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B44DFB" w14:textId="2CF4389C" w:rsidR="00DD151B" w:rsidRDefault="00A83257" w:rsidP="00FB7D6F">
      <w:pPr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  <w:r w:rsidRPr="00FB7D6F">
        <w:rPr>
          <w:rFonts w:asciiTheme="majorBidi" w:hAnsiTheme="majorBidi" w:cstheme="majorBidi"/>
          <w:b/>
          <w:bCs/>
          <w:sz w:val="24"/>
          <w:szCs w:val="24"/>
        </w:rPr>
        <w:t>Fig</w:t>
      </w:r>
      <w:r w:rsidRPr="00FB7D6F">
        <w:rPr>
          <w:rFonts w:asciiTheme="majorBidi" w:hAnsiTheme="majorBidi" w:cstheme="majorBidi" w:hint="eastAsia"/>
          <w:b/>
          <w:bCs/>
          <w:sz w:val="24"/>
          <w:szCs w:val="24"/>
        </w:rPr>
        <w:t>. S1</w:t>
      </w:r>
      <w:r w:rsidR="00FD3488" w:rsidRPr="00FB7D6F">
        <w:rPr>
          <w:rFonts w:asciiTheme="majorBidi" w:hAnsiTheme="majorBidi" w:cstheme="majorBidi" w:hint="eastAsia"/>
          <w:b/>
          <w:bCs/>
          <w:sz w:val="24"/>
          <w:szCs w:val="24"/>
        </w:rPr>
        <w:t>1</w:t>
      </w:r>
      <w:r>
        <w:rPr>
          <w:rFonts w:asciiTheme="majorBidi" w:hAnsiTheme="majorBidi" w:cstheme="majorBidi" w:hint="eastAsia"/>
          <w:bCs/>
          <w:sz w:val="24"/>
          <w:szCs w:val="24"/>
        </w:rPr>
        <w:t xml:space="preserve"> </w:t>
      </w:r>
      <w:r>
        <w:rPr>
          <w:rFonts w:asciiTheme="majorBidi" w:hAnsiTheme="majorBidi" w:cstheme="majorBidi" w:hint="eastAsia"/>
          <w:sz w:val="24"/>
          <w:szCs w:val="24"/>
        </w:rPr>
        <w:t>T</w:t>
      </w:r>
      <w:r w:rsidRPr="00A83257">
        <w:rPr>
          <w:rFonts w:asciiTheme="majorBidi" w:hAnsiTheme="majorBidi" w:cstheme="majorBidi" w:hint="eastAsia"/>
          <w:sz w:val="24"/>
          <w:szCs w:val="24"/>
        </w:rPr>
        <w:t xml:space="preserve">ransmittance under different structural parameters: </w:t>
      </w:r>
      <w:r>
        <w:rPr>
          <w:rFonts w:asciiTheme="majorBidi" w:hAnsiTheme="majorBidi" w:cstheme="majorBidi" w:hint="eastAsia"/>
          <w:sz w:val="24"/>
          <w:szCs w:val="24"/>
        </w:rPr>
        <w:t>(</w:t>
      </w:r>
      <w:r w:rsidRPr="00FB7D6F">
        <w:rPr>
          <w:rFonts w:asciiTheme="majorBidi" w:hAnsiTheme="majorBidi" w:cstheme="majorBidi" w:hint="eastAsia"/>
          <w:b/>
          <w:bCs/>
          <w:sz w:val="24"/>
          <w:szCs w:val="24"/>
        </w:rPr>
        <w:t>a</w:t>
      </w:r>
      <w:r>
        <w:rPr>
          <w:rFonts w:asciiTheme="majorBidi" w:hAnsiTheme="majorBidi" w:cstheme="majorBidi" w:hint="eastAsia"/>
          <w:sz w:val="24"/>
          <w:szCs w:val="24"/>
        </w:rPr>
        <w:t>)</w:t>
      </w:r>
      <w:r w:rsidRPr="00A83257">
        <w:rPr>
          <w:rFonts w:asciiTheme="majorBidi" w:hAnsiTheme="majorBidi" w:cstheme="majorBidi" w:hint="eastAsia"/>
          <w:sz w:val="24"/>
          <w:szCs w:val="24"/>
        </w:rPr>
        <w:t xml:space="preserve"> Band-stop type, </w:t>
      </w:r>
      <w:r>
        <w:rPr>
          <w:rFonts w:asciiTheme="majorBidi" w:hAnsiTheme="majorBidi" w:cstheme="majorBidi" w:hint="eastAsia"/>
          <w:sz w:val="24"/>
          <w:szCs w:val="24"/>
        </w:rPr>
        <w:t>(</w:t>
      </w:r>
      <w:r w:rsidRPr="00FB7D6F">
        <w:rPr>
          <w:rFonts w:asciiTheme="majorBidi" w:hAnsiTheme="majorBidi" w:cstheme="majorBidi" w:hint="eastAsia"/>
          <w:b/>
          <w:bCs/>
          <w:sz w:val="24"/>
          <w:szCs w:val="24"/>
        </w:rPr>
        <w:t>b</w:t>
      </w:r>
      <w:r>
        <w:rPr>
          <w:rFonts w:asciiTheme="majorBidi" w:hAnsiTheme="majorBidi" w:cstheme="majorBidi" w:hint="eastAsia"/>
          <w:sz w:val="24"/>
          <w:szCs w:val="24"/>
        </w:rPr>
        <w:t>)</w:t>
      </w:r>
      <w:r w:rsidRPr="00A83257">
        <w:rPr>
          <w:rFonts w:asciiTheme="majorBidi" w:hAnsiTheme="majorBidi" w:cstheme="majorBidi" w:hint="eastAsia"/>
          <w:sz w:val="24"/>
          <w:szCs w:val="24"/>
        </w:rPr>
        <w:t xml:space="preserve"> Band-pass type, </w:t>
      </w:r>
      <w:r>
        <w:rPr>
          <w:rFonts w:asciiTheme="majorBidi" w:hAnsiTheme="majorBidi" w:cstheme="majorBidi" w:hint="eastAsia"/>
          <w:sz w:val="24"/>
          <w:szCs w:val="24"/>
        </w:rPr>
        <w:t>(</w:t>
      </w:r>
      <w:r w:rsidRPr="00FB7D6F">
        <w:rPr>
          <w:rFonts w:asciiTheme="majorBidi" w:hAnsiTheme="majorBidi" w:cstheme="majorBidi" w:hint="eastAsia"/>
          <w:b/>
          <w:bCs/>
          <w:sz w:val="24"/>
          <w:szCs w:val="24"/>
        </w:rPr>
        <w:t>c</w:t>
      </w:r>
      <w:r>
        <w:rPr>
          <w:rFonts w:asciiTheme="majorBidi" w:hAnsiTheme="majorBidi" w:cstheme="majorBidi" w:hint="eastAsia"/>
          <w:sz w:val="24"/>
          <w:szCs w:val="24"/>
        </w:rPr>
        <w:t>)</w:t>
      </w:r>
      <w:r w:rsidRPr="00A83257">
        <w:rPr>
          <w:rFonts w:asciiTheme="majorBidi" w:hAnsiTheme="majorBidi" w:cstheme="majorBidi" w:hint="eastAsia"/>
          <w:sz w:val="24"/>
          <w:szCs w:val="24"/>
        </w:rPr>
        <w:t xml:space="preserve"> High-pass type, </w:t>
      </w:r>
      <w:r>
        <w:rPr>
          <w:rFonts w:asciiTheme="majorBidi" w:hAnsiTheme="majorBidi" w:cstheme="majorBidi" w:hint="eastAsia"/>
          <w:sz w:val="24"/>
          <w:szCs w:val="24"/>
        </w:rPr>
        <w:t>(</w:t>
      </w:r>
      <w:r w:rsidRPr="00FB7D6F">
        <w:rPr>
          <w:rFonts w:asciiTheme="majorBidi" w:hAnsiTheme="majorBidi" w:cstheme="majorBidi" w:hint="eastAsia"/>
          <w:b/>
          <w:bCs/>
          <w:sz w:val="24"/>
          <w:szCs w:val="24"/>
        </w:rPr>
        <w:t>d</w:t>
      </w:r>
      <w:r>
        <w:rPr>
          <w:rFonts w:asciiTheme="majorBidi" w:hAnsiTheme="majorBidi" w:cstheme="majorBidi" w:hint="eastAsia"/>
          <w:sz w:val="24"/>
          <w:szCs w:val="24"/>
        </w:rPr>
        <w:t>)</w:t>
      </w:r>
      <w:r w:rsidRPr="00A83257">
        <w:rPr>
          <w:rFonts w:asciiTheme="majorBidi" w:hAnsiTheme="majorBidi" w:cstheme="majorBidi" w:hint="eastAsia"/>
          <w:sz w:val="24"/>
          <w:szCs w:val="24"/>
        </w:rPr>
        <w:t xml:space="preserve"> Low-pass type</w:t>
      </w:r>
    </w:p>
    <w:p w14:paraId="38092841" w14:textId="77777777" w:rsidR="00FB7D6F" w:rsidRPr="00A263AB" w:rsidRDefault="00FB7D6F" w:rsidP="00FB7D6F">
      <w:pPr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</w:p>
    <w:p w14:paraId="0B3E90DD" w14:textId="5544BC60" w:rsidR="00DD7D0D" w:rsidRPr="00A263AB" w:rsidRDefault="00DD151B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66C79245" wp14:editId="2B23A398">
            <wp:extent cx="6139859" cy="1463942"/>
            <wp:effectExtent l="0" t="0" r="0" b="3175"/>
            <wp:docPr id="37625550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981" cy="14706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291724" w14:textId="15D3C765" w:rsidR="00A263AB" w:rsidRPr="00A263AB" w:rsidRDefault="00A83257" w:rsidP="00FB7D6F">
      <w:pPr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  <w:r w:rsidRPr="00FB7D6F">
        <w:rPr>
          <w:rFonts w:asciiTheme="majorBidi" w:hAnsiTheme="majorBidi" w:cstheme="majorBidi"/>
          <w:b/>
          <w:sz w:val="24"/>
          <w:szCs w:val="24"/>
        </w:rPr>
        <w:t>Fig</w:t>
      </w:r>
      <w:r w:rsidRPr="00FB7D6F">
        <w:rPr>
          <w:rFonts w:asciiTheme="majorBidi" w:hAnsiTheme="majorBidi" w:cstheme="majorBidi" w:hint="eastAsia"/>
          <w:b/>
          <w:sz w:val="24"/>
          <w:szCs w:val="24"/>
        </w:rPr>
        <w:t>. S1</w:t>
      </w:r>
      <w:r w:rsidR="00FD3488" w:rsidRPr="00FB7D6F">
        <w:rPr>
          <w:rFonts w:asciiTheme="majorBidi" w:hAnsiTheme="majorBidi" w:cstheme="majorBidi" w:hint="eastAsia"/>
          <w:b/>
          <w:sz w:val="24"/>
          <w:szCs w:val="24"/>
        </w:rPr>
        <w:t>2</w:t>
      </w:r>
      <w:r>
        <w:rPr>
          <w:rFonts w:asciiTheme="majorBidi" w:hAnsiTheme="majorBidi" w:cstheme="majorBidi" w:hint="eastAsia"/>
          <w:bCs/>
          <w:sz w:val="24"/>
          <w:szCs w:val="24"/>
        </w:rPr>
        <w:t xml:space="preserve"> </w:t>
      </w:r>
      <w:r w:rsidR="00A263AB" w:rsidRPr="00A263AB">
        <w:rPr>
          <w:rFonts w:asciiTheme="majorBidi" w:hAnsiTheme="majorBidi" w:cstheme="majorBidi" w:hint="eastAsia"/>
          <w:sz w:val="24"/>
          <w:szCs w:val="24"/>
        </w:rPr>
        <w:t>Etching phenomena under different laser parameters: (</w:t>
      </w:r>
      <w:r w:rsidR="00A263AB" w:rsidRPr="00FB7D6F">
        <w:rPr>
          <w:rFonts w:asciiTheme="majorBidi" w:hAnsiTheme="majorBidi" w:cstheme="majorBidi" w:hint="eastAsia"/>
          <w:b/>
          <w:bCs/>
          <w:sz w:val="24"/>
          <w:szCs w:val="24"/>
        </w:rPr>
        <w:t>a</w:t>
      </w:r>
      <w:r w:rsidR="00A263AB" w:rsidRPr="00A263AB">
        <w:rPr>
          <w:rFonts w:asciiTheme="majorBidi" w:hAnsiTheme="majorBidi" w:cstheme="majorBidi" w:hint="eastAsia"/>
          <w:sz w:val="24"/>
          <w:szCs w:val="24"/>
        </w:rPr>
        <w:t>) fiber damage, (</w:t>
      </w:r>
      <w:r w:rsidR="00A263AB" w:rsidRPr="00FB7D6F">
        <w:rPr>
          <w:rFonts w:asciiTheme="majorBidi" w:hAnsiTheme="majorBidi" w:cstheme="majorBidi" w:hint="eastAsia"/>
          <w:b/>
          <w:bCs/>
          <w:sz w:val="24"/>
          <w:szCs w:val="24"/>
        </w:rPr>
        <w:t>b</w:t>
      </w:r>
      <w:r w:rsidR="00A263AB" w:rsidRPr="00A263AB">
        <w:rPr>
          <w:rFonts w:asciiTheme="majorBidi" w:hAnsiTheme="majorBidi" w:cstheme="majorBidi" w:hint="eastAsia"/>
          <w:sz w:val="24"/>
          <w:szCs w:val="24"/>
        </w:rPr>
        <w:t>) fiber melting, (</w:t>
      </w:r>
      <w:r w:rsidR="00A263AB" w:rsidRPr="00FB7D6F">
        <w:rPr>
          <w:rFonts w:asciiTheme="majorBidi" w:hAnsiTheme="majorBidi" w:cstheme="majorBidi" w:hint="eastAsia"/>
          <w:b/>
          <w:bCs/>
          <w:sz w:val="24"/>
          <w:szCs w:val="24"/>
        </w:rPr>
        <w:t>c</w:t>
      </w:r>
      <w:r w:rsidR="00A263AB" w:rsidRPr="00A263AB">
        <w:rPr>
          <w:rFonts w:asciiTheme="majorBidi" w:hAnsiTheme="majorBidi" w:cstheme="majorBidi" w:hint="eastAsia"/>
          <w:sz w:val="24"/>
          <w:szCs w:val="24"/>
        </w:rPr>
        <w:t>) fiber remains intact</w:t>
      </w:r>
    </w:p>
    <w:p w14:paraId="3C58BCC5" w14:textId="334E978D" w:rsidR="00DD151B" w:rsidRPr="00A263AB" w:rsidRDefault="00DD151B" w:rsidP="002C083F">
      <w:pPr>
        <w:widowControl/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sz w:val="24"/>
          <w:szCs w:val="24"/>
        </w:rPr>
        <w:br w:type="page"/>
      </w:r>
    </w:p>
    <w:p w14:paraId="6918C8B9" w14:textId="334A1C59" w:rsidR="00DD151B" w:rsidRPr="00A263AB" w:rsidRDefault="00DD151B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0958CEE7" wp14:editId="2F1F3262">
            <wp:extent cx="5699051" cy="2351377"/>
            <wp:effectExtent l="0" t="0" r="0" b="0"/>
            <wp:docPr id="17702068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905" cy="235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2E5308" w14:textId="6724CEEC" w:rsidR="00DD151B" w:rsidRDefault="00A83257" w:rsidP="00FB7D6F">
      <w:pPr>
        <w:spacing w:beforeLines="50" w:before="156" w:afterLines="50" w:after="156"/>
        <w:jc w:val="left"/>
        <w:rPr>
          <w:rFonts w:asciiTheme="majorBidi" w:hAnsiTheme="majorBidi" w:cs="Times New Roman"/>
          <w:sz w:val="24"/>
          <w:szCs w:val="24"/>
        </w:rPr>
      </w:pPr>
      <w:r w:rsidRPr="00FB7D6F">
        <w:rPr>
          <w:rFonts w:asciiTheme="majorBidi" w:hAnsiTheme="majorBidi" w:cstheme="majorBidi"/>
          <w:b/>
          <w:bCs/>
          <w:sz w:val="24"/>
          <w:szCs w:val="24"/>
        </w:rPr>
        <w:t>Fig</w:t>
      </w:r>
      <w:r w:rsidRPr="00FB7D6F">
        <w:rPr>
          <w:rFonts w:asciiTheme="majorBidi" w:hAnsiTheme="majorBidi" w:cstheme="majorBidi" w:hint="eastAsia"/>
          <w:b/>
          <w:bCs/>
          <w:sz w:val="24"/>
          <w:szCs w:val="24"/>
        </w:rPr>
        <w:t>. S1</w:t>
      </w:r>
      <w:r w:rsidR="00FD3488" w:rsidRPr="00FB7D6F">
        <w:rPr>
          <w:rFonts w:asciiTheme="majorBidi" w:hAnsiTheme="majorBidi" w:cstheme="majorBidi" w:hint="eastAsia"/>
          <w:b/>
          <w:bCs/>
          <w:sz w:val="24"/>
          <w:szCs w:val="24"/>
        </w:rPr>
        <w:t>3</w:t>
      </w:r>
      <w:r w:rsidRPr="00FB7D6F">
        <w:rPr>
          <w:rFonts w:asciiTheme="majorBidi" w:hAnsiTheme="majorBidi" w:cstheme="majorBidi" w:hint="eastAsia"/>
          <w:b/>
          <w:bCs/>
          <w:sz w:val="24"/>
          <w:szCs w:val="24"/>
        </w:rPr>
        <w:t xml:space="preserve"> </w:t>
      </w:r>
      <w:r w:rsidR="00A263AB" w:rsidRPr="00A263AB">
        <w:rPr>
          <w:rFonts w:asciiTheme="majorBidi" w:hAnsiTheme="majorBidi" w:cstheme="majorBidi"/>
          <w:sz w:val="24"/>
          <w:szCs w:val="24"/>
        </w:rPr>
        <w:t>Dielectric constant of acrylic at different temperatures, (</w:t>
      </w:r>
      <w:r w:rsidR="00A263AB" w:rsidRPr="00FB7D6F">
        <w:rPr>
          <w:rFonts w:asciiTheme="majorBidi" w:hAnsiTheme="majorBidi" w:cstheme="majorBidi"/>
          <w:b/>
          <w:bCs/>
          <w:sz w:val="24"/>
          <w:szCs w:val="24"/>
        </w:rPr>
        <w:t>a</w:t>
      </w:r>
      <w:r w:rsidR="00A263AB" w:rsidRPr="00A263AB">
        <w:rPr>
          <w:rFonts w:asciiTheme="majorBidi" w:hAnsiTheme="majorBidi" w:cstheme="majorBidi"/>
          <w:sz w:val="24"/>
          <w:szCs w:val="24"/>
        </w:rPr>
        <w:t>) ε</w:t>
      </w:r>
      <w:r w:rsidR="00A263AB" w:rsidRPr="00A263AB">
        <w:rPr>
          <w:rFonts w:asciiTheme="majorBidi" w:hAnsiTheme="majorBidi" w:cs="Times New Roman" w:hint="cs"/>
          <w:sz w:val="24"/>
          <w:szCs w:val="24"/>
          <w:rtl/>
        </w:rPr>
        <w:t>׳</w:t>
      </w:r>
      <w:r w:rsidR="00A263AB" w:rsidRPr="00A263AB">
        <w:rPr>
          <w:rFonts w:asciiTheme="majorBidi" w:hAnsiTheme="majorBidi" w:cstheme="majorBidi"/>
          <w:sz w:val="24"/>
          <w:szCs w:val="24"/>
        </w:rPr>
        <w:t>, (</w:t>
      </w:r>
      <w:r w:rsidR="00A263AB" w:rsidRPr="00FB7D6F">
        <w:rPr>
          <w:rFonts w:asciiTheme="majorBidi" w:hAnsiTheme="majorBidi" w:cstheme="majorBidi"/>
          <w:b/>
          <w:bCs/>
          <w:sz w:val="24"/>
          <w:szCs w:val="24"/>
        </w:rPr>
        <w:t>b</w:t>
      </w:r>
      <w:r w:rsidR="00A263AB" w:rsidRPr="00A263AB">
        <w:rPr>
          <w:rFonts w:asciiTheme="majorBidi" w:hAnsiTheme="majorBidi" w:cstheme="majorBidi"/>
          <w:sz w:val="24"/>
          <w:szCs w:val="24"/>
        </w:rPr>
        <w:t>) ε</w:t>
      </w:r>
      <w:r w:rsidR="00A263AB" w:rsidRPr="00A263AB">
        <w:rPr>
          <w:rFonts w:asciiTheme="majorBidi" w:hAnsiTheme="majorBidi" w:cs="Times New Roman" w:hint="cs"/>
          <w:sz w:val="24"/>
          <w:szCs w:val="24"/>
          <w:rtl/>
        </w:rPr>
        <w:t>״</w:t>
      </w:r>
    </w:p>
    <w:p w14:paraId="004D953D" w14:textId="77777777" w:rsidR="00FB7D6F" w:rsidRPr="00A263AB" w:rsidRDefault="00FB7D6F" w:rsidP="00FB7D6F">
      <w:pPr>
        <w:spacing w:beforeLines="50" w:before="156" w:afterLines="50" w:after="156"/>
        <w:jc w:val="left"/>
        <w:rPr>
          <w:rFonts w:asciiTheme="majorBidi" w:hAnsiTheme="majorBidi" w:cstheme="majorBidi"/>
          <w:sz w:val="24"/>
          <w:szCs w:val="24"/>
        </w:rPr>
      </w:pPr>
    </w:p>
    <w:p w14:paraId="662BA447" w14:textId="5469C4A7" w:rsidR="00DD151B" w:rsidRPr="00A263AB" w:rsidRDefault="00DD151B" w:rsidP="002C083F">
      <w:pPr>
        <w:spacing w:beforeLines="50" w:before="156" w:afterLines="50" w:after="156"/>
        <w:jc w:val="center"/>
        <w:rPr>
          <w:rFonts w:asciiTheme="majorBidi" w:hAnsiTheme="majorBidi" w:cstheme="majorBidi"/>
          <w:sz w:val="24"/>
          <w:szCs w:val="24"/>
        </w:rPr>
      </w:pPr>
      <w:r w:rsidRPr="00A263AB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2C8CF0C3" wp14:editId="05A1C2C1">
            <wp:extent cx="6102689" cy="2209657"/>
            <wp:effectExtent l="0" t="0" r="0" b="0"/>
            <wp:docPr id="158952098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" t="8375" r="4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309" cy="2221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97DC29" w14:textId="3B62F9E9" w:rsidR="00A263AB" w:rsidRPr="00A263AB" w:rsidRDefault="00A83257" w:rsidP="00FB7D6F">
      <w:pPr>
        <w:spacing w:beforeLines="50" w:before="156" w:afterLines="50" w:after="156"/>
        <w:jc w:val="left"/>
        <w:rPr>
          <w:rFonts w:asciiTheme="majorBidi" w:hAnsiTheme="majorBidi" w:cstheme="majorBidi"/>
        </w:rPr>
      </w:pPr>
      <w:r w:rsidRPr="00FB7D6F">
        <w:rPr>
          <w:rFonts w:asciiTheme="majorBidi" w:hAnsiTheme="majorBidi" w:cstheme="majorBidi"/>
          <w:b/>
          <w:bCs/>
          <w:sz w:val="24"/>
          <w:szCs w:val="24"/>
        </w:rPr>
        <w:t>Fig</w:t>
      </w:r>
      <w:r w:rsidRPr="00FB7D6F">
        <w:rPr>
          <w:rFonts w:asciiTheme="majorBidi" w:hAnsiTheme="majorBidi" w:cstheme="majorBidi" w:hint="eastAsia"/>
          <w:b/>
          <w:bCs/>
          <w:sz w:val="24"/>
          <w:szCs w:val="24"/>
        </w:rPr>
        <w:t>. S1</w:t>
      </w:r>
      <w:r w:rsidR="00FD3488" w:rsidRPr="00FB7D6F">
        <w:rPr>
          <w:rFonts w:asciiTheme="majorBidi" w:hAnsiTheme="majorBidi" w:cstheme="majorBidi" w:hint="eastAsia"/>
          <w:b/>
          <w:bCs/>
          <w:sz w:val="24"/>
          <w:szCs w:val="24"/>
        </w:rPr>
        <w:t>4</w:t>
      </w:r>
      <w:r w:rsidRPr="00FB7D6F">
        <w:rPr>
          <w:rFonts w:asciiTheme="majorBidi" w:hAnsiTheme="majorBidi" w:cstheme="majorBidi" w:hint="eastAsia"/>
          <w:b/>
          <w:bCs/>
          <w:sz w:val="24"/>
          <w:szCs w:val="24"/>
        </w:rPr>
        <w:t xml:space="preserve"> </w:t>
      </w:r>
      <w:r w:rsidR="00A263AB" w:rsidRPr="00A263AB">
        <w:rPr>
          <w:rFonts w:asciiTheme="majorBidi" w:hAnsiTheme="majorBidi" w:cstheme="majorBidi" w:hint="eastAsia"/>
          <w:sz w:val="24"/>
          <w:szCs w:val="24"/>
        </w:rPr>
        <w:t>Simulated (</w:t>
      </w:r>
      <w:r w:rsidR="00A263AB" w:rsidRPr="00FB7D6F">
        <w:rPr>
          <w:rFonts w:asciiTheme="majorBidi" w:hAnsiTheme="majorBidi" w:cstheme="majorBidi" w:hint="eastAsia"/>
          <w:b/>
          <w:bCs/>
          <w:sz w:val="24"/>
          <w:szCs w:val="24"/>
        </w:rPr>
        <w:t>a</w:t>
      </w:r>
      <w:r w:rsidR="00A263AB" w:rsidRPr="00A263AB">
        <w:rPr>
          <w:rFonts w:asciiTheme="majorBidi" w:hAnsiTheme="majorBidi" w:cstheme="majorBidi" w:hint="eastAsia"/>
          <w:sz w:val="24"/>
          <w:szCs w:val="24"/>
        </w:rPr>
        <w:t>) Reflectance, (</w:t>
      </w:r>
      <w:r w:rsidR="00A263AB" w:rsidRPr="00FB7D6F">
        <w:rPr>
          <w:rFonts w:asciiTheme="majorBidi" w:hAnsiTheme="majorBidi" w:cstheme="majorBidi" w:hint="eastAsia"/>
          <w:b/>
          <w:bCs/>
          <w:sz w:val="24"/>
          <w:szCs w:val="24"/>
        </w:rPr>
        <w:t>b</w:t>
      </w:r>
      <w:r w:rsidR="00A263AB" w:rsidRPr="00A263AB">
        <w:rPr>
          <w:rFonts w:asciiTheme="majorBidi" w:hAnsiTheme="majorBidi" w:cstheme="majorBidi" w:hint="eastAsia"/>
          <w:sz w:val="24"/>
          <w:szCs w:val="24"/>
        </w:rPr>
        <w:t>) Transmittance, (</w:t>
      </w:r>
      <w:r w:rsidR="00A263AB" w:rsidRPr="00FB7D6F">
        <w:rPr>
          <w:rFonts w:asciiTheme="majorBidi" w:hAnsiTheme="majorBidi" w:cstheme="majorBidi" w:hint="eastAsia"/>
          <w:b/>
          <w:bCs/>
          <w:sz w:val="24"/>
          <w:szCs w:val="24"/>
        </w:rPr>
        <w:t>c</w:t>
      </w:r>
      <w:r w:rsidR="00A263AB" w:rsidRPr="00A263AB">
        <w:rPr>
          <w:rFonts w:asciiTheme="majorBidi" w:hAnsiTheme="majorBidi" w:cstheme="majorBidi" w:hint="eastAsia"/>
          <w:sz w:val="24"/>
          <w:szCs w:val="24"/>
        </w:rPr>
        <w:t xml:space="preserve">) Absorptance at 20 </w:t>
      </w:r>
      <w:r w:rsidR="00A263AB" w:rsidRPr="00A263AB">
        <w:rPr>
          <w:rFonts w:asciiTheme="majorBidi" w:hAnsiTheme="majorBidi" w:cstheme="majorBidi"/>
          <w:sz w:val="24"/>
          <w:szCs w:val="24"/>
        </w:rPr>
        <w:t>℃</w:t>
      </w:r>
      <w:r w:rsidR="00A263AB" w:rsidRPr="00A263AB">
        <w:rPr>
          <w:rFonts w:asciiTheme="majorBidi" w:hAnsiTheme="majorBidi" w:cstheme="majorBidi" w:hint="eastAsia"/>
          <w:sz w:val="24"/>
          <w:szCs w:val="24"/>
        </w:rPr>
        <w:t xml:space="preserve"> and 80 </w:t>
      </w:r>
      <w:r w:rsidR="00A263AB" w:rsidRPr="00A263AB">
        <w:rPr>
          <w:rFonts w:asciiTheme="majorBidi" w:hAnsiTheme="majorBidi" w:cstheme="majorBidi"/>
          <w:sz w:val="24"/>
          <w:szCs w:val="24"/>
        </w:rPr>
        <w:t>℃</w:t>
      </w:r>
    </w:p>
    <w:sectPr w:rsidR="00A263AB" w:rsidRPr="00A263AB" w:rsidSect="00DD7D0D">
      <w:headerReference w:type="default" r:id="rId24"/>
      <w:footerReference w:type="default" r:id="rId25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E6BB0" w14:textId="77777777" w:rsidR="00994BAB" w:rsidRDefault="00994BAB" w:rsidP="00DD7D0D">
      <w:pPr>
        <w:rPr>
          <w:rFonts w:hint="eastAsia"/>
        </w:rPr>
      </w:pPr>
      <w:r>
        <w:separator/>
      </w:r>
    </w:p>
  </w:endnote>
  <w:endnote w:type="continuationSeparator" w:id="0">
    <w:p w14:paraId="1510D0EF" w14:textId="77777777" w:rsidR="00994BAB" w:rsidRDefault="00994BAB" w:rsidP="00DD7D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0E18A" w14:textId="098E2A99" w:rsidR="00E20534" w:rsidRPr="00E20534" w:rsidRDefault="00E20534">
    <w:pPr>
      <w:pStyle w:val="af0"/>
      <w:jc w:val="center"/>
      <w:rPr>
        <w:rFonts w:ascii="Times New Roman" w:hAnsi="Times New Roman" w:cs="Times New Roman"/>
        <w:sz w:val="24"/>
        <w:szCs w:val="24"/>
      </w:rPr>
    </w:pPr>
    <w:r w:rsidRPr="00E20534">
      <w:rPr>
        <w:rFonts w:ascii="Times New Roman" w:hAnsi="Times New Roman" w:cs="Times New Roman"/>
        <w:sz w:val="24"/>
        <w:szCs w:val="24"/>
      </w:rPr>
      <w:t>S</w:t>
    </w:r>
    <w:sdt>
      <w:sdtPr>
        <w:rPr>
          <w:rFonts w:ascii="Times New Roman" w:hAnsi="Times New Roman" w:cs="Times New Roman"/>
          <w:sz w:val="24"/>
          <w:szCs w:val="24"/>
        </w:rPr>
        <w:id w:val="805360341"/>
        <w:docPartObj>
          <w:docPartGallery w:val="Page Numbers (Bottom of Page)"/>
          <w:docPartUnique/>
        </w:docPartObj>
      </w:sdtPr>
      <w:sdtContent>
        <w:r w:rsidRPr="00E2053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2053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2053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E20534">
          <w:rPr>
            <w:rFonts w:ascii="Times New Roman" w:hAnsi="Times New Roman" w:cs="Times New Roman"/>
            <w:sz w:val="24"/>
            <w:szCs w:val="24"/>
            <w:lang w:val="zh-CN"/>
          </w:rPr>
          <w:t>2</w:t>
        </w:r>
        <w:r w:rsidRPr="00E20534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E20534">
          <w:rPr>
            <w:rFonts w:ascii="Times New Roman" w:hAnsi="Times New Roman" w:cs="Times New Roman"/>
            <w:sz w:val="24"/>
            <w:szCs w:val="24"/>
          </w:rPr>
          <w:t>/S7</w:t>
        </w:r>
      </w:sdtContent>
    </w:sdt>
  </w:p>
  <w:p w14:paraId="73DED987" w14:textId="77777777" w:rsidR="00E20534" w:rsidRDefault="00E20534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38A94" w14:textId="77777777" w:rsidR="00994BAB" w:rsidRDefault="00994BAB" w:rsidP="00DD7D0D">
      <w:pPr>
        <w:rPr>
          <w:rFonts w:hint="eastAsia"/>
        </w:rPr>
      </w:pPr>
      <w:r>
        <w:separator/>
      </w:r>
    </w:p>
  </w:footnote>
  <w:footnote w:type="continuationSeparator" w:id="0">
    <w:p w14:paraId="24EAAA76" w14:textId="77777777" w:rsidR="00994BAB" w:rsidRDefault="00994BAB" w:rsidP="00DD7D0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B8316" w14:textId="7F42D24D" w:rsidR="00E20534" w:rsidRPr="00E20534" w:rsidRDefault="00E20534">
    <w:pPr>
      <w:pStyle w:val="ae"/>
      <w:rPr>
        <w:rFonts w:ascii="Times New Roman" w:hAnsi="Times New Roman" w:cs="Times New Roman"/>
        <w:sz w:val="24"/>
        <w:szCs w:val="24"/>
      </w:rPr>
    </w:pPr>
    <w:hyperlink r:id="rId1" w:history="1">
      <w:r w:rsidRPr="00E20534">
        <w:rPr>
          <w:rStyle w:val="af2"/>
          <w:rFonts w:ascii="Times New Roman" w:hAnsi="Times New Roman" w:cs="Times New Roman"/>
          <w:sz w:val="24"/>
          <w:szCs w:val="24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C66315"/>
    <w:multiLevelType w:val="hybridMultilevel"/>
    <w:tmpl w:val="B1942B9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672022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497"/>
    <w:rsid w:val="00024A33"/>
    <w:rsid w:val="00195497"/>
    <w:rsid w:val="00207A1D"/>
    <w:rsid w:val="002272E9"/>
    <w:rsid w:val="002867C6"/>
    <w:rsid w:val="00291376"/>
    <w:rsid w:val="002C083F"/>
    <w:rsid w:val="00345336"/>
    <w:rsid w:val="004113F8"/>
    <w:rsid w:val="00421505"/>
    <w:rsid w:val="004A042F"/>
    <w:rsid w:val="004A6827"/>
    <w:rsid w:val="004D07E6"/>
    <w:rsid w:val="00585398"/>
    <w:rsid w:val="00664B9A"/>
    <w:rsid w:val="007821B6"/>
    <w:rsid w:val="0085030B"/>
    <w:rsid w:val="00854CF3"/>
    <w:rsid w:val="00860BA7"/>
    <w:rsid w:val="008C675A"/>
    <w:rsid w:val="00921156"/>
    <w:rsid w:val="00947569"/>
    <w:rsid w:val="009607A9"/>
    <w:rsid w:val="00986B05"/>
    <w:rsid w:val="00994BAB"/>
    <w:rsid w:val="009A16EA"/>
    <w:rsid w:val="00A263AB"/>
    <w:rsid w:val="00A376C9"/>
    <w:rsid w:val="00A66312"/>
    <w:rsid w:val="00A83257"/>
    <w:rsid w:val="00A91B94"/>
    <w:rsid w:val="00B86071"/>
    <w:rsid w:val="00BA38BD"/>
    <w:rsid w:val="00C4492F"/>
    <w:rsid w:val="00CA6855"/>
    <w:rsid w:val="00CF5EE0"/>
    <w:rsid w:val="00DA298C"/>
    <w:rsid w:val="00DD151B"/>
    <w:rsid w:val="00DD7D0D"/>
    <w:rsid w:val="00DE4A1E"/>
    <w:rsid w:val="00DF2BA3"/>
    <w:rsid w:val="00E20534"/>
    <w:rsid w:val="00EB4ED6"/>
    <w:rsid w:val="00FB7D6F"/>
    <w:rsid w:val="00FD305F"/>
    <w:rsid w:val="00FD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9A1B1A"/>
  <w15:chartTrackingRefBased/>
  <w15:docId w15:val="{2174E28D-5974-45F1-9EFC-842069FE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he-IL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7D0D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64B9A"/>
    <w:pPr>
      <w:keepNext/>
      <w:keepLines/>
      <w:spacing w:before="340" w:after="330" w:line="360" w:lineRule="auto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54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549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549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549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549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549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549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549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64B9A"/>
    <w:rPr>
      <w:rFonts w:ascii="Times New Roman" w:hAnsi="Times New Roman"/>
      <w:b/>
      <w:bCs/>
      <w:kern w:val="44"/>
      <w:sz w:val="30"/>
      <w:szCs w:val="44"/>
    </w:rPr>
  </w:style>
  <w:style w:type="character" w:customStyle="1" w:styleId="20">
    <w:name w:val="标题 2 字符"/>
    <w:basedOn w:val="a0"/>
    <w:link w:val="2"/>
    <w:uiPriority w:val="9"/>
    <w:semiHidden/>
    <w:rsid w:val="001954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954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9549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9549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95497"/>
    <w:rPr>
      <w:rFonts w:cstheme="majorBidi"/>
      <w:b/>
      <w:bCs/>
      <w:color w:val="0F4761" w:themeColor="accent1" w:themeShade="BF"/>
      <w:sz w:val="24"/>
    </w:rPr>
  </w:style>
  <w:style w:type="character" w:customStyle="1" w:styleId="70">
    <w:name w:val="标题 7 字符"/>
    <w:basedOn w:val="a0"/>
    <w:link w:val="7"/>
    <w:uiPriority w:val="9"/>
    <w:semiHidden/>
    <w:rsid w:val="00195497"/>
    <w:rPr>
      <w:rFonts w:cstheme="majorBidi"/>
      <w:b/>
      <w:bCs/>
      <w:color w:val="595959" w:themeColor="text1" w:themeTint="A6"/>
      <w:sz w:val="24"/>
    </w:rPr>
  </w:style>
  <w:style w:type="character" w:customStyle="1" w:styleId="80">
    <w:name w:val="标题 8 字符"/>
    <w:basedOn w:val="a0"/>
    <w:link w:val="8"/>
    <w:uiPriority w:val="9"/>
    <w:semiHidden/>
    <w:rsid w:val="00195497"/>
    <w:rPr>
      <w:rFonts w:cstheme="majorBidi"/>
      <w:color w:val="595959" w:themeColor="text1" w:themeTint="A6"/>
      <w:sz w:val="24"/>
    </w:rPr>
  </w:style>
  <w:style w:type="character" w:customStyle="1" w:styleId="90">
    <w:name w:val="标题 9 字符"/>
    <w:basedOn w:val="a0"/>
    <w:link w:val="9"/>
    <w:uiPriority w:val="9"/>
    <w:semiHidden/>
    <w:rsid w:val="00195497"/>
    <w:rPr>
      <w:rFonts w:eastAsiaTheme="majorEastAsia" w:cstheme="majorBidi"/>
      <w:color w:val="595959" w:themeColor="text1" w:themeTint="A6"/>
      <w:sz w:val="24"/>
    </w:rPr>
  </w:style>
  <w:style w:type="paragraph" w:styleId="a3">
    <w:name w:val="Title"/>
    <w:basedOn w:val="a"/>
    <w:next w:val="a"/>
    <w:link w:val="a4"/>
    <w:uiPriority w:val="10"/>
    <w:qFormat/>
    <w:rsid w:val="0019549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954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549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9549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9549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95497"/>
    <w:rPr>
      <w:i/>
      <w:iCs/>
      <w:color w:val="404040" w:themeColor="text1" w:themeTint="BF"/>
      <w:sz w:val="24"/>
    </w:rPr>
  </w:style>
  <w:style w:type="paragraph" w:styleId="a9">
    <w:name w:val="List Paragraph"/>
    <w:basedOn w:val="a"/>
    <w:uiPriority w:val="34"/>
    <w:qFormat/>
    <w:rsid w:val="0019549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9549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954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95497"/>
    <w:rPr>
      <w:i/>
      <w:iCs/>
      <w:color w:val="0F4761" w:themeColor="accent1" w:themeShade="BF"/>
      <w:sz w:val="24"/>
    </w:rPr>
  </w:style>
  <w:style w:type="character" w:styleId="ad">
    <w:name w:val="Intense Reference"/>
    <w:basedOn w:val="a0"/>
    <w:uiPriority w:val="32"/>
    <w:qFormat/>
    <w:rsid w:val="0019549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D7D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D7D0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D7D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D7D0D"/>
    <w:rPr>
      <w:sz w:val="18"/>
      <w:szCs w:val="18"/>
    </w:rPr>
  </w:style>
  <w:style w:type="character" w:styleId="af2">
    <w:name w:val="Hyperlink"/>
    <w:basedOn w:val="a0"/>
    <w:uiPriority w:val="99"/>
    <w:unhideWhenUsed/>
    <w:rsid w:val="00DD7D0D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DD7D0D"/>
    <w:rPr>
      <w:color w:val="605E5C"/>
      <w:shd w:val="clear" w:color="auto" w:fill="E1DFDD"/>
    </w:rPr>
  </w:style>
  <w:style w:type="paragraph" w:customStyle="1" w:styleId="af4">
    <w:name w:val="图标题"/>
    <w:basedOn w:val="a"/>
    <w:link w:val="af5"/>
    <w:qFormat/>
    <w:rsid w:val="00854CF3"/>
    <w:pPr>
      <w:spacing w:line="312" w:lineRule="auto"/>
      <w:jc w:val="center"/>
    </w:pPr>
    <w:rPr>
      <w:rFonts w:ascii="Times New Roman" w:eastAsia="宋体" w:hAnsi="Times New Roman" w:cs="Times New Roman"/>
      <w:bCs/>
      <w:szCs w:val="24"/>
      <w:lang w:bidi="ar-SA"/>
      <w14:ligatures w14:val="none"/>
    </w:rPr>
  </w:style>
  <w:style w:type="character" w:customStyle="1" w:styleId="af5">
    <w:name w:val="图标题 字符"/>
    <w:link w:val="af4"/>
    <w:rsid w:val="00854CF3"/>
    <w:rPr>
      <w:rFonts w:ascii="Times New Roman" w:eastAsia="宋体" w:hAnsi="Times New Roman" w:cs="Times New Roman"/>
      <w:bCs/>
      <w:szCs w:val="24"/>
      <w:lang w:bidi="ar-SA"/>
      <w14:ligatures w14:val="none"/>
    </w:rPr>
  </w:style>
  <w:style w:type="paragraph" w:customStyle="1" w:styleId="BATitle">
    <w:name w:val="BA_Title"/>
    <w:basedOn w:val="a"/>
    <w:next w:val="a"/>
    <w:rsid w:val="002272E9"/>
    <w:pPr>
      <w:widowControl/>
      <w:spacing w:before="720" w:after="360" w:line="480" w:lineRule="auto"/>
      <w:jc w:val="center"/>
    </w:pPr>
    <w:rPr>
      <w:rFonts w:ascii="Times New Roman" w:eastAsia="宋体" w:hAnsi="Times New Roman" w:cs="Times New Roman"/>
      <w:kern w:val="0"/>
      <w:sz w:val="44"/>
      <w:szCs w:val="20"/>
      <w:lang w:eastAsia="en-U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nxiaomeng@nwpu.edu.cn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mailto:yefang511@nwpu.edu.cn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mailto:songqiang511@nwpu.edu.cn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347</Words>
  <Characters>2151</Characters>
  <Application>Microsoft Office Word</Application>
  <DocSecurity>0</DocSecurity>
  <Lines>67</Lines>
  <Paragraphs>24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Jie Liang</dc:creator>
  <cp:keywords/>
  <dc:description/>
  <cp:lastModifiedBy>rong he</cp:lastModifiedBy>
  <cp:revision>6</cp:revision>
  <dcterms:created xsi:type="dcterms:W3CDTF">2026-02-03T13:26:00Z</dcterms:created>
  <dcterms:modified xsi:type="dcterms:W3CDTF">2026-02-03T13:43:00Z</dcterms:modified>
</cp:coreProperties>
</file>