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D72D451" w14:textId="7EA60C03" w:rsidR="00D90902" w:rsidRPr="00D90902" w:rsidRDefault="00D90902" w:rsidP="00F10E3B">
      <w:pPr>
        <w:suppressLineNumbers/>
        <w:spacing w:before="120" w:after="120"/>
        <w:jc w:val="left"/>
        <w:rPr>
          <w:rFonts w:ascii="Times New Roman" w:eastAsiaTheme="minorEastAsia" w:hAnsi="Times New Roman" w:cs="Times New Roman"/>
          <w:sz w:val="32"/>
          <w:szCs w:val="32"/>
        </w:rPr>
      </w:pPr>
      <w:bookmarkStart w:id="0" w:name="OLE_LINK10"/>
      <w:bookmarkStart w:id="1" w:name="OLE_LINK11"/>
      <w:bookmarkStart w:id="2" w:name="_Hlk162949852"/>
      <w:bookmarkStart w:id="3" w:name="_GoBack"/>
      <w:r w:rsidRPr="00D90902">
        <w:rPr>
          <w:rFonts w:ascii="Times New Roman" w:eastAsiaTheme="minorEastAsia" w:hAnsi="Times New Roman" w:cs="Times New Roman"/>
          <w:szCs w:val="24"/>
        </w:rPr>
        <w:t>Supporting Information for</w:t>
      </w:r>
    </w:p>
    <w:bookmarkEnd w:id="0"/>
    <w:bookmarkEnd w:id="1"/>
    <w:bookmarkEnd w:id="2"/>
    <w:p w14:paraId="22E788ED" w14:textId="77777777" w:rsidR="00D90902" w:rsidRPr="00D90902" w:rsidRDefault="00D90902" w:rsidP="00F10E3B">
      <w:pPr>
        <w:suppressLineNumbers/>
        <w:spacing w:before="240" w:after="120"/>
        <w:jc w:val="left"/>
        <w:rPr>
          <w:rFonts w:ascii="Times New Roman" w:eastAsia="DengXian" w:hAnsi="Times New Roman" w:cs="Times New Roman"/>
          <w:b/>
          <w:bCs/>
          <w:szCs w:val="24"/>
        </w:rPr>
      </w:pPr>
      <w:r w:rsidRPr="00D90902">
        <w:rPr>
          <w:rFonts w:ascii="Times New Roman" w:eastAsia="DengXian" w:hAnsi="Times New Roman" w:cs="Times New Roman"/>
          <w:b/>
          <w:bCs/>
          <w:sz w:val="28"/>
          <w:szCs w:val="28"/>
        </w:rPr>
        <w:t>Entropy-Driven 1D Magnetic Carbon Fibers</w:t>
      </w:r>
      <w:r w:rsidRPr="00D90902">
        <w:rPr>
          <w:rFonts w:ascii="Times New Roman" w:eastAsia="DengXian" w:hAnsi="Times New Roman" w:cs="Times New Roman" w:hint="eastAsia"/>
          <w:b/>
          <w:bCs/>
          <w:sz w:val="28"/>
          <w:szCs w:val="28"/>
        </w:rPr>
        <w:t xml:space="preserve"> Embedded into </w:t>
      </w:r>
      <w:r w:rsidRPr="00D90902">
        <w:rPr>
          <w:rFonts w:ascii="Times New Roman" w:eastAsia="DengXian" w:hAnsi="Times New Roman" w:cs="Times New Roman"/>
          <w:b/>
          <w:bCs/>
          <w:sz w:val="28"/>
          <w:szCs w:val="28"/>
        </w:rPr>
        <w:t xml:space="preserve">3D Aerogel </w:t>
      </w:r>
      <w:r w:rsidRPr="00D90902">
        <w:rPr>
          <w:rFonts w:ascii="Times New Roman" w:eastAsia="DengXian" w:hAnsi="Times New Roman" w:cs="Times New Roman" w:hint="eastAsia"/>
          <w:b/>
          <w:bCs/>
          <w:sz w:val="28"/>
          <w:szCs w:val="28"/>
        </w:rPr>
        <w:t>Enables</w:t>
      </w:r>
      <w:r w:rsidRPr="00D90902">
        <w:rPr>
          <w:rFonts w:ascii="Times New Roman" w:eastAsia="DengXian" w:hAnsi="Times New Roman" w:cs="Times New Roman"/>
          <w:b/>
          <w:bCs/>
          <w:sz w:val="28"/>
          <w:szCs w:val="28"/>
        </w:rPr>
        <w:t xml:space="preserve"> Broadband Electromagnetic Wave Absorption</w:t>
      </w:r>
    </w:p>
    <w:p w14:paraId="277CA98A" w14:textId="77777777" w:rsidR="00D90902" w:rsidRPr="00D90902" w:rsidRDefault="00D90902" w:rsidP="00F10E3B">
      <w:pPr>
        <w:suppressLineNumbers/>
        <w:spacing w:before="240" w:after="120"/>
        <w:jc w:val="left"/>
        <w:rPr>
          <w:rFonts w:ascii="Times New Roman" w:eastAsia="DengXian" w:hAnsi="Times New Roman" w:cs="Times New Roman"/>
          <w:szCs w:val="24"/>
        </w:rPr>
      </w:pPr>
      <w:proofErr w:type="spellStart"/>
      <w:r w:rsidRPr="00D90902">
        <w:rPr>
          <w:rFonts w:ascii="Times New Roman" w:eastAsia="DengXian" w:hAnsi="Times New Roman" w:cs="Times New Roman" w:hint="eastAsia"/>
          <w:szCs w:val="24"/>
        </w:rPr>
        <w:t>T</w:t>
      </w:r>
      <w:r w:rsidRPr="00D90902">
        <w:rPr>
          <w:rFonts w:ascii="Times New Roman" w:hAnsi="Times New Roman" w:cs="Times New Roman"/>
          <w:szCs w:val="24"/>
        </w:rPr>
        <w:t>i</w:t>
      </w:r>
      <w:r w:rsidRPr="00D90902">
        <w:rPr>
          <w:rFonts w:ascii="Times New Roman" w:eastAsia="DengXian" w:hAnsi="Times New Roman" w:cs="Times New Roman" w:hint="eastAsia"/>
          <w:szCs w:val="24"/>
        </w:rPr>
        <w:t>ngt</w:t>
      </w:r>
      <w:r w:rsidRPr="00D90902">
        <w:rPr>
          <w:rFonts w:ascii="Times New Roman" w:hAnsi="Times New Roman" w:cs="Times New Roman"/>
          <w:szCs w:val="24"/>
        </w:rPr>
        <w:t>ing</w:t>
      </w:r>
      <w:proofErr w:type="spellEnd"/>
      <w:r w:rsidRPr="00D90902">
        <w:rPr>
          <w:rFonts w:ascii="Times New Roman" w:hAnsi="Times New Roman" w:cs="Times New Roman"/>
          <w:szCs w:val="24"/>
        </w:rPr>
        <w:t xml:space="preserve"> </w:t>
      </w:r>
      <w:r w:rsidRPr="00D90902">
        <w:rPr>
          <w:rFonts w:ascii="Times New Roman" w:eastAsia="DengXian" w:hAnsi="Times New Roman" w:cs="Times New Roman" w:hint="eastAsia"/>
          <w:szCs w:val="24"/>
        </w:rPr>
        <w:t>Z</w:t>
      </w:r>
      <w:r w:rsidRPr="00D90902">
        <w:rPr>
          <w:rFonts w:ascii="Times New Roman" w:hAnsi="Times New Roman" w:cs="Times New Roman"/>
          <w:szCs w:val="24"/>
        </w:rPr>
        <w:t xml:space="preserve">hao </w:t>
      </w:r>
      <w:r w:rsidRPr="00D90902">
        <w:rPr>
          <w:rFonts w:ascii="Times New Roman" w:hAnsi="Times New Roman" w:cs="Times New Roman"/>
          <w:szCs w:val="24"/>
          <w:vertAlign w:val="superscript"/>
        </w:rPr>
        <w:t>1</w:t>
      </w:r>
      <w:r w:rsidRPr="00D90902">
        <w:rPr>
          <w:rFonts w:ascii="Times New Roman" w:eastAsia="DengXian" w:hAnsi="Times New Roman" w:cs="Times New Roman" w:hint="eastAsia"/>
          <w:szCs w:val="24"/>
          <w:vertAlign w:val="superscript"/>
        </w:rPr>
        <w:t xml:space="preserve">, </w:t>
      </w:r>
      <w:r w:rsidRPr="00D90902">
        <w:rPr>
          <w:rFonts w:ascii="Times New Roman" w:eastAsia="DengXian" w:hAnsi="Times New Roman" w:cs="Times New Roman"/>
          <w:szCs w:val="24"/>
          <w:vertAlign w:val="superscript"/>
        </w:rPr>
        <w:t>2</w:t>
      </w:r>
      <w:r w:rsidRPr="00D90902">
        <w:rPr>
          <w:rFonts w:ascii="Times New Roman" w:hAnsi="Times New Roman" w:cs="Times New Roman"/>
          <w:szCs w:val="24"/>
        </w:rPr>
        <w:t xml:space="preserve">, </w:t>
      </w:r>
      <w:proofErr w:type="spellStart"/>
      <w:r w:rsidRPr="00D90902">
        <w:rPr>
          <w:rFonts w:ascii="Times New Roman" w:hAnsi="Times New Roman" w:cs="Times New Roman" w:hint="eastAsia"/>
          <w:szCs w:val="24"/>
        </w:rPr>
        <w:t>S</w:t>
      </w:r>
      <w:r w:rsidRPr="00D90902">
        <w:rPr>
          <w:rFonts w:ascii="Times New Roman" w:hAnsi="Times New Roman" w:cs="Times New Roman"/>
          <w:szCs w:val="24"/>
        </w:rPr>
        <w:t>hiping</w:t>
      </w:r>
      <w:proofErr w:type="spellEnd"/>
      <w:r w:rsidRPr="00D90902">
        <w:rPr>
          <w:rFonts w:ascii="Times New Roman" w:hAnsi="Times New Roman" w:cs="Times New Roman"/>
          <w:szCs w:val="24"/>
        </w:rPr>
        <w:t xml:space="preserve"> Shao </w:t>
      </w:r>
      <w:r w:rsidRPr="00D90902">
        <w:rPr>
          <w:rFonts w:ascii="Times New Roman" w:hAnsi="Times New Roman" w:cs="Times New Roman"/>
          <w:szCs w:val="24"/>
          <w:vertAlign w:val="superscript"/>
        </w:rPr>
        <w:t>1</w:t>
      </w:r>
      <w:r w:rsidRPr="00D90902">
        <w:rPr>
          <w:rFonts w:ascii="Times New Roman" w:eastAsia="DengXian" w:hAnsi="Times New Roman" w:cs="Times New Roman" w:hint="eastAsia"/>
          <w:szCs w:val="24"/>
          <w:vertAlign w:val="superscript"/>
        </w:rPr>
        <w:t xml:space="preserve">, </w:t>
      </w:r>
      <w:r w:rsidRPr="00D90902">
        <w:rPr>
          <w:rFonts w:ascii="Times New Roman" w:eastAsia="DengXian" w:hAnsi="Times New Roman" w:cs="Times New Roman"/>
          <w:szCs w:val="24"/>
          <w:vertAlign w:val="superscript"/>
        </w:rPr>
        <w:t>2</w:t>
      </w:r>
      <w:r w:rsidRPr="00D90902">
        <w:rPr>
          <w:rFonts w:ascii="Times New Roman" w:hAnsi="Times New Roman" w:cs="Times New Roman"/>
          <w:szCs w:val="24"/>
        </w:rPr>
        <w:t xml:space="preserve">, </w:t>
      </w:r>
      <w:proofErr w:type="spellStart"/>
      <w:r w:rsidRPr="00D90902">
        <w:rPr>
          <w:rFonts w:ascii="Times New Roman" w:eastAsia="DengXian" w:hAnsi="Times New Roman" w:cs="Times New Roman" w:hint="eastAsia"/>
          <w:szCs w:val="24"/>
        </w:rPr>
        <w:t>Ke</w:t>
      </w:r>
      <w:proofErr w:type="spellEnd"/>
      <w:r w:rsidRPr="00D90902">
        <w:rPr>
          <w:rFonts w:ascii="Times New Roman" w:eastAsia="DengXian" w:hAnsi="Times New Roman" w:cs="Times New Roman" w:hint="eastAsia"/>
          <w:szCs w:val="24"/>
        </w:rPr>
        <w:t xml:space="preserve"> Bi </w:t>
      </w:r>
      <w:r w:rsidRPr="00D90902">
        <w:rPr>
          <w:rFonts w:ascii="Times New Roman" w:eastAsia="DengXian" w:hAnsi="Times New Roman" w:cs="Times New Roman"/>
          <w:szCs w:val="24"/>
          <w:vertAlign w:val="superscript"/>
        </w:rPr>
        <w:t>3</w:t>
      </w:r>
      <w:r w:rsidRPr="00D90902">
        <w:rPr>
          <w:rFonts w:ascii="Times New Roman" w:eastAsia="DengXian" w:hAnsi="Times New Roman" w:cs="Times New Roman" w:hint="eastAsia"/>
          <w:szCs w:val="24"/>
          <w:vertAlign w:val="superscript"/>
        </w:rPr>
        <w:t>,</w:t>
      </w:r>
      <w:r w:rsidRPr="00D90902">
        <w:rPr>
          <w:rFonts w:ascii="Times New Roman" w:eastAsia="DengXian" w:hAnsi="Times New Roman" w:cs="Times New Roman" w:hint="eastAsia"/>
          <w:szCs w:val="24"/>
        </w:rPr>
        <w:t xml:space="preserve"> *, </w:t>
      </w:r>
      <w:proofErr w:type="spellStart"/>
      <w:r w:rsidRPr="00D90902">
        <w:rPr>
          <w:rFonts w:ascii="Times New Roman" w:hAnsi="Times New Roman" w:cs="Times New Roman"/>
          <w:szCs w:val="24"/>
        </w:rPr>
        <w:t>Yunxiang</w:t>
      </w:r>
      <w:proofErr w:type="spellEnd"/>
      <w:r w:rsidRPr="00D90902">
        <w:rPr>
          <w:rFonts w:ascii="Times New Roman" w:hAnsi="Times New Roman" w:cs="Times New Roman"/>
          <w:szCs w:val="24"/>
        </w:rPr>
        <w:t xml:space="preserve"> Tang</w:t>
      </w:r>
      <w:r w:rsidRPr="00D90902">
        <w:rPr>
          <w:rFonts w:ascii="Times New Roman" w:eastAsia="DengXian" w:hAnsi="Times New Roman" w:cs="Times New Roman" w:hint="eastAsia"/>
          <w:szCs w:val="24"/>
        </w:rPr>
        <w:t xml:space="preserve"> </w:t>
      </w:r>
      <w:r w:rsidRPr="00D90902">
        <w:rPr>
          <w:rFonts w:ascii="Times New Roman" w:eastAsia="DengXian" w:hAnsi="Times New Roman" w:cs="Times New Roman"/>
          <w:szCs w:val="24"/>
          <w:vertAlign w:val="superscript"/>
        </w:rPr>
        <w:t>1</w:t>
      </w:r>
      <w:r w:rsidRPr="00D90902">
        <w:rPr>
          <w:rFonts w:ascii="Times New Roman" w:hAnsi="Times New Roman" w:cs="Times New Roman"/>
          <w:szCs w:val="24"/>
        </w:rPr>
        <w:t xml:space="preserve">, </w:t>
      </w:r>
      <w:r w:rsidRPr="00D90902">
        <w:rPr>
          <w:rFonts w:ascii="Times New Roman" w:eastAsia="DengXian" w:hAnsi="Times New Roman" w:cs="Times New Roman" w:hint="eastAsia"/>
          <w:szCs w:val="24"/>
        </w:rPr>
        <w:t>Lili Wu</w:t>
      </w:r>
      <w:r w:rsidRPr="00D90902">
        <w:rPr>
          <w:rFonts w:ascii="Times New Roman" w:hAnsi="Times New Roman" w:cs="Times New Roman"/>
          <w:szCs w:val="24"/>
          <w:vertAlign w:val="superscript"/>
        </w:rPr>
        <w:t xml:space="preserve"> 1</w:t>
      </w:r>
      <w:r w:rsidRPr="00D90902">
        <w:rPr>
          <w:rFonts w:ascii="Times New Roman" w:eastAsia="DengXian" w:hAnsi="Times New Roman" w:cs="Times New Roman" w:hint="eastAsia"/>
          <w:szCs w:val="24"/>
          <w:vertAlign w:val="superscript"/>
        </w:rPr>
        <w:t xml:space="preserve">, </w:t>
      </w:r>
      <w:r w:rsidRPr="00D90902">
        <w:rPr>
          <w:rFonts w:ascii="Times New Roman" w:eastAsia="DengXian" w:hAnsi="Times New Roman" w:cs="Times New Roman"/>
          <w:szCs w:val="24"/>
          <w:vertAlign w:val="superscript"/>
        </w:rPr>
        <w:t>2</w:t>
      </w:r>
      <w:r w:rsidRPr="00D90902">
        <w:rPr>
          <w:rFonts w:ascii="Times New Roman" w:eastAsia="DengXian" w:hAnsi="Times New Roman" w:cs="Times New Roman" w:hint="eastAsia"/>
          <w:szCs w:val="24"/>
        </w:rPr>
        <w:t xml:space="preserve">, </w:t>
      </w:r>
      <w:proofErr w:type="spellStart"/>
      <w:r w:rsidRPr="00D90902">
        <w:rPr>
          <w:rFonts w:ascii="Times New Roman" w:hAnsi="Times New Roman" w:cs="Times New Roman"/>
          <w:szCs w:val="24"/>
        </w:rPr>
        <w:t>Jiurong</w:t>
      </w:r>
      <w:proofErr w:type="spellEnd"/>
      <w:r w:rsidRPr="00D90902">
        <w:rPr>
          <w:rFonts w:ascii="Times New Roman" w:hAnsi="Times New Roman" w:cs="Times New Roman"/>
          <w:szCs w:val="24"/>
        </w:rPr>
        <w:t xml:space="preserve"> Liu </w:t>
      </w:r>
      <w:r w:rsidRPr="00D90902">
        <w:rPr>
          <w:rFonts w:ascii="Times New Roman" w:hAnsi="Times New Roman" w:cs="Times New Roman"/>
          <w:szCs w:val="24"/>
          <w:vertAlign w:val="superscript"/>
        </w:rPr>
        <w:t>1,</w:t>
      </w:r>
      <w:r w:rsidRPr="00D90902">
        <w:rPr>
          <w:rFonts w:ascii="Times New Roman" w:eastAsia="DengXian" w:hAnsi="Times New Roman" w:cs="Times New Roman" w:hint="eastAsia"/>
          <w:szCs w:val="24"/>
          <w:vertAlign w:val="superscript"/>
        </w:rPr>
        <w:t xml:space="preserve"> </w:t>
      </w:r>
      <w:r w:rsidRPr="00D90902">
        <w:rPr>
          <w:rFonts w:ascii="Times New Roman" w:eastAsia="DengXian" w:hAnsi="Times New Roman" w:cs="Times New Roman"/>
          <w:szCs w:val="24"/>
          <w:vertAlign w:val="superscript"/>
        </w:rPr>
        <w:t>2</w:t>
      </w:r>
      <w:r w:rsidRPr="00D90902">
        <w:rPr>
          <w:rFonts w:ascii="Times New Roman" w:eastAsia="DengXian" w:hAnsi="Times New Roman" w:cs="Times New Roman" w:hint="eastAsia"/>
          <w:szCs w:val="24"/>
          <w:vertAlign w:val="superscript"/>
        </w:rPr>
        <w:t>,</w:t>
      </w:r>
      <w:r w:rsidRPr="00D90902">
        <w:rPr>
          <w:rFonts w:ascii="Times New Roman" w:hAnsi="Times New Roman" w:cs="Times New Roman"/>
          <w:szCs w:val="24"/>
          <w:vertAlign w:val="superscript"/>
        </w:rPr>
        <w:t xml:space="preserve"> </w:t>
      </w:r>
      <w:r w:rsidRPr="00D90902">
        <w:rPr>
          <w:rFonts w:ascii="Times New Roman" w:hAnsi="Times New Roman" w:cs="Times New Roman"/>
          <w:szCs w:val="24"/>
        </w:rPr>
        <w:t xml:space="preserve">*, </w:t>
      </w:r>
      <w:r w:rsidRPr="00D90902">
        <w:rPr>
          <w:rFonts w:ascii="Times New Roman" w:eastAsia="DengXian" w:hAnsi="Times New Roman" w:cs="Times New Roman" w:hint="eastAsia"/>
          <w:szCs w:val="24"/>
        </w:rPr>
        <w:t>Zhou Wang</w:t>
      </w:r>
      <w:r w:rsidRPr="00D90902">
        <w:rPr>
          <w:rFonts w:ascii="Times New Roman" w:hAnsi="Times New Roman" w:cs="Times New Roman"/>
          <w:szCs w:val="24"/>
          <w:vertAlign w:val="superscript"/>
        </w:rPr>
        <w:t xml:space="preserve"> 1</w:t>
      </w:r>
      <w:r w:rsidRPr="00D90902">
        <w:rPr>
          <w:rFonts w:ascii="Times New Roman" w:eastAsia="DengXian" w:hAnsi="Times New Roman" w:cs="Times New Roman" w:hint="eastAsia"/>
          <w:szCs w:val="24"/>
          <w:vertAlign w:val="superscript"/>
        </w:rPr>
        <w:t xml:space="preserve">, </w:t>
      </w:r>
      <w:r w:rsidRPr="00D90902">
        <w:rPr>
          <w:rFonts w:ascii="Times New Roman" w:eastAsia="DengXian" w:hAnsi="Times New Roman" w:cs="Times New Roman"/>
          <w:szCs w:val="24"/>
          <w:vertAlign w:val="superscript"/>
        </w:rPr>
        <w:t>2</w:t>
      </w:r>
      <w:r w:rsidRPr="00D90902">
        <w:rPr>
          <w:rFonts w:ascii="Times New Roman" w:eastAsia="DengXian" w:hAnsi="Times New Roman" w:cs="Times New Roman" w:hint="eastAsia"/>
          <w:szCs w:val="24"/>
        </w:rPr>
        <w:t xml:space="preserve">, </w:t>
      </w:r>
      <w:proofErr w:type="spellStart"/>
      <w:r w:rsidRPr="00D90902">
        <w:rPr>
          <w:rFonts w:ascii="Times New Roman" w:hAnsi="Times New Roman" w:cs="Times New Roman"/>
          <w:szCs w:val="24"/>
        </w:rPr>
        <w:t>Fenglong</w:t>
      </w:r>
      <w:proofErr w:type="spellEnd"/>
      <w:r w:rsidRPr="00D90902">
        <w:rPr>
          <w:rFonts w:ascii="Times New Roman" w:hAnsi="Times New Roman" w:cs="Times New Roman"/>
          <w:szCs w:val="24"/>
        </w:rPr>
        <w:t xml:space="preserve"> Wang </w:t>
      </w:r>
      <w:r w:rsidRPr="00D90902">
        <w:rPr>
          <w:rFonts w:ascii="Times New Roman" w:hAnsi="Times New Roman" w:cs="Times New Roman"/>
          <w:szCs w:val="24"/>
          <w:vertAlign w:val="superscript"/>
        </w:rPr>
        <w:t>1,</w:t>
      </w:r>
      <w:r w:rsidRPr="00D90902">
        <w:rPr>
          <w:rFonts w:ascii="Times New Roman" w:eastAsia="DengXian" w:hAnsi="Times New Roman" w:cs="Times New Roman" w:hint="eastAsia"/>
          <w:szCs w:val="24"/>
          <w:vertAlign w:val="superscript"/>
        </w:rPr>
        <w:t xml:space="preserve"> </w:t>
      </w:r>
      <w:r w:rsidRPr="00D90902">
        <w:rPr>
          <w:rFonts w:ascii="Times New Roman" w:eastAsia="DengXian" w:hAnsi="Times New Roman" w:cs="Times New Roman"/>
          <w:szCs w:val="24"/>
          <w:vertAlign w:val="superscript"/>
        </w:rPr>
        <w:t>2</w:t>
      </w:r>
      <w:r w:rsidRPr="00D90902">
        <w:rPr>
          <w:rFonts w:ascii="Times New Roman" w:eastAsia="DengXian" w:hAnsi="Times New Roman" w:cs="Times New Roman" w:hint="eastAsia"/>
          <w:szCs w:val="24"/>
          <w:vertAlign w:val="superscript"/>
        </w:rPr>
        <w:t>,</w:t>
      </w:r>
      <w:r w:rsidRPr="00D90902">
        <w:rPr>
          <w:rFonts w:ascii="Times New Roman" w:hAnsi="Times New Roman" w:cs="Times New Roman"/>
          <w:szCs w:val="24"/>
          <w:vertAlign w:val="superscript"/>
        </w:rPr>
        <w:t xml:space="preserve"> </w:t>
      </w:r>
      <w:r w:rsidRPr="00D90902">
        <w:rPr>
          <w:rFonts w:ascii="Times New Roman" w:hAnsi="Times New Roman" w:cs="Times New Roman"/>
          <w:szCs w:val="24"/>
        </w:rPr>
        <w:t>*</w:t>
      </w:r>
    </w:p>
    <w:p w14:paraId="7480EADF" w14:textId="77777777" w:rsidR="00D90902" w:rsidRPr="00D90902" w:rsidRDefault="00D90902" w:rsidP="00F10E3B">
      <w:pPr>
        <w:suppressLineNumbers/>
        <w:spacing w:before="240" w:after="120"/>
        <w:jc w:val="left"/>
        <w:rPr>
          <w:rFonts w:ascii="Times New Roman" w:hAnsi="Times New Roman" w:cs="Times New Roman"/>
          <w:szCs w:val="24"/>
        </w:rPr>
      </w:pPr>
      <w:r w:rsidRPr="00D90902">
        <w:rPr>
          <w:rFonts w:ascii="Times New Roman" w:hAnsi="Times New Roman" w:cs="Times New Roman"/>
          <w:szCs w:val="24"/>
          <w:vertAlign w:val="superscript"/>
        </w:rPr>
        <w:t>1</w:t>
      </w:r>
      <w:r w:rsidRPr="00D90902">
        <w:rPr>
          <w:rFonts w:ascii="Times New Roman" w:hAnsi="Times New Roman" w:cs="Times New Roman"/>
          <w:szCs w:val="24"/>
        </w:rPr>
        <w:t xml:space="preserve"> </w:t>
      </w:r>
      <w:r w:rsidRPr="00D90902">
        <w:rPr>
          <w:rFonts w:ascii="Times New Roman" w:eastAsia="DengXian" w:hAnsi="Times New Roman" w:cs="Times New Roman" w:hint="eastAsia"/>
          <w:szCs w:val="24"/>
        </w:rPr>
        <w:t xml:space="preserve">State </w:t>
      </w:r>
      <w:r w:rsidRPr="00D90902">
        <w:rPr>
          <w:rFonts w:ascii="Times New Roman" w:hAnsi="Times New Roman" w:cs="Times New Roman"/>
          <w:szCs w:val="24"/>
        </w:rPr>
        <w:t xml:space="preserve">Key Laboratory </w:t>
      </w:r>
      <w:r w:rsidRPr="00D90902">
        <w:rPr>
          <w:rFonts w:ascii="Times New Roman" w:eastAsia="DengXian" w:hAnsi="Times New Roman" w:cs="Times New Roman" w:hint="eastAsia"/>
          <w:szCs w:val="24"/>
        </w:rPr>
        <w:t xml:space="preserve">of coatings </w:t>
      </w:r>
      <w:r w:rsidRPr="00D90902">
        <w:rPr>
          <w:rFonts w:ascii="Times New Roman" w:hAnsi="Times New Roman" w:cs="Times New Roman"/>
          <w:szCs w:val="24"/>
        </w:rPr>
        <w:t xml:space="preserve">for </w:t>
      </w:r>
      <w:r w:rsidRPr="00D90902">
        <w:rPr>
          <w:rFonts w:ascii="Times New Roman" w:eastAsia="DengXian" w:hAnsi="Times New Roman" w:cs="Times New Roman" w:hint="eastAsia"/>
          <w:szCs w:val="24"/>
        </w:rPr>
        <w:t>Advanced Equipment</w:t>
      </w:r>
      <w:r w:rsidRPr="00D90902">
        <w:rPr>
          <w:rFonts w:ascii="Times New Roman" w:hAnsi="Times New Roman" w:cs="Times New Roman"/>
          <w:szCs w:val="24"/>
        </w:rPr>
        <w:t>, Shandong University, Jinan 250061, P. R. China</w:t>
      </w:r>
    </w:p>
    <w:p w14:paraId="10BF61C1" w14:textId="77777777" w:rsidR="00D90902" w:rsidRPr="00D90902" w:rsidRDefault="00D90902" w:rsidP="00F10E3B">
      <w:pPr>
        <w:suppressLineNumbers/>
        <w:spacing w:before="240" w:after="120"/>
        <w:jc w:val="left"/>
        <w:rPr>
          <w:rFonts w:ascii="Times New Roman" w:eastAsia="DengXian" w:hAnsi="Times New Roman" w:cs="Times New Roman"/>
          <w:szCs w:val="24"/>
        </w:rPr>
      </w:pPr>
      <w:r w:rsidRPr="00D90902">
        <w:rPr>
          <w:rFonts w:ascii="Times New Roman" w:eastAsia="DengXian" w:hAnsi="Times New Roman" w:cs="Times New Roman"/>
          <w:szCs w:val="24"/>
          <w:vertAlign w:val="superscript"/>
        </w:rPr>
        <w:t>2</w:t>
      </w:r>
      <w:r w:rsidRPr="00D90902">
        <w:rPr>
          <w:rFonts w:ascii="Times New Roman" w:hAnsi="Times New Roman" w:cs="Times New Roman"/>
          <w:szCs w:val="24"/>
        </w:rPr>
        <w:t xml:space="preserve"> </w:t>
      </w:r>
      <w:r w:rsidRPr="00D90902">
        <w:rPr>
          <w:rFonts w:ascii="Times New Roman" w:eastAsia="DengXian" w:hAnsi="Times New Roman" w:cs="Times New Roman"/>
          <w:szCs w:val="24"/>
        </w:rPr>
        <w:t xml:space="preserve">School of </w:t>
      </w:r>
      <w:r w:rsidRPr="00D90902">
        <w:rPr>
          <w:rFonts w:ascii="Times New Roman" w:eastAsia="DengXian" w:hAnsi="Times New Roman" w:cs="Times New Roman" w:hint="eastAsia"/>
          <w:szCs w:val="24"/>
        </w:rPr>
        <w:t>M</w:t>
      </w:r>
      <w:r w:rsidRPr="00D90902">
        <w:rPr>
          <w:rFonts w:ascii="Times New Roman" w:eastAsia="DengXian" w:hAnsi="Times New Roman" w:cs="Times New Roman"/>
          <w:szCs w:val="24"/>
        </w:rPr>
        <w:t xml:space="preserve">aterials </w:t>
      </w:r>
      <w:r w:rsidRPr="00D90902">
        <w:rPr>
          <w:rFonts w:ascii="Times New Roman" w:eastAsia="DengXian" w:hAnsi="Times New Roman" w:cs="Times New Roman" w:hint="eastAsia"/>
          <w:szCs w:val="24"/>
        </w:rPr>
        <w:t>S</w:t>
      </w:r>
      <w:r w:rsidRPr="00D90902">
        <w:rPr>
          <w:rFonts w:ascii="Times New Roman" w:eastAsia="DengXian" w:hAnsi="Times New Roman" w:cs="Times New Roman"/>
          <w:szCs w:val="24"/>
        </w:rPr>
        <w:t xml:space="preserve">cience and </w:t>
      </w:r>
      <w:r w:rsidRPr="00D90902">
        <w:rPr>
          <w:rFonts w:ascii="Times New Roman" w:eastAsia="DengXian" w:hAnsi="Times New Roman" w:cs="Times New Roman" w:hint="eastAsia"/>
          <w:szCs w:val="24"/>
        </w:rPr>
        <w:t>E</w:t>
      </w:r>
      <w:r w:rsidRPr="00D90902">
        <w:rPr>
          <w:rFonts w:ascii="Times New Roman" w:eastAsia="DengXian" w:hAnsi="Times New Roman" w:cs="Times New Roman"/>
          <w:szCs w:val="24"/>
        </w:rPr>
        <w:t>ngineering</w:t>
      </w:r>
      <w:r w:rsidRPr="00D90902">
        <w:rPr>
          <w:rFonts w:ascii="Times New Roman" w:hAnsi="Times New Roman" w:cs="Times New Roman"/>
          <w:szCs w:val="24"/>
        </w:rPr>
        <w:t>, Shandong University, Jinan 250061, P. R. China</w:t>
      </w:r>
    </w:p>
    <w:p w14:paraId="1915DC97" w14:textId="77777777" w:rsidR="00D90902" w:rsidRPr="00D90902" w:rsidRDefault="00D90902" w:rsidP="00F10E3B">
      <w:pPr>
        <w:suppressLineNumbers/>
        <w:spacing w:before="240" w:after="120"/>
        <w:jc w:val="left"/>
        <w:rPr>
          <w:rFonts w:ascii="Times New Roman" w:eastAsia="DengXian" w:hAnsi="Times New Roman" w:cs="Times New Roman"/>
          <w:szCs w:val="24"/>
        </w:rPr>
      </w:pPr>
      <w:r w:rsidRPr="00D90902">
        <w:rPr>
          <w:rFonts w:ascii="Times New Roman" w:eastAsia="DengXian" w:hAnsi="Times New Roman" w:cs="Times New Roman"/>
          <w:szCs w:val="24"/>
          <w:vertAlign w:val="superscript"/>
        </w:rPr>
        <w:t>3</w:t>
      </w:r>
      <w:r w:rsidRPr="00D90902">
        <w:rPr>
          <w:rFonts w:ascii="Times New Roman" w:hAnsi="Times New Roman" w:cs="Times New Roman"/>
          <w:szCs w:val="24"/>
        </w:rPr>
        <w:t xml:space="preserve"> State Key Laboratory of Information Photonics and Optical Communications, School of Science, Beijing University of Posts and Telecommunications, Beijing 100876, P. R. China</w:t>
      </w:r>
    </w:p>
    <w:p w14:paraId="76BC5E86" w14:textId="77777777" w:rsidR="00D90902" w:rsidRPr="00D90902" w:rsidRDefault="00D90902" w:rsidP="00F10E3B">
      <w:pPr>
        <w:suppressLineNumbers/>
        <w:spacing w:before="240" w:after="120"/>
        <w:jc w:val="left"/>
        <w:rPr>
          <w:rFonts w:ascii="Times New Roman" w:hAnsi="Times New Roman" w:cs="Times New Roman"/>
          <w:szCs w:val="24"/>
        </w:rPr>
      </w:pPr>
      <w:r w:rsidRPr="00D90902">
        <w:rPr>
          <w:rFonts w:ascii="Times New Roman" w:hAnsi="Times New Roman" w:cs="Times New Roman"/>
          <w:b/>
          <w:bCs/>
          <w:color w:val="000000"/>
          <w:szCs w:val="24"/>
        </w:rPr>
        <w:t>*</w:t>
      </w:r>
      <w:r w:rsidRPr="00D90902">
        <w:rPr>
          <w:rFonts w:ascii="Times New Roman" w:hAnsi="Times New Roman" w:cs="Times New Roman"/>
          <w:color w:val="000000"/>
          <w:szCs w:val="24"/>
        </w:rPr>
        <w:t>Corresponding Author. E-mail</w:t>
      </w:r>
      <w:r w:rsidRPr="00D90902">
        <w:rPr>
          <w:rFonts w:ascii="Times New Roman" w:hAnsi="Times New Roman" w:cs="Times New Roman" w:hint="eastAsia"/>
          <w:color w:val="000000"/>
          <w:szCs w:val="24"/>
        </w:rPr>
        <w:t>s</w:t>
      </w:r>
      <w:r w:rsidRPr="00D90902">
        <w:rPr>
          <w:rFonts w:ascii="Times New Roman" w:hAnsi="Times New Roman" w:cs="Times New Roman"/>
          <w:color w:val="000000"/>
          <w:szCs w:val="24"/>
        </w:rPr>
        <w:t xml:space="preserve">: </w:t>
      </w:r>
      <w:hyperlink r:id="rId8" w:history="1">
        <w:r w:rsidRPr="00D90902">
          <w:rPr>
            <w:rFonts w:ascii="Times New Roman" w:hAnsi="Times New Roman" w:cs="Times New Roman" w:hint="eastAsia"/>
            <w:bCs/>
            <w:color w:val="0563C1" w:themeColor="hyperlink"/>
            <w:szCs w:val="24"/>
            <w:u w:val="single"/>
          </w:rPr>
          <w:t>bike</w:t>
        </w:r>
        <w:r w:rsidRPr="00D90902">
          <w:rPr>
            <w:rFonts w:ascii="Times New Roman" w:hAnsi="Times New Roman" w:cs="Times New Roman"/>
            <w:bCs/>
            <w:color w:val="0563C1" w:themeColor="hyperlink"/>
            <w:szCs w:val="24"/>
            <w:u w:val="single"/>
          </w:rPr>
          <w:t>@</w:t>
        </w:r>
        <w:r w:rsidRPr="00D90902">
          <w:rPr>
            <w:rFonts w:ascii="Times New Roman" w:hAnsi="Times New Roman" w:cs="Times New Roman" w:hint="eastAsia"/>
            <w:bCs/>
            <w:color w:val="0563C1" w:themeColor="hyperlink"/>
            <w:szCs w:val="24"/>
            <w:u w:val="single"/>
          </w:rPr>
          <w:t>bupt</w:t>
        </w:r>
        <w:r w:rsidRPr="00D90902">
          <w:rPr>
            <w:rFonts w:ascii="Times New Roman" w:hAnsi="Times New Roman" w:cs="Times New Roman"/>
            <w:bCs/>
            <w:color w:val="0563C1" w:themeColor="hyperlink"/>
            <w:szCs w:val="24"/>
            <w:u w:val="single"/>
          </w:rPr>
          <w:t>.edu.cn</w:t>
        </w:r>
      </w:hyperlink>
      <w:r w:rsidRPr="00D90902">
        <w:rPr>
          <w:rFonts w:ascii="Times New Roman" w:hAnsi="Times New Roman" w:cs="Times New Roman"/>
          <w:bCs/>
          <w:szCs w:val="24"/>
        </w:rPr>
        <w:t xml:space="preserve"> (</w:t>
      </w:r>
      <w:proofErr w:type="spellStart"/>
      <w:r w:rsidRPr="00D90902">
        <w:rPr>
          <w:rFonts w:ascii="Times New Roman" w:eastAsia="DengXian" w:hAnsi="Times New Roman" w:cs="Times New Roman" w:hint="eastAsia"/>
          <w:szCs w:val="24"/>
        </w:rPr>
        <w:t>Ke</w:t>
      </w:r>
      <w:proofErr w:type="spellEnd"/>
      <w:r w:rsidRPr="00D90902">
        <w:rPr>
          <w:rFonts w:ascii="Times New Roman" w:eastAsia="DengXian" w:hAnsi="Times New Roman" w:cs="Times New Roman" w:hint="eastAsia"/>
          <w:szCs w:val="24"/>
        </w:rPr>
        <w:t xml:space="preserve"> Bi</w:t>
      </w:r>
      <w:r w:rsidRPr="00D90902">
        <w:rPr>
          <w:rFonts w:ascii="Times New Roman" w:hAnsi="Times New Roman" w:cs="Times New Roman"/>
          <w:bCs/>
          <w:szCs w:val="24"/>
        </w:rPr>
        <w:t xml:space="preserve">); </w:t>
      </w:r>
      <w:hyperlink r:id="rId9" w:history="1">
        <w:r w:rsidRPr="00D90902">
          <w:rPr>
            <w:rFonts w:ascii="Times New Roman" w:hAnsi="Times New Roman" w:cs="Times New Roman"/>
            <w:color w:val="0563C1" w:themeColor="hyperlink"/>
            <w:szCs w:val="24"/>
            <w:u w:val="single"/>
          </w:rPr>
          <w:t>jrliu@sdu.edu.cn</w:t>
        </w:r>
      </w:hyperlink>
      <w:r w:rsidRPr="00D90902">
        <w:rPr>
          <w:rFonts w:ascii="Times New Roman" w:hAnsi="Times New Roman" w:cs="Times New Roman"/>
          <w:szCs w:val="24"/>
        </w:rPr>
        <w:t xml:space="preserve"> (</w:t>
      </w:r>
      <w:proofErr w:type="spellStart"/>
      <w:r w:rsidRPr="00D90902">
        <w:rPr>
          <w:rFonts w:ascii="Times New Roman" w:hAnsi="Times New Roman" w:cs="Times New Roman"/>
          <w:szCs w:val="24"/>
        </w:rPr>
        <w:t>Jiurong</w:t>
      </w:r>
      <w:proofErr w:type="spellEnd"/>
      <w:r w:rsidRPr="00D90902">
        <w:rPr>
          <w:rFonts w:ascii="Times New Roman" w:hAnsi="Times New Roman" w:cs="Times New Roman"/>
          <w:szCs w:val="24"/>
        </w:rPr>
        <w:t xml:space="preserve"> Liu); </w:t>
      </w:r>
      <w:hyperlink r:id="rId10" w:history="1">
        <w:r w:rsidRPr="00D90902">
          <w:rPr>
            <w:rFonts w:ascii="Times New Roman" w:hAnsi="Times New Roman" w:cs="Times New Roman"/>
            <w:color w:val="0563C1" w:themeColor="hyperlink"/>
            <w:szCs w:val="24"/>
            <w:u w:val="single"/>
          </w:rPr>
          <w:t>fenglong.wang@sdu.edu.cn</w:t>
        </w:r>
      </w:hyperlink>
      <w:r w:rsidRPr="00D90902">
        <w:rPr>
          <w:rFonts w:ascii="Times New Roman" w:hAnsi="Times New Roman" w:cs="Times New Roman"/>
          <w:szCs w:val="24"/>
        </w:rPr>
        <w:t xml:space="preserve"> (</w:t>
      </w:r>
      <w:proofErr w:type="spellStart"/>
      <w:r w:rsidRPr="00D90902">
        <w:rPr>
          <w:rFonts w:ascii="Times New Roman" w:hAnsi="Times New Roman" w:cs="Times New Roman"/>
          <w:szCs w:val="24"/>
        </w:rPr>
        <w:t>Fenglong</w:t>
      </w:r>
      <w:proofErr w:type="spellEnd"/>
      <w:r w:rsidRPr="00D90902">
        <w:rPr>
          <w:rFonts w:ascii="Times New Roman" w:hAnsi="Times New Roman" w:cs="Times New Roman"/>
          <w:szCs w:val="24"/>
        </w:rPr>
        <w:t xml:space="preserve"> Wang)</w:t>
      </w:r>
    </w:p>
    <w:p w14:paraId="1312DE4E" w14:textId="50E84B7C" w:rsidR="002012FB" w:rsidRPr="00031DC6" w:rsidRDefault="002012FB" w:rsidP="00F10E3B">
      <w:pPr>
        <w:snapToGrid w:val="0"/>
        <w:spacing w:before="240" w:after="240"/>
        <w:jc w:val="left"/>
        <w:rPr>
          <w:rFonts w:ascii="Times New Roman" w:hAnsi="Times New Roman" w:cs="Times New Roman"/>
          <w:szCs w:val="24"/>
        </w:rPr>
      </w:pPr>
      <w:r w:rsidRPr="00395788">
        <w:rPr>
          <w:rFonts w:ascii="Times New Roman" w:hAnsi="Times New Roman" w:cs="Times New Roman"/>
          <w:b/>
          <w:bCs/>
          <w:sz w:val="28"/>
          <w:szCs w:val="24"/>
        </w:rPr>
        <w:t>S1 Experimental Section</w:t>
      </w:r>
    </w:p>
    <w:p w14:paraId="55E7174C" w14:textId="77777777" w:rsidR="002012FB" w:rsidRPr="00031DC6" w:rsidRDefault="002012FB" w:rsidP="00F10E3B">
      <w:pPr>
        <w:spacing w:before="240" w:after="120"/>
        <w:ind w:firstLineChars="200" w:firstLine="480"/>
        <w:jc w:val="left"/>
        <w:rPr>
          <w:rFonts w:ascii="Times New Roman" w:hAnsi="Times New Roman" w:cs="Times New Roman"/>
        </w:rPr>
      </w:pPr>
      <w:bookmarkStart w:id="4" w:name="OLE_LINK6"/>
      <w:bookmarkStart w:id="5" w:name="OLE_LINK7"/>
      <w:r w:rsidRPr="00031DC6">
        <w:rPr>
          <w:rFonts w:ascii="Times New Roman" w:hAnsi="Times New Roman" w:cs="Times New Roman"/>
          <w:i/>
          <w:iCs/>
        </w:rPr>
        <w:t xml:space="preserve">Synthesis of </w:t>
      </w:r>
      <w:r w:rsidRPr="00031DC6">
        <w:rPr>
          <w:rFonts w:ascii="Times New Roman" w:eastAsiaTheme="minorEastAsia" w:hAnsi="Times New Roman" w:cs="Times New Roman" w:hint="eastAsia"/>
          <w:i/>
          <w:iCs/>
        </w:rPr>
        <w:t>magnetic carbon</w:t>
      </w:r>
      <w:r w:rsidRPr="00031DC6">
        <w:rPr>
          <w:rFonts w:ascii="Times New Roman" w:hAnsi="Times New Roman" w:cs="Times New Roman"/>
          <w:i/>
          <w:iCs/>
        </w:rPr>
        <w:t xml:space="preserve"> </w:t>
      </w:r>
      <w:r w:rsidRPr="00031DC6">
        <w:rPr>
          <w:rFonts w:ascii="Times New Roman" w:hAnsi="Times New Roman" w:cs="Times New Roman" w:hint="eastAsia"/>
          <w:i/>
          <w:iCs/>
        </w:rPr>
        <w:t>fibers</w:t>
      </w:r>
      <w:r w:rsidRPr="00031DC6">
        <w:rPr>
          <w:rFonts w:ascii="Times New Roman" w:hAnsi="Times New Roman" w:cs="Times New Roman"/>
          <w:i/>
          <w:iCs/>
        </w:rPr>
        <w:t xml:space="preserve"> (MCFs)</w:t>
      </w:r>
      <w:r w:rsidRPr="00031DC6">
        <w:rPr>
          <w:rFonts w:ascii="Times New Roman" w:hAnsi="Times New Roman" w:cs="Times New Roman" w:hint="eastAsia"/>
        </w:rPr>
        <w:t xml:space="preserve">: The </w:t>
      </w:r>
      <w:r w:rsidRPr="00031DC6">
        <w:rPr>
          <w:rFonts w:ascii="Times New Roman" w:eastAsiaTheme="minorEastAsia" w:hAnsi="Times New Roman" w:cs="Times New Roman" w:hint="eastAsia"/>
        </w:rPr>
        <w:t>MCFs</w:t>
      </w:r>
      <w:r w:rsidRPr="00031DC6">
        <w:rPr>
          <w:rFonts w:ascii="Times New Roman" w:hAnsi="Times New Roman" w:cs="Times New Roman" w:hint="eastAsia"/>
        </w:rPr>
        <w:t xml:space="preserve"> were fabricated through electrospinning process followed by a </w:t>
      </w:r>
      <w:r w:rsidRPr="00031DC6">
        <w:rPr>
          <w:rFonts w:ascii="Times New Roman" w:hAnsi="Times New Roman" w:cs="Times New Roman"/>
        </w:rPr>
        <w:t>pr</w:t>
      </w:r>
      <w:r w:rsidRPr="00031DC6">
        <w:rPr>
          <w:rFonts w:ascii="Times New Roman" w:hAnsi="Times New Roman" w:cs="Times New Roman" w:hint="eastAsia"/>
        </w:rPr>
        <w:t>e-</w:t>
      </w:r>
      <w:r w:rsidRPr="00031DC6">
        <w:rPr>
          <w:rFonts w:ascii="Times New Roman" w:hAnsi="Times New Roman" w:cs="Times New Roman"/>
        </w:rPr>
        <w:t>oxidation</w:t>
      </w:r>
      <w:r w:rsidRPr="00031DC6">
        <w:rPr>
          <w:rFonts w:ascii="Times New Roman" w:hAnsi="Times New Roman" w:cs="Times New Roman" w:hint="eastAsia"/>
        </w:rPr>
        <w:t xml:space="preserve"> and carbonization treatment. Typically, 2g </w:t>
      </w:r>
      <w:r w:rsidRPr="00031DC6">
        <w:rPr>
          <w:rFonts w:ascii="Times New Roman" w:hAnsi="Times New Roman" w:cs="Times New Roman"/>
        </w:rPr>
        <w:t xml:space="preserve">of </w:t>
      </w:r>
      <w:r w:rsidRPr="00031DC6">
        <w:rPr>
          <w:rFonts w:ascii="Times New Roman" w:hAnsi="Times New Roman" w:cs="Times New Roman" w:hint="eastAsia"/>
        </w:rPr>
        <w:t xml:space="preserve">PAN powders was dispersed in </w:t>
      </w:r>
      <w:r w:rsidRPr="00031DC6">
        <w:rPr>
          <w:rFonts w:ascii="Times New Roman" w:eastAsiaTheme="minorEastAsia" w:hAnsi="Times New Roman" w:cs="Times New Roman" w:hint="eastAsia"/>
        </w:rPr>
        <w:t>60</w:t>
      </w:r>
      <w:r w:rsidRPr="00031DC6">
        <w:rPr>
          <w:rFonts w:ascii="Times New Roman" w:hAnsi="Times New Roman" w:cs="Times New Roman" w:hint="eastAsia"/>
        </w:rPr>
        <w:t xml:space="preserve"> mL DMF after </w:t>
      </w:r>
      <w:r w:rsidRPr="00031DC6">
        <w:rPr>
          <w:rFonts w:ascii="Times New Roman" w:hAnsi="Times New Roman" w:cs="Times New Roman"/>
        </w:rPr>
        <w:t>sufficiently</w:t>
      </w:r>
      <w:r w:rsidRPr="00031DC6">
        <w:rPr>
          <w:rFonts w:ascii="Times New Roman" w:hAnsi="Times New Roman" w:cs="Times New Roman" w:hint="eastAsia"/>
        </w:rPr>
        <w:t xml:space="preserve"> stirring. Then </w:t>
      </w:r>
      <w:r w:rsidRPr="00031DC6">
        <w:rPr>
          <w:rFonts w:ascii="Times New Roman" w:hAnsi="Times New Roman" w:cs="Times New Roman" w:hint="eastAsia"/>
          <w:szCs w:val="24"/>
        </w:rPr>
        <w:t>Ni(</w:t>
      </w:r>
      <w:proofErr w:type="spellStart"/>
      <w:r w:rsidRPr="00031DC6">
        <w:rPr>
          <w:rFonts w:ascii="Times New Roman" w:hAnsi="Times New Roman" w:cs="Times New Roman" w:hint="eastAsia"/>
          <w:szCs w:val="24"/>
        </w:rPr>
        <w:t>acac</w:t>
      </w:r>
      <w:proofErr w:type="spellEnd"/>
      <w:r w:rsidRPr="00031DC6">
        <w:rPr>
          <w:rFonts w:ascii="Times New Roman" w:hAnsi="Times New Roman" w:cs="Times New Roman" w:hint="eastAsia"/>
          <w:szCs w:val="24"/>
        </w:rPr>
        <w:t>)</w:t>
      </w:r>
      <w:r w:rsidRPr="00031DC6">
        <w:rPr>
          <w:rFonts w:ascii="Times New Roman" w:hAnsi="Times New Roman" w:cs="Times New Roman" w:hint="eastAsia"/>
          <w:szCs w:val="24"/>
          <w:vertAlign w:val="subscript"/>
        </w:rPr>
        <w:t>2</w:t>
      </w:r>
      <w:r w:rsidRPr="00031DC6">
        <w:rPr>
          <w:rFonts w:ascii="Times New Roman" w:hAnsi="Times New Roman" w:cs="Times New Roman" w:hint="eastAsia"/>
          <w:szCs w:val="24"/>
        </w:rPr>
        <w:t xml:space="preserve"> (5 </w:t>
      </w:r>
      <w:proofErr w:type="spellStart"/>
      <w:r w:rsidRPr="00031DC6">
        <w:rPr>
          <w:rFonts w:ascii="Times New Roman" w:hAnsi="Times New Roman" w:cs="Times New Roman" w:hint="eastAsia"/>
          <w:szCs w:val="24"/>
        </w:rPr>
        <w:t>mmol</w:t>
      </w:r>
      <w:proofErr w:type="spellEnd"/>
      <w:r w:rsidRPr="00031DC6">
        <w:rPr>
          <w:rFonts w:ascii="Times New Roman" w:hAnsi="Times New Roman" w:cs="Times New Roman" w:hint="eastAsia"/>
          <w:szCs w:val="24"/>
        </w:rPr>
        <w:t xml:space="preserve">), </w:t>
      </w:r>
      <w:proofErr w:type="spellStart"/>
      <w:r w:rsidRPr="00031DC6">
        <w:rPr>
          <w:rFonts w:ascii="Times New Roman" w:hAnsi="Times New Roman" w:cs="Times New Roman" w:hint="eastAsia"/>
          <w:szCs w:val="24"/>
        </w:rPr>
        <w:t>Mn</w:t>
      </w:r>
      <w:proofErr w:type="spellEnd"/>
      <w:r w:rsidRPr="00031DC6">
        <w:rPr>
          <w:rFonts w:ascii="Times New Roman" w:hAnsi="Times New Roman" w:cs="Times New Roman" w:hint="eastAsia"/>
          <w:szCs w:val="24"/>
        </w:rPr>
        <w:t>(</w:t>
      </w:r>
      <w:proofErr w:type="spellStart"/>
      <w:r w:rsidRPr="00031DC6">
        <w:rPr>
          <w:rFonts w:ascii="Times New Roman" w:hAnsi="Times New Roman" w:cs="Times New Roman" w:hint="eastAsia"/>
          <w:szCs w:val="24"/>
        </w:rPr>
        <w:t>acac</w:t>
      </w:r>
      <w:proofErr w:type="spellEnd"/>
      <w:r w:rsidRPr="00031DC6">
        <w:rPr>
          <w:rFonts w:ascii="Times New Roman" w:hAnsi="Times New Roman" w:cs="Times New Roman" w:hint="eastAsia"/>
          <w:szCs w:val="24"/>
        </w:rPr>
        <w:t>)</w:t>
      </w:r>
      <w:r w:rsidRPr="00031DC6">
        <w:rPr>
          <w:rFonts w:ascii="Times New Roman" w:hAnsi="Times New Roman" w:cs="Times New Roman" w:hint="eastAsia"/>
          <w:szCs w:val="24"/>
          <w:vertAlign w:val="subscript"/>
        </w:rPr>
        <w:t>2</w:t>
      </w:r>
      <w:r w:rsidRPr="00031DC6">
        <w:rPr>
          <w:rFonts w:ascii="Times New Roman" w:hAnsi="Times New Roman" w:cs="Times New Roman" w:hint="eastAsia"/>
          <w:szCs w:val="24"/>
        </w:rPr>
        <w:t xml:space="preserve"> (5 </w:t>
      </w:r>
      <w:proofErr w:type="spellStart"/>
      <w:r w:rsidRPr="00031DC6">
        <w:rPr>
          <w:rFonts w:ascii="Times New Roman" w:hAnsi="Times New Roman" w:cs="Times New Roman" w:hint="eastAsia"/>
          <w:szCs w:val="24"/>
        </w:rPr>
        <w:t>mmol</w:t>
      </w:r>
      <w:proofErr w:type="spellEnd"/>
      <w:r w:rsidRPr="00031DC6">
        <w:rPr>
          <w:rFonts w:ascii="Times New Roman" w:hAnsi="Times New Roman" w:cs="Times New Roman" w:hint="eastAsia"/>
          <w:szCs w:val="24"/>
        </w:rPr>
        <w:t>), Co(</w:t>
      </w:r>
      <w:proofErr w:type="spellStart"/>
      <w:r w:rsidRPr="00031DC6">
        <w:rPr>
          <w:rFonts w:ascii="Times New Roman" w:hAnsi="Times New Roman" w:cs="Times New Roman" w:hint="eastAsia"/>
          <w:szCs w:val="24"/>
        </w:rPr>
        <w:t>acac</w:t>
      </w:r>
      <w:proofErr w:type="spellEnd"/>
      <w:r w:rsidRPr="00031DC6">
        <w:rPr>
          <w:rFonts w:ascii="Times New Roman" w:hAnsi="Times New Roman" w:cs="Times New Roman" w:hint="eastAsia"/>
          <w:szCs w:val="24"/>
        </w:rPr>
        <w:t>)</w:t>
      </w:r>
      <w:r w:rsidRPr="00031DC6">
        <w:rPr>
          <w:rFonts w:ascii="Times New Roman" w:hAnsi="Times New Roman" w:cs="Times New Roman" w:hint="eastAsia"/>
          <w:szCs w:val="24"/>
          <w:vertAlign w:val="subscript"/>
        </w:rPr>
        <w:t>2</w:t>
      </w:r>
      <w:r w:rsidRPr="00031DC6">
        <w:rPr>
          <w:rFonts w:ascii="Times New Roman" w:hAnsi="Times New Roman" w:cs="Times New Roman" w:hint="eastAsia"/>
          <w:szCs w:val="24"/>
        </w:rPr>
        <w:t xml:space="preserve"> (5 </w:t>
      </w:r>
      <w:proofErr w:type="spellStart"/>
      <w:r w:rsidRPr="00031DC6">
        <w:rPr>
          <w:rFonts w:ascii="Times New Roman" w:hAnsi="Times New Roman" w:cs="Times New Roman" w:hint="eastAsia"/>
          <w:szCs w:val="24"/>
        </w:rPr>
        <w:t>mmol</w:t>
      </w:r>
      <w:proofErr w:type="spellEnd"/>
      <w:r w:rsidRPr="00031DC6">
        <w:rPr>
          <w:rFonts w:ascii="Times New Roman" w:hAnsi="Times New Roman" w:cs="Times New Roman" w:hint="eastAsia"/>
          <w:szCs w:val="24"/>
        </w:rPr>
        <w:t>), Zn(</w:t>
      </w:r>
      <w:proofErr w:type="spellStart"/>
      <w:r w:rsidRPr="00031DC6">
        <w:rPr>
          <w:rFonts w:ascii="Times New Roman" w:hAnsi="Times New Roman" w:cs="Times New Roman" w:hint="eastAsia"/>
          <w:szCs w:val="24"/>
        </w:rPr>
        <w:t>acac</w:t>
      </w:r>
      <w:proofErr w:type="spellEnd"/>
      <w:r w:rsidRPr="00031DC6">
        <w:rPr>
          <w:rFonts w:ascii="Times New Roman" w:hAnsi="Times New Roman" w:cs="Times New Roman" w:hint="eastAsia"/>
          <w:szCs w:val="24"/>
        </w:rPr>
        <w:t>)</w:t>
      </w:r>
      <w:r w:rsidRPr="00031DC6">
        <w:rPr>
          <w:rFonts w:ascii="Times New Roman" w:hAnsi="Times New Roman" w:cs="Times New Roman" w:hint="eastAsia"/>
          <w:szCs w:val="24"/>
          <w:vertAlign w:val="subscript"/>
        </w:rPr>
        <w:t>2</w:t>
      </w:r>
      <w:r w:rsidRPr="00031DC6">
        <w:rPr>
          <w:rFonts w:ascii="Times New Roman" w:hAnsi="Times New Roman" w:cs="Times New Roman" w:hint="eastAsia"/>
          <w:szCs w:val="24"/>
        </w:rPr>
        <w:t xml:space="preserve"> (5 </w:t>
      </w:r>
      <w:proofErr w:type="spellStart"/>
      <w:r w:rsidRPr="00031DC6">
        <w:rPr>
          <w:rFonts w:ascii="Times New Roman" w:hAnsi="Times New Roman" w:cs="Times New Roman" w:hint="eastAsia"/>
          <w:szCs w:val="24"/>
        </w:rPr>
        <w:t>mmol</w:t>
      </w:r>
      <w:proofErr w:type="spellEnd"/>
      <w:r w:rsidRPr="00031DC6">
        <w:rPr>
          <w:rFonts w:ascii="Times New Roman" w:hAnsi="Times New Roman" w:cs="Times New Roman" w:hint="eastAsia"/>
          <w:szCs w:val="24"/>
        </w:rPr>
        <w:t>)</w:t>
      </w:r>
      <w:r w:rsidRPr="00031DC6">
        <w:rPr>
          <w:rFonts w:ascii="Times New Roman" w:eastAsiaTheme="minorEastAsia" w:hAnsi="Times New Roman" w:cs="Times New Roman" w:hint="eastAsia"/>
          <w:szCs w:val="24"/>
        </w:rPr>
        <w:t>,</w:t>
      </w:r>
      <w:r w:rsidRPr="00031DC6">
        <w:rPr>
          <w:rFonts w:ascii="Times New Roman" w:hAnsi="Times New Roman" w:cs="Times New Roman" w:hint="eastAsia"/>
          <w:szCs w:val="24"/>
        </w:rPr>
        <w:t xml:space="preserve"> and Fe(</w:t>
      </w:r>
      <w:proofErr w:type="spellStart"/>
      <w:r w:rsidRPr="00031DC6">
        <w:rPr>
          <w:rFonts w:ascii="Times New Roman" w:hAnsi="Times New Roman" w:cs="Times New Roman" w:hint="eastAsia"/>
          <w:szCs w:val="24"/>
        </w:rPr>
        <w:t>acac</w:t>
      </w:r>
      <w:proofErr w:type="spellEnd"/>
      <w:r w:rsidRPr="00031DC6">
        <w:rPr>
          <w:rFonts w:ascii="Times New Roman" w:hAnsi="Times New Roman" w:cs="Times New Roman" w:hint="eastAsia"/>
          <w:szCs w:val="24"/>
        </w:rPr>
        <w:t>)</w:t>
      </w:r>
      <w:r w:rsidRPr="00031DC6">
        <w:rPr>
          <w:rFonts w:ascii="Times New Roman" w:hAnsi="Times New Roman" w:cs="Times New Roman" w:hint="eastAsia"/>
          <w:szCs w:val="24"/>
          <w:vertAlign w:val="subscript"/>
        </w:rPr>
        <w:t>3</w:t>
      </w:r>
      <w:r w:rsidRPr="00031DC6">
        <w:rPr>
          <w:rFonts w:ascii="Times New Roman" w:hAnsi="Times New Roman" w:cs="Times New Roman" w:hint="eastAsia"/>
          <w:szCs w:val="24"/>
        </w:rPr>
        <w:t xml:space="preserve"> (40 </w:t>
      </w:r>
      <w:proofErr w:type="spellStart"/>
      <w:r w:rsidRPr="00031DC6">
        <w:rPr>
          <w:rFonts w:ascii="Times New Roman" w:hAnsi="Times New Roman" w:cs="Times New Roman" w:hint="eastAsia"/>
          <w:szCs w:val="24"/>
        </w:rPr>
        <w:t>mmol</w:t>
      </w:r>
      <w:proofErr w:type="spellEnd"/>
      <w:r w:rsidRPr="00031DC6">
        <w:rPr>
          <w:rFonts w:ascii="Times New Roman" w:hAnsi="Times New Roman" w:cs="Times New Roman" w:hint="eastAsia"/>
          <w:szCs w:val="24"/>
        </w:rPr>
        <w:t>)</w:t>
      </w:r>
      <w:r w:rsidRPr="00031DC6">
        <w:rPr>
          <w:rFonts w:ascii="Times New Roman" w:hAnsi="Times New Roman" w:cs="Times New Roman" w:hint="eastAsia"/>
        </w:rPr>
        <w:t xml:space="preserve"> </w:t>
      </w:r>
      <w:r w:rsidRPr="00031DC6">
        <w:rPr>
          <w:rFonts w:ascii="Times New Roman" w:eastAsiaTheme="minorEastAsia" w:hAnsi="Times New Roman" w:cs="Times New Roman" w:hint="eastAsia"/>
        </w:rPr>
        <w:t xml:space="preserve">powders </w:t>
      </w:r>
      <w:r w:rsidRPr="00031DC6">
        <w:rPr>
          <w:rFonts w:ascii="Times New Roman" w:hAnsi="Times New Roman" w:cs="Times New Roman" w:hint="eastAsia"/>
        </w:rPr>
        <w:t xml:space="preserve">were </w:t>
      </w:r>
      <w:r w:rsidRPr="00031DC6">
        <w:rPr>
          <w:rFonts w:ascii="Times New Roman" w:hAnsi="Times New Roman" w:cs="Times New Roman"/>
        </w:rPr>
        <w:t>homogeneously</w:t>
      </w:r>
      <w:r w:rsidRPr="00031DC6">
        <w:rPr>
          <w:rFonts w:ascii="Times New Roman" w:hAnsi="Times New Roman" w:cs="Times New Roman" w:hint="eastAsia"/>
        </w:rPr>
        <w:t xml:space="preserve"> dissolved in</w:t>
      </w:r>
      <w:r w:rsidRPr="00031DC6">
        <w:rPr>
          <w:rFonts w:ascii="Times New Roman" w:hAnsi="Times New Roman" w:cs="Times New Roman" w:hint="eastAsia"/>
          <w:szCs w:val="24"/>
        </w:rPr>
        <w:t xml:space="preserve"> </w:t>
      </w:r>
      <w:r w:rsidRPr="00031DC6">
        <w:rPr>
          <w:rFonts w:ascii="Times New Roman" w:hAnsi="Times New Roman" w:cs="Times New Roman"/>
        </w:rPr>
        <w:t>the above solution</w:t>
      </w:r>
      <w:r w:rsidRPr="00031DC6">
        <w:rPr>
          <w:rFonts w:ascii="Times New Roman" w:hAnsi="Times New Roman" w:cs="Times New Roman" w:hint="eastAsia"/>
        </w:rPr>
        <w:t xml:space="preserve">, thereby </w:t>
      </w:r>
      <w:r w:rsidRPr="00031DC6">
        <w:rPr>
          <w:rFonts w:ascii="Times New Roman" w:hAnsi="Times New Roman" w:cs="Times New Roman"/>
        </w:rPr>
        <w:t>getting</w:t>
      </w:r>
      <w:r w:rsidRPr="00031DC6">
        <w:rPr>
          <w:rFonts w:ascii="Times New Roman" w:hAnsi="Times New Roman" w:cs="Times New Roman" w:hint="eastAsia"/>
        </w:rPr>
        <w:t xml:space="preserve"> the </w:t>
      </w:r>
      <w:r w:rsidRPr="00031DC6">
        <w:rPr>
          <w:rFonts w:ascii="Times New Roman" w:hAnsi="Times New Roman" w:cs="Times New Roman"/>
        </w:rPr>
        <w:t>precursor solution</w:t>
      </w:r>
      <w:r w:rsidRPr="00031DC6">
        <w:rPr>
          <w:rFonts w:ascii="Times New Roman" w:hAnsi="Times New Roman" w:cs="Times New Roman" w:hint="eastAsia"/>
        </w:rPr>
        <w:t xml:space="preserve">. </w:t>
      </w:r>
    </w:p>
    <w:p w14:paraId="1D75AAF5" w14:textId="77777777" w:rsidR="002012FB" w:rsidRPr="00031DC6" w:rsidRDefault="002012FB" w:rsidP="00F10E3B">
      <w:pPr>
        <w:spacing w:before="240" w:after="120"/>
        <w:ind w:firstLineChars="200" w:firstLine="480"/>
        <w:jc w:val="left"/>
        <w:rPr>
          <w:rFonts w:ascii="Times New Roman" w:eastAsiaTheme="minorEastAsia" w:hAnsi="Times New Roman" w:cs="Times New Roman"/>
        </w:rPr>
      </w:pPr>
      <w:bookmarkStart w:id="6" w:name="_Hlk222856035"/>
      <w:r w:rsidRPr="00031DC6">
        <w:rPr>
          <w:rFonts w:ascii="Times New Roman" w:hAnsi="Times New Roman" w:cs="Times New Roman" w:hint="eastAsia"/>
        </w:rPr>
        <w:t xml:space="preserve">As for electrospinning process, the </w:t>
      </w:r>
      <w:r w:rsidRPr="00031DC6">
        <w:rPr>
          <w:rFonts w:ascii="Times New Roman" w:hAnsi="Times New Roman" w:cs="Times New Roman"/>
        </w:rPr>
        <w:t>aforesaid</w:t>
      </w:r>
      <w:r w:rsidRPr="00031DC6">
        <w:rPr>
          <w:rFonts w:ascii="Times New Roman" w:hAnsi="Times New Roman" w:cs="Times New Roman" w:hint="eastAsia"/>
        </w:rPr>
        <w:t xml:space="preserve"> solution was transferred into a glass injector with a metal needle (Inner diameter: 0.5 mm, Exposed length: 38 mm).</w:t>
      </w:r>
      <w:r w:rsidRPr="00031DC6">
        <w:rPr>
          <w:rFonts w:hint="eastAsia"/>
        </w:rPr>
        <w:t xml:space="preserve"> </w:t>
      </w:r>
      <w:r w:rsidRPr="00031DC6">
        <w:rPr>
          <w:rFonts w:ascii="Times New Roman" w:hAnsi="Times New Roman" w:cs="Times New Roman"/>
          <w:szCs w:val="24"/>
        </w:rPr>
        <w:t>Then</w:t>
      </w:r>
      <w:r w:rsidRPr="00031DC6">
        <w:rPr>
          <w:rFonts w:hint="eastAsia"/>
        </w:rPr>
        <w:t xml:space="preserve"> </w:t>
      </w:r>
      <w:r w:rsidRPr="00031DC6">
        <w:rPr>
          <w:rFonts w:ascii="Times New Roman" w:hAnsi="Times New Roman" w:cs="Times New Roman" w:hint="eastAsia"/>
        </w:rPr>
        <w:t xml:space="preserve">the </w:t>
      </w:r>
      <w:r w:rsidRPr="00031DC6">
        <w:rPr>
          <w:rFonts w:ascii="Times New Roman" w:hAnsi="Times New Roman" w:cs="Times New Roman"/>
        </w:rPr>
        <w:t>positive electrode</w:t>
      </w:r>
      <w:r w:rsidRPr="00031DC6">
        <w:rPr>
          <w:rFonts w:ascii="Times New Roman" w:hAnsi="Times New Roman" w:cs="Times New Roman" w:hint="eastAsia"/>
        </w:rPr>
        <w:t xml:space="preserve"> of the high-voltage source was connected to the needle while the negative</w:t>
      </w:r>
      <w:r w:rsidRPr="00031DC6">
        <w:rPr>
          <w:rFonts w:ascii="Times New Roman" w:hAnsi="Times New Roman" w:cs="Times New Roman"/>
        </w:rPr>
        <w:t xml:space="preserve"> electrode</w:t>
      </w:r>
      <w:r w:rsidRPr="00031DC6">
        <w:rPr>
          <w:rFonts w:ascii="Times New Roman" w:hAnsi="Times New Roman" w:cs="Times New Roman" w:hint="eastAsia"/>
        </w:rPr>
        <w:t xml:space="preserve"> was connected to the receiver covered by aluminum foil. </w:t>
      </w:r>
      <w:r w:rsidRPr="00031DC6">
        <w:rPr>
          <w:rFonts w:ascii="Times New Roman" w:hAnsi="Times New Roman" w:cs="Times New Roman"/>
        </w:rPr>
        <w:t>The electrospinning parameters were systematically optimized to achieve uniform and defect-free fibers. The applied voltage was varied from 10 to 16 kV, and it was found that 13 kV yielded a stable Taylor cone and continuous jet without bead formation. When the feed rate was tested between 0.5 and 2.0 mL·h</w:t>
      </w:r>
      <w:bookmarkStart w:id="7" w:name="_Hlk222854368"/>
      <w:r w:rsidRPr="00031DC6">
        <w:rPr>
          <w:rFonts w:ascii="Times New Roman" w:hAnsi="Times New Roman" w:cs="Times New Roman"/>
          <w:vertAlign w:val="superscript"/>
        </w:rPr>
        <w:t>−</w:t>
      </w:r>
      <w:r w:rsidRPr="00031DC6">
        <w:rPr>
          <w:rFonts w:ascii="Times New Roman" w:hAnsi="Times New Roman" w:cs="Times New Roman" w:hint="eastAsia"/>
          <w:vertAlign w:val="superscript"/>
        </w:rPr>
        <w:t>1</w:t>
      </w:r>
      <w:bookmarkEnd w:id="7"/>
      <w:r w:rsidRPr="00031DC6">
        <w:rPr>
          <w:rFonts w:ascii="Times New Roman" w:hAnsi="Times New Roman" w:cs="Times New Roman"/>
        </w:rPr>
        <w:t>, a rate of 1.0 mL·h</w:t>
      </w:r>
      <w:r w:rsidRPr="00031DC6">
        <w:rPr>
          <w:rFonts w:ascii="Times New Roman" w:hAnsi="Times New Roman" w:cs="Times New Roman"/>
          <w:vertAlign w:val="superscript"/>
        </w:rPr>
        <w:t>−</w:t>
      </w:r>
      <w:r w:rsidRPr="00031DC6">
        <w:rPr>
          <w:rFonts w:ascii="Times New Roman" w:hAnsi="Times New Roman" w:cs="Times New Roman" w:hint="eastAsia"/>
          <w:vertAlign w:val="superscript"/>
        </w:rPr>
        <w:t>1</w:t>
      </w:r>
      <w:r w:rsidRPr="00031DC6">
        <w:rPr>
          <w:rFonts w:ascii="Times New Roman" w:hAnsi="Times New Roman" w:cs="Times New Roman"/>
        </w:rPr>
        <w:t xml:space="preserve"> provided sufficient solution supply without causing droplet formation or incomplete solvent evaporation.</w:t>
      </w:r>
      <w:r w:rsidRPr="00031DC6">
        <w:t xml:space="preserve"> </w:t>
      </w:r>
      <w:r w:rsidRPr="00031DC6">
        <w:rPr>
          <w:rFonts w:ascii="Times New Roman" w:hAnsi="Times New Roman" w:cs="Times New Roman"/>
        </w:rPr>
        <w:t>The receiving distance was tested between 15 and 35 cm, and 25 cm yielded the best balance of solvent evaporation and fiber collection without excessive spreading. Optimal fiber morphology was achieved at 40 °C and 50% humidity, which prevented both rapid solvent evaporation and insufficient drying. Therefore</w:t>
      </w:r>
      <w:r w:rsidRPr="00031DC6">
        <w:rPr>
          <w:rFonts w:ascii="Times New Roman" w:hAnsi="Times New Roman" w:cs="Times New Roman" w:hint="eastAsia"/>
        </w:rPr>
        <w:t xml:space="preserve">, the precursor fibers were fabricated with </w:t>
      </w:r>
      <w:r w:rsidRPr="00031DC6">
        <w:rPr>
          <w:rFonts w:ascii="Times New Roman" w:hAnsi="Times New Roman" w:cs="Times New Roman"/>
        </w:rPr>
        <w:t>optimized</w:t>
      </w:r>
      <w:r w:rsidRPr="00031DC6">
        <w:rPr>
          <w:rFonts w:ascii="Times New Roman" w:hAnsi="Times New Roman" w:cs="Times New Roman" w:hint="eastAsia"/>
        </w:rPr>
        <w:t xml:space="preserve"> spinning parameter </w:t>
      </w:r>
      <w:r w:rsidRPr="00031DC6">
        <w:rPr>
          <w:rFonts w:ascii="Times New Roman" w:hAnsi="Times New Roman" w:cs="Times New Roman" w:hint="eastAsia"/>
        </w:rPr>
        <w:lastRenderedPageBreak/>
        <w:t>settings (Positive voltage: 13 kV, Negative voltage: 2 kV, Receiving distance: 25 cm, F</w:t>
      </w:r>
      <w:r w:rsidRPr="00031DC6">
        <w:rPr>
          <w:rFonts w:ascii="Times New Roman" w:hAnsi="Times New Roman" w:cs="Times New Roman"/>
        </w:rPr>
        <w:t>eed</w:t>
      </w:r>
      <w:r w:rsidRPr="00031DC6">
        <w:rPr>
          <w:rFonts w:ascii="Times New Roman" w:hAnsi="Times New Roman" w:cs="Times New Roman" w:hint="eastAsia"/>
        </w:rPr>
        <w:t xml:space="preserve"> </w:t>
      </w:r>
      <w:r w:rsidRPr="00031DC6">
        <w:rPr>
          <w:rFonts w:ascii="Times New Roman" w:hAnsi="Times New Roman" w:cs="Times New Roman"/>
        </w:rPr>
        <w:t>rate</w:t>
      </w:r>
      <w:r w:rsidRPr="00031DC6">
        <w:rPr>
          <w:rFonts w:ascii="Times New Roman" w:hAnsi="Times New Roman" w:cs="Times New Roman" w:hint="eastAsia"/>
        </w:rPr>
        <w:t>: 1 mL</w:t>
      </w:r>
      <w:r w:rsidRPr="00031DC6">
        <w:rPr>
          <w:rFonts w:ascii="Times New Roman" w:hAnsi="Times New Roman" w:cs="Times New Roman"/>
        </w:rPr>
        <w:t>·</w:t>
      </w:r>
      <w:r w:rsidRPr="00031DC6">
        <w:rPr>
          <w:rFonts w:ascii="Times New Roman" w:hAnsi="Times New Roman" w:cs="Times New Roman" w:hint="eastAsia"/>
        </w:rPr>
        <w:t>h</w:t>
      </w:r>
      <w:r w:rsidRPr="00031DC6">
        <w:rPr>
          <w:rFonts w:ascii="Times New Roman" w:hAnsi="Times New Roman" w:cs="Times New Roman"/>
          <w:vertAlign w:val="superscript"/>
        </w:rPr>
        <w:t>−</w:t>
      </w:r>
      <w:r w:rsidRPr="00031DC6">
        <w:rPr>
          <w:rFonts w:ascii="Times New Roman" w:hAnsi="Times New Roman" w:cs="Times New Roman" w:hint="eastAsia"/>
          <w:vertAlign w:val="superscript"/>
        </w:rPr>
        <w:t>1</w:t>
      </w:r>
      <w:r w:rsidRPr="00031DC6">
        <w:rPr>
          <w:rFonts w:ascii="Times New Roman" w:hAnsi="Times New Roman" w:cs="Times New Roman" w:hint="eastAsia"/>
        </w:rPr>
        <w:t>, T</w:t>
      </w:r>
      <w:r w:rsidRPr="00031DC6">
        <w:rPr>
          <w:rFonts w:ascii="Times New Roman" w:hAnsi="Times New Roman" w:cs="Times New Roman"/>
        </w:rPr>
        <w:t>emperature</w:t>
      </w:r>
      <w:r w:rsidRPr="00031DC6">
        <w:rPr>
          <w:rFonts w:ascii="Times New Roman" w:hAnsi="Times New Roman" w:cs="Times New Roman" w:hint="eastAsia"/>
        </w:rPr>
        <w:t xml:space="preserve">: 40 </w:t>
      </w:r>
      <w:r w:rsidRPr="00031DC6">
        <w:rPr>
          <w:rFonts w:ascii="Times New Roman" w:hAnsi="Times New Roman" w:cs="Times New Roman"/>
        </w:rPr>
        <w:t>℃</w:t>
      </w:r>
      <w:r w:rsidRPr="00031DC6">
        <w:rPr>
          <w:rFonts w:ascii="Times New Roman" w:hAnsi="Times New Roman" w:cs="Times New Roman" w:hint="eastAsia"/>
        </w:rPr>
        <w:t xml:space="preserve">, Humidity: 50%) and then dried at 60 </w:t>
      </w:r>
      <w:r w:rsidRPr="00031DC6">
        <w:rPr>
          <w:rFonts w:ascii="Times New Roman" w:hAnsi="Times New Roman" w:cs="Times New Roman"/>
        </w:rPr>
        <w:t>℃</w:t>
      </w:r>
      <w:r w:rsidRPr="00031DC6">
        <w:rPr>
          <w:rFonts w:ascii="Times New Roman" w:hAnsi="Times New Roman" w:cs="Times New Roman" w:hint="eastAsia"/>
        </w:rPr>
        <w:t xml:space="preserve"> for 24 h. Afterwards, t</w:t>
      </w:r>
      <w:r w:rsidRPr="00031DC6">
        <w:rPr>
          <w:rFonts w:ascii="Times New Roman" w:hAnsi="Times New Roman" w:cs="Times New Roman"/>
        </w:rPr>
        <w:t>he obtained</w:t>
      </w:r>
      <w:r w:rsidRPr="00031DC6">
        <w:rPr>
          <w:rFonts w:ascii="Times New Roman" w:hAnsi="Times New Roman" w:cs="Times New Roman" w:hint="eastAsia"/>
        </w:rPr>
        <w:t xml:space="preserve"> fibers were placed in </w:t>
      </w:r>
      <w:r w:rsidRPr="00031DC6">
        <w:rPr>
          <w:rFonts w:ascii="Times New Roman" w:hAnsi="Times New Roman" w:cs="Times New Roman"/>
        </w:rPr>
        <w:t>a tube furnace</w:t>
      </w:r>
      <w:r w:rsidRPr="00031DC6">
        <w:rPr>
          <w:rFonts w:ascii="Times New Roman" w:hAnsi="Times New Roman" w:cs="Times New Roman" w:hint="eastAsia"/>
        </w:rPr>
        <w:t xml:space="preserve"> and fully pre-oxidized</w:t>
      </w:r>
      <w:r w:rsidRPr="00031DC6">
        <w:t xml:space="preserve"> </w:t>
      </w:r>
      <w:r w:rsidRPr="00031DC6">
        <w:rPr>
          <w:rFonts w:ascii="Times New Roman" w:hAnsi="Times New Roman" w:cs="Times New Roman"/>
        </w:rPr>
        <w:t>in air at 260 °C for 2 h with a heating rate of 1 °C min</w:t>
      </w:r>
      <w:r w:rsidRPr="00031DC6">
        <w:rPr>
          <w:rFonts w:ascii="Times New Roman" w:hAnsi="Times New Roman" w:cs="Times New Roman"/>
          <w:vertAlign w:val="superscript"/>
        </w:rPr>
        <w:t>−1</w:t>
      </w:r>
      <w:r w:rsidRPr="00031DC6">
        <w:rPr>
          <w:rFonts w:ascii="Times New Roman" w:hAnsi="Times New Roman" w:cs="Times New Roman" w:hint="eastAsia"/>
        </w:rPr>
        <w:t>. Finally, (Mn</w:t>
      </w:r>
      <w:r w:rsidRPr="00031DC6">
        <w:rPr>
          <w:rFonts w:ascii="Times New Roman" w:hAnsi="Times New Roman" w:cs="Times New Roman" w:hint="eastAsia"/>
          <w:vertAlign w:val="subscript"/>
        </w:rPr>
        <w:t>0.</w:t>
      </w:r>
      <w:r w:rsidRPr="00031DC6">
        <w:rPr>
          <w:rFonts w:ascii="Times New Roman" w:eastAsiaTheme="minorEastAsia" w:hAnsi="Times New Roman" w:cs="Times New Roman" w:hint="eastAsia"/>
          <w:vertAlign w:val="subscript"/>
        </w:rPr>
        <w:t>05</w:t>
      </w:r>
      <w:r w:rsidRPr="00031DC6">
        <w:rPr>
          <w:rFonts w:ascii="Times New Roman" w:hAnsi="Times New Roman" w:cs="Times New Roman" w:hint="eastAsia"/>
        </w:rPr>
        <w:t>Ni</w:t>
      </w:r>
      <w:r w:rsidRPr="00031DC6">
        <w:rPr>
          <w:rFonts w:ascii="Times New Roman" w:hAnsi="Times New Roman" w:cs="Times New Roman" w:hint="eastAsia"/>
          <w:vertAlign w:val="subscript"/>
        </w:rPr>
        <w:t>0.</w:t>
      </w:r>
      <w:r w:rsidRPr="00031DC6">
        <w:rPr>
          <w:rFonts w:ascii="Times New Roman" w:eastAsiaTheme="minorEastAsia" w:hAnsi="Times New Roman" w:cs="Times New Roman" w:hint="eastAsia"/>
          <w:vertAlign w:val="subscript"/>
        </w:rPr>
        <w:t>45</w:t>
      </w:r>
      <w:r w:rsidRPr="00031DC6">
        <w:rPr>
          <w:rFonts w:ascii="Times New Roman" w:hAnsi="Times New Roman" w:cs="Times New Roman" w:hint="eastAsia"/>
        </w:rPr>
        <w:t>Zn</w:t>
      </w:r>
      <w:r w:rsidRPr="00031DC6">
        <w:rPr>
          <w:rFonts w:ascii="Times New Roman" w:hAnsi="Times New Roman" w:cs="Times New Roman" w:hint="eastAsia"/>
          <w:vertAlign w:val="subscript"/>
        </w:rPr>
        <w:t>0.</w:t>
      </w:r>
      <w:r w:rsidRPr="00031DC6">
        <w:rPr>
          <w:rFonts w:ascii="Times New Roman" w:eastAsiaTheme="minorEastAsia" w:hAnsi="Times New Roman" w:cs="Times New Roman" w:hint="eastAsia"/>
          <w:vertAlign w:val="subscript"/>
        </w:rPr>
        <w:t>0</w:t>
      </w:r>
      <w:r w:rsidRPr="00031DC6">
        <w:rPr>
          <w:rFonts w:ascii="Times New Roman" w:hAnsi="Times New Roman" w:cs="Times New Roman" w:hint="eastAsia"/>
          <w:vertAlign w:val="subscript"/>
        </w:rPr>
        <w:t>5</w:t>
      </w:r>
      <w:r w:rsidRPr="00031DC6">
        <w:rPr>
          <w:rFonts w:ascii="Times New Roman" w:hAnsi="Times New Roman" w:cs="Times New Roman" w:hint="eastAsia"/>
        </w:rPr>
        <w:t>Co</w:t>
      </w:r>
      <w:r w:rsidRPr="00031DC6">
        <w:rPr>
          <w:rFonts w:ascii="Times New Roman" w:hAnsi="Times New Roman" w:cs="Times New Roman" w:hint="eastAsia"/>
          <w:vertAlign w:val="subscript"/>
        </w:rPr>
        <w:t>0.</w:t>
      </w:r>
      <w:r w:rsidRPr="00031DC6">
        <w:rPr>
          <w:rFonts w:ascii="Times New Roman" w:eastAsiaTheme="minorEastAsia" w:hAnsi="Times New Roman" w:cs="Times New Roman" w:hint="eastAsia"/>
          <w:vertAlign w:val="subscript"/>
        </w:rPr>
        <w:t>4</w:t>
      </w:r>
      <w:r w:rsidRPr="00031DC6">
        <w:rPr>
          <w:rFonts w:ascii="Times New Roman" w:hAnsi="Times New Roman" w:cs="Times New Roman" w:hint="eastAsia"/>
          <w:vertAlign w:val="subscript"/>
        </w:rPr>
        <w:t>5</w:t>
      </w:r>
      <w:r w:rsidRPr="00031DC6">
        <w:rPr>
          <w:rFonts w:ascii="Times New Roman" w:hAnsi="Times New Roman" w:cs="Times New Roman" w:hint="eastAsia"/>
        </w:rPr>
        <w:t>)Fe</w:t>
      </w:r>
      <w:r w:rsidRPr="00031DC6">
        <w:rPr>
          <w:rFonts w:ascii="Times New Roman" w:hAnsi="Times New Roman" w:cs="Times New Roman" w:hint="eastAsia"/>
          <w:vertAlign w:val="subscript"/>
        </w:rPr>
        <w:t>2</w:t>
      </w:r>
      <w:r w:rsidRPr="00031DC6">
        <w:rPr>
          <w:rFonts w:ascii="Times New Roman" w:hAnsi="Times New Roman" w:cs="Times New Roman" w:hint="eastAsia"/>
        </w:rPr>
        <w:t>O</w:t>
      </w:r>
      <w:r w:rsidRPr="00031DC6">
        <w:rPr>
          <w:rFonts w:ascii="Times New Roman" w:hAnsi="Times New Roman" w:cs="Times New Roman" w:hint="eastAsia"/>
          <w:vertAlign w:val="subscript"/>
        </w:rPr>
        <w:t>4</w:t>
      </w:r>
      <w:r w:rsidRPr="00031DC6">
        <w:rPr>
          <w:rFonts w:ascii="Times New Roman" w:hAnsi="Times New Roman" w:cs="Times New Roman" w:hint="eastAsia"/>
        </w:rPr>
        <w:t xml:space="preserve">/C </w:t>
      </w:r>
      <w:r w:rsidRPr="00031DC6">
        <w:rPr>
          <w:rFonts w:ascii="Times New Roman" w:eastAsiaTheme="minorEastAsia" w:hAnsi="Times New Roman" w:cs="Times New Roman" w:hint="eastAsia"/>
        </w:rPr>
        <w:t xml:space="preserve">MCFs </w:t>
      </w:r>
      <w:r w:rsidRPr="00031DC6">
        <w:rPr>
          <w:rFonts w:ascii="Times New Roman" w:hAnsi="Times New Roman" w:cs="Times New Roman" w:hint="eastAsia"/>
        </w:rPr>
        <w:t xml:space="preserve">were </w:t>
      </w:r>
      <w:r w:rsidRPr="00031DC6">
        <w:rPr>
          <w:rFonts w:ascii="Times New Roman" w:hAnsi="Times New Roman" w:cs="Times New Roman"/>
        </w:rPr>
        <w:t>synthesized</w:t>
      </w:r>
      <w:r w:rsidRPr="00031DC6">
        <w:rPr>
          <w:rFonts w:ascii="Times New Roman" w:hAnsi="Times New Roman" w:cs="Times New Roman" w:hint="eastAsia"/>
        </w:rPr>
        <w:t xml:space="preserve"> through a carbonization process (Temperature: 800 </w:t>
      </w:r>
      <w:r w:rsidRPr="00031DC6">
        <w:rPr>
          <w:rFonts w:ascii="Times New Roman" w:hAnsi="Times New Roman" w:cs="Times New Roman"/>
        </w:rPr>
        <w:t>℃</w:t>
      </w:r>
      <w:r w:rsidRPr="00031DC6">
        <w:rPr>
          <w:rFonts w:ascii="Times New Roman" w:hAnsi="Times New Roman" w:cs="Times New Roman" w:hint="eastAsia"/>
        </w:rPr>
        <w:t>, Time: 2 h,</w:t>
      </w:r>
      <w:r w:rsidRPr="00031DC6">
        <w:rPr>
          <w:rFonts w:ascii="Times New Roman" w:hAnsi="Times New Roman" w:cs="Times New Roman"/>
        </w:rPr>
        <w:t xml:space="preserve"> </w:t>
      </w:r>
      <w:r w:rsidRPr="00031DC6">
        <w:rPr>
          <w:rFonts w:ascii="Times New Roman" w:hAnsi="Times New Roman" w:cs="Times New Roman" w:hint="eastAsia"/>
        </w:rPr>
        <w:t xml:space="preserve">Heating rate: </w:t>
      </w:r>
      <w:r w:rsidRPr="00031DC6">
        <w:rPr>
          <w:rFonts w:ascii="Times New Roman" w:hAnsi="Times New Roman" w:cs="Times New Roman"/>
        </w:rPr>
        <w:t>5</w:t>
      </w:r>
      <w:r w:rsidRPr="00031DC6">
        <w:rPr>
          <w:rFonts w:ascii="Times New Roman" w:hAnsi="Times New Roman" w:cs="Times New Roman" w:hint="eastAsia"/>
        </w:rPr>
        <w:t xml:space="preserve"> </w:t>
      </w:r>
      <w:r w:rsidRPr="00031DC6">
        <w:rPr>
          <w:rFonts w:ascii="Times New Roman" w:hAnsi="Times New Roman" w:cs="Times New Roman"/>
        </w:rPr>
        <w:t>℃·min</w:t>
      </w:r>
      <w:r w:rsidRPr="00031DC6">
        <w:rPr>
          <w:rFonts w:ascii="Times New Roman" w:hAnsi="Times New Roman" w:cs="Times New Roman"/>
          <w:vertAlign w:val="superscript"/>
        </w:rPr>
        <w:t>−1</w:t>
      </w:r>
      <w:r w:rsidRPr="00031DC6">
        <w:rPr>
          <w:rFonts w:ascii="Times New Roman" w:hAnsi="Times New Roman" w:cs="Times New Roman" w:hint="eastAsia"/>
        </w:rPr>
        <w:t>, A</w:t>
      </w:r>
      <w:r w:rsidRPr="00031DC6">
        <w:rPr>
          <w:rFonts w:ascii="Times New Roman" w:hAnsi="Times New Roman" w:cs="Times New Roman"/>
        </w:rPr>
        <w:t>tmosphere</w:t>
      </w:r>
      <w:r w:rsidRPr="00031DC6">
        <w:rPr>
          <w:rFonts w:ascii="Times New Roman" w:hAnsi="Times New Roman" w:cs="Times New Roman" w:hint="eastAsia"/>
        </w:rPr>
        <w:t>: N</w:t>
      </w:r>
      <w:r w:rsidRPr="00031DC6">
        <w:rPr>
          <w:rFonts w:ascii="Times New Roman" w:hAnsi="Times New Roman" w:cs="Times New Roman" w:hint="eastAsia"/>
          <w:vertAlign w:val="subscript"/>
        </w:rPr>
        <w:t>2</w:t>
      </w:r>
      <w:r w:rsidRPr="00031DC6">
        <w:rPr>
          <w:rFonts w:ascii="Times New Roman" w:hAnsi="Times New Roman" w:cs="Times New Roman" w:hint="eastAsia"/>
        </w:rPr>
        <w:t xml:space="preserve">) and named as </w:t>
      </w:r>
      <w:r w:rsidRPr="00031DC6">
        <w:rPr>
          <w:rFonts w:ascii="Times New Roman" w:eastAsiaTheme="minorEastAsia" w:hAnsi="Times New Roman" w:cs="Times New Roman" w:hint="eastAsia"/>
        </w:rPr>
        <w:t>MCFs</w:t>
      </w:r>
      <w:r w:rsidRPr="00031DC6">
        <w:rPr>
          <w:rFonts w:ascii="Times New Roman" w:hAnsi="Times New Roman" w:cs="Times New Roman" w:hint="eastAsia"/>
        </w:rPr>
        <w:t>.</w:t>
      </w:r>
    </w:p>
    <w:bookmarkEnd w:id="6"/>
    <w:p w14:paraId="462C4581" w14:textId="77777777" w:rsidR="002012FB" w:rsidRPr="00031DC6" w:rsidRDefault="002012FB" w:rsidP="00F10E3B">
      <w:pPr>
        <w:spacing w:before="240" w:after="120"/>
        <w:ind w:firstLineChars="200" w:firstLine="480"/>
        <w:jc w:val="left"/>
        <w:rPr>
          <w:rFonts w:ascii="Times New Roman" w:eastAsiaTheme="minorEastAsia" w:hAnsi="Times New Roman" w:cs="Times New Roman"/>
        </w:rPr>
      </w:pPr>
      <w:r w:rsidRPr="00031DC6">
        <w:rPr>
          <w:rFonts w:ascii="Times New Roman" w:hAnsi="Times New Roman" w:cs="Times New Roman"/>
          <w:i/>
          <w:iCs/>
        </w:rPr>
        <w:t>Electromagnetic measurements</w:t>
      </w:r>
      <w:r w:rsidRPr="00031DC6">
        <w:rPr>
          <w:rFonts w:ascii="Times New Roman" w:hAnsi="Times New Roman" w:cs="Times New Roman" w:hint="eastAsia"/>
        </w:rPr>
        <w:t xml:space="preserve">: A </w:t>
      </w:r>
      <w:r w:rsidRPr="00031DC6">
        <w:rPr>
          <w:rFonts w:ascii="Times New Roman" w:hAnsi="Times New Roman" w:cs="Times New Roman"/>
        </w:rPr>
        <w:t>vector network analyzer</w:t>
      </w:r>
      <w:r w:rsidRPr="00031DC6">
        <w:rPr>
          <w:rFonts w:ascii="Times New Roman" w:hAnsi="Times New Roman" w:cs="Times New Roman" w:hint="eastAsia"/>
        </w:rPr>
        <w:t xml:space="preserve"> </w:t>
      </w:r>
      <w:r w:rsidRPr="00031DC6">
        <w:rPr>
          <w:rFonts w:ascii="Times New Roman" w:hAnsi="Times New Roman" w:cs="Times New Roman"/>
        </w:rPr>
        <w:t>(VNA, Agilent PNA N5244A)</w:t>
      </w:r>
      <w:r w:rsidRPr="00031DC6">
        <w:rPr>
          <w:rFonts w:ascii="Times New Roman" w:hAnsi="Times New Roman" w:cs="Times New Roman" w:hint="eastAsia"/>
        </w:rPr>
        <w:t xml:space="preserve"> was used to measure t</w:t>
      </w:r>
      <w:r w:rsidRPr="00031DC6">
        <w:rPr>
          <w:rFonts w:ascii="Times New Roman" w:hAnsi="Times New Roman" w:cs="Times New Roman"/>
        </w:rPr>
        <w:t>he electromagnetic parameters</w:t>
      </w:r>
      <w:r w:rsidRPr="00031DC6">
        <w:rPr>
          <w:rFonts w:ascii="Times New Roman" w:hAnsi="Times New Roman" w:cs="Times New Roman" w:hint="eastAsia"/>
        </w:rPr>
        <w:t xml:space="preserve"> of all </w:t>
      </w:r>
      <w:r w:rsidRPr="00031DC6">
        <w:rPr>
          <w:rFonts w:ascii="Times New Roman" w:hAnsi="Times New Roman" w:cs="Times New Roman"/>
        </w:rPr>
        <w:t>aerogels</w:t>
      </w:r>
      <w:r w:rsidRPr="00031DC6">
        <w:rPr>
          <w:rFonts w:ascii="Times New Roman" w:hAnsi="Times New Roman" w:cs="Times New Roman" w:hint="eastAsia"/>
        </w:rPr>
        <w:t xml:space="preserve"> </w:t>
      </w:r>
      <w:r w:rsidRPr="00031DC6">
        <w:rPr>
          <w:rFonts w:ascii="Times New Roman" w:hAnsi="Times New Roman" w:cs="Times New Roman"/>
        </w:rPr>
        <w:t>in the range of 2–18 GHz</w:t>
      </w:r>
      <w:r w:rsidRPr="00031DC6">
        <w:rPr>
          <w:rFonts w:ascii="Times New Roman" w:hAnsi="Times New Roman" w:cs="Times New Roman" w:hint="eastAsia"/>
        </w:rPr>
        <w:t xml:space="preserve"> </w:t>
      </w:r>
      <w:r w:rsidRPr="00031DC6">
        <w:rPr>
          <w:rFonts w:ascii="Times New Roman" w:hAnsi="Times New Roman" w:cs="Times New Roman" w:hint="eastAsia"/>
          <w:i/>
          <w:iCs/>
        </w:rPr>
        <w:t xml:space="preserve">via </w:t>
      </w:r>
      <w:r w:rsidRPr="00031DC6">
        <w:rPr>
          <w:rFonts w:ascii="Times New Roman" w:hAnsi="Times New Roman" w:cs="Times New Roman"/>
        </w:rPr>
        <w:t>the coaxial line method</w:t>
      </w:r>
      <w:r w:rsidRPr="00031DC6">
        <w:rPr>
          <w:rFonts w:ascii="Times New Roman" w:hAnsi="Times New Roman" w:cs="Times New Roman" w:hint="eastAsia"/>
        </w:rPr>
        <w:t xml:space="preserve">. </w:t>
      </w:r>
      <w:r w:rsidRPr="00031DC6">
        <w:rPr>
          <w:rFonts w:ascii="Times New Roman" w:hAnsi="Times New Roman" w:cs="Times New Roman"/>
        </w:rPr>
        <w:t xml:space="preserve">All the </w:t>
      </w:r>
      <w:r w:rsidRPr="00031DC6">
        <w:rPr>
          <w:rFonts w:ascii="Times New Roman" w:eastAsiaTheme="minorEastAsia" w:hAnsi="Times New Roman" w:cs="Times New Roman" w:hint="eastAsia"/>
        </w:rPr>
        <w:t>MCAs</w:t>
      </w:r>
      <w:r w:rsidRPr="00031DC6">
        <w:rPr>
          <w:rFonts w:ascii="Times New Roman" w:hAnsi="Times New Roman" w:cs="Times New Roman"/>
        </w:rPr>
        <w:t xml:space="preserve"> were </w:t>
      </w:r>
      <w:r w:rsidRPr="00031DC6">
        <w:rPr>
          <w:rFonts w:ascii="Times New Roman" w:hAnsi="Times New Roman" w:cs="Times New Roman" w:hint="eastAsia"/>
        </w:rPr>
        <w:t>u</w:t>
      </w:r>
      <w:r w:rsidRPr="00031DC6">
        <w:rPr>
          <w:rFonts w:ascii="Times New Roman" w:hAnsi="Times New Roman" w:cs="Times New Roman"/>
        </w:rPr>
        <w:t>niformly mixed with melted paraffin</w:t>
      </w:r>
      <w:r w:rsidRPr="00031DC6">
        <w:rPr>
          <w:rFonts w:ascii="Times New Roman" w:hAnsi="Times New Roman" w:cs="Times New Roman" w:hint="eastAsia"/>
        </w:rPr>
        <w:t xml:space="preserve"> and the filler content of each sample in the paraffin is 5 wt</w:t>
      </w:r>
      <w:r w:rsidRPr="00031DC6">
        <w:rPr>
          <w:rFonts w:ascii="Times New Roman" w:eastAsiaTheme="minorEastAsia" w:hAnsi="Times New Roman" w:cs="Times New Roman" w:hint="eastAsia"/>
        </w:rPr>
        <w:t>.</w:t>
      </w:r>
      <w:r w:rsidRPr="00031DC6">
        <w:rPr>
          <w:rFonts w:ascii="Times New Roman" w:hAnsi="Times New Roman" w:cs="Times New Roman" w:hint="eastAsia"/>
        </w:rPr>
        <w:t xml:space="preserve">%. And the </w:t>
      </w:r>
      <w:r w:rsidRPr="00031DC6">
        <w:rPr>
          <w:rFonts w:ascii="Times New Roman" w:hAnsi="Times New Roman" w:cs="Times New Roman"/>
        </w:rPr>
        <w:t>above-mentioned</w:t>
      </w:r>
      <w:r w:rsidRPr="00031DC6">
        <w:rPr>
          <w:rFonts w:ascii="Times New Roman" w:hAnsi="Times New Roman" w:cs="Times New Roman" w:hint="eastAsia"/>
        </w:rPr>
        <w:t xml:space="preserve"> mixtures were cut</w:t>
      </w:r>
      <w:r w:rsidRPr="00031DC6">
        <w:rPr>
          <w:rFonts w:ascii="Times New Roman" w:hAnsi="Times New Roman" w:cs="Times New Roman"/>
        </w:rPr>
        <w:t xml:space="preserve"> into toroidal rings by </w:t>
      </w:r>
      <w:r w:rsidRPr="00031DC6">
        <w:rPr>
          <w:rFonts w:ascii="Times New Roman" w:hAnsi="Times New Roman" w:cs="Times New Roman" w:hint="eastAsia"/>
        </w:rPr>
        <w:t>employing</w:t>
      </w:r>
      <w:r w:rsidRPr="00031DC6">
        <w:rPr>
          <w:rFonts w:ascii="Times New Roman" w:hAnsi="Times New Roman" w:cs="Times New Roman"/>
        </w:rPr>
        <w:t xml:space="preserve"> a </w:t>
      </w:r>
      <w:r w:rsidRPr="00031DC6">
        <w:rPr>
          <w:rFonts w:ascii="Times New Roman" w:hAnsi="Times New Roman" w:cs="Times New Roman" w:hint="eastAsia"/>
        </w:rPr>
        <w:t>customized</w:t>
      </w:r>
      <w:r w:rsidRPr="00031DC6">
        <w:rPr>
          <w:rFonts w:ascii="Times New Roman" w:hAnsi="Times New Roman" w:cs="Times New Roman"/>
        </w:rPr>
        <w:t xml:space="preserve"> metal mold (outer diameter of 7.00 mm and inner diameter of 3.04 mm). </w:t>
      </w:r>
      <w:r w:rsidRPr="00031DC6">
        <w:rPr>
          <w:rFonts w:ascii="Times New Roman" w:hAnsi="Times New Roman" w:cs="Times New Roman" w:hint="eastAsia"/>
        </w:rPr>
        <w:t>Corresponding</w:t>
      </w:r>
      <w:r w:rsidRPr="00031DC6">
        <w:rPr>
          <w:rFonts w:ascii="Times New Roman" w:hAnsi="Times New Roman" w:cs="Times New Roman"/>
        </w:rPr>
        <w:t xml:space="preserve"> formulas for calculating the EM</w:t>
      </w:r>
      <w:r w:rsidRPr="00031DC6">
        <w:rPr>
          <w:rFonts w:ascii="Times New Roman" w:hAnsi="Times New Roman" w:cs="Times New Roman" w:hint="eastAsia"/>
        </w:rPr>
        <w:t>W absorption</w:t>
      </w:r>
      <w:r w:rsidRPr="00031DC6">
        <w:rPr>
          <w:rFonts w:ascii="Times New Roman" w:hAnsi="Times New Roman" w:cs="Times New Roman"/>
        </w:rPr>
        <w:t xml:space="preserve"> performance </w:t>
      </w:r>
      <w:r w:rsidRPr="00031DC6">
        <w:rPr>
          <w:rFonts w:ascii="Times New Roman" w:hAnsi="Times New Roman" w:cs="Times New Roman" w:hint="eastAsia"/>
        </w:rPr>
        <w:t>based on</w:t>
      </w:r>
      <w:r w:rsidRPr="00031DC6">
        <w:rPr>
          <w:rFonts w:ascii="Times New Roman" w:hAnsi="Times New Roman" w:cs="Times New Roman"/>
        </w:rPr>
        <w:t xml:space="preserve"> the transmission line theory in the metallic backing condition were </w:t>
      </w:r>
      <w:r w:rsidRPr="00031DC6">
        <w:rPr>
          <w:rFonts w:ascii="Times New Roman" w:hAnsi="Times New Roman" w:cs="Times New Roman" w:hint="eastAsia"/>
        </w:rPr>
        <w:t>presented</w:t>
      </w:r>
      <w:r w:rsidRPr="00031DC6">
        <w:rPr>
          <w:rFonts w:ascii="Times New Roman" w:hAnsi="Times New Roman" w:cs="Times New Roman"/>
        </w:rPr>
        <w:t xml:space="preserve"> in Section S</w:t>
      </w:r>
      <w:r w:rsidRPr="00031DC6">
        <w:rPr>
          <w:rFonts w:ascii="Times New Roman" w:hAnsi="Times New Roman" w:cs="Times New Roman" w:hint="eastAsia"/>
        </w:rPr>
        <w:t>3</w:t>
      </w:r>
      <w:r w:rsidRPr="00031DC6">
        <w:rPr>
          <w:rFonts w:ascii="Times New Roman" w:hAnsi="Times New Roman" w:cs="Times New Roman"/>
        </w:rPr>
        <w:t>.</w:t>
      </w:r>
    </w:p>
    <w:bookmarkEnd w:id="4"/>
    <w:bookmarkEnd w:id="5"/>
    <w:p w14:paraId="01FD6FEF" w14:textId="30F76076" w:rsidR="002012FB" w:rsidRPr="00031DC6" w:rsidRDefault="002012FB" w:rsidP="00F10E3B">
      <w:pPr>
        <w:spacing w:before="240" w:after="240"/>
        <w:jc w:val="left"/>
        <w:rPr>
          <w:rFonts w:ascii="Times New Roman" w:eastAsiaTheme="minorEastAsia" w:hAnsi="Times New Roman" w:cs="Times New Roman"/>
          <w:b/>
          <w:bCs/>
        </w:rPr>
      </w:pPr>
      <w:r w:rsidRPr="00395788">
        <w:rPr>
          <w:rFonts w:ascii="Times New Roman" w:hAnsi="Times New Roman" w:cs="Times New Roman" w:hint="eastAsia"/>
          <w:b/>
          <w:bCs/>
          <w:sz w:val="28"/>
          <w:szCs w:val="24"/>
        </w:rPr>
        <w:t>S2</w:t>
      </w:r>
      <w:r w:rsidRPr="00395788">
        <w:rPr>
          <w:rFonts w:ascii="Times New Roman" w:hAnsi="Times New Roman" w:cs="Times New Roman"/>
          <w:b/>
          <w:bCs/>
          <w:sz w:val="28"/>
          <w:szCs w:val="24"/>
        </w:rPr>
        <w:t xml:space="preserve"> Supplementary Figures</w:t>
      </w:r>
    </w:p>
    <w:p w14:paraId="72BBD5B9" w14:textId="77777777" w:rsidR="002012FB" w:rsidRPr="00031DC6" w:rsidRDefault="002012FB" w:rsidP="00F10E3B">
      <w:pPr>
        <w:spacing w:before="120" w:after="120"/>
        <w:jc w:val="left"/>
        <w:rPr>
          <w:rFonts w:ascii="Times New Roman" w:eastAsiaTheme="minorEastAsia" w:hAnsi="Times New Roman" w:cs="Times New Roman"/>
        </w:rPr>
      </w:pPr>
      <w:r w:rsidRPr="00031DC6">
        <w:rPr>
          <w:rFonts w:ascii="Times New Roman" w:eastAsiaTheme="minorEastAsia" w:hAnsi="Times New Roman" w:cs="Times New Roman" w:hint="eastAsia"/>
          <w:noProof/>
          <w:lang w:val="en-IN" w:eastAsia="en-IN"/>
        </w:rPr>
        <w:drawing>
          <wp:inline distT="0" distB="0" distL="0" distR="0" wp14:anchorId="2DFD08B9" wp14:editId="5F4462FE">
            <wp:extent cx="3600000" cy="2921261"/>
            <wp:effectExtent l="0" t="0" r="635" b="0"/>
            <wp:docPr id="88707279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7072799" name="图片 887072799"/>
                    <pic:cNvPicPr/>
                  </pic:nvPicPr>
                  <pic:blipFill>
                    <a:blip r:embed="rId11"/>
                    <a:stretch>
                      <a:fillRect/>
                    </a:stretch>
                  </pic:blipFill>
                  <pic:spPr>
                    <a:xfrm>
                      <a:off x="0" y="0"/>
                      <a:ext cx="3600000" cy="2921261"/>
                    </a:xfrm>
                    <a:prstGeom prst="rect">
                      <a:avLst/>
                    </a:prstGeom>
                  </pic:spPr>
                </pic:pic>
              </a:graphicData>
            </a:graphic>
          </wp:inline>
        </w:drawing>
      </w:r>
    </w:p>
    <w:p w14:paraId="22E83711" w14:textId="77777777" w:rsidR="00395788" w:rsidRDefault="002012FB" w:rsidP="00F10E3B">
      <w:pPr>
        <w:spacing w:before="120" w:after="120"/>
        <w:jc w:val="left"/>
        <w:rPr>
          <w:rFonts w:ascii="Times New Roman" w:eastAsiaTheme="minorEastAsia" w:hAnsi="Times New Roman" w:cs="Times New Roman"/>
        </w:rPr>
      </w:pPr>
      <w:r w:rsidRPr="00031DC6">
        <w:rPr>
          <w:rFonts w:ascii="Times New Roman" w:eastAsiaTheme="minorEastAsia" w:hAnsi="Times New Roman" w:cs="Times New Roman" w:hint="eastAsia"/>
          <w:b/>
          <w:bCs/>
        </w:rPr>
        <w:t>Fig</w:t>
      </w:r>
      <w:r w:rsidRPr="00031DC6">
        <w:rPr>
          <w:rFonts w:ascii="Times New Roman" w:eastAsiaTheme="minorEastAsia" w:hAnsi="Times New Roman" w:cs="Times New Roman"/>
          <w:b/>
          <w:bCs/>
        </w:rPr>
        <w:t>.</w:t>
      </w:r>
      <w:r w:rsidRPr="00031DC6">
        <w:rPr>
          <w:rFonts w:ascii="Times New Roman" w:eastAsiaTheme="minorEastAsia" w:hAnsi="Times New Roman" w:cs="Times New Roman" w:hint="eastAsia"/>
          <w:b/>
          <w:bCs/>
        </w:rPr>
        <w:t xml:space="preserve"> S1 </w:t>
      </w:r>
      <w:r w:rsidRPr="00031DC6">
        <w:rPr>
          <w:rFonts w:ascii="Times New Roman" w:eastAsiaTheme="minorEastAsia" w:hAnsi="Times New Roman" w:cs="Times New Roman" w:hint="eastAsia"/>
        </w:rPr>
        <w:t>Zeta potential of MCFs</w:t>
      </w:r>
      <w:bookmarkStart w:id="8" w:name="_Hlk223961977"/>
    </w:p>
    <w:p w14:paraId="6ED58480" w14:textId="1B86F16A" w:rsidR="002012FB" w:rsidRPr="00031DC6" w:rsidRDefault="002012FB" w:rsidP="00F10E3B">
      <w:pPr>
        <w:spacing w:before="120" w:after="120"/>
        <w:jc w:val="left"/>
        <w:rPr>
          <w:rFonts w:ascii="Times New Roman" w:eastAsia="DengXian" w:hAnsi="Times New Roman" w:cs="Times New Roman"/>
        </w:rPr>
      </w:pPr>
      <w:r w:rsidRPr="00031DC6">
        <w:rPr>
          <w:noProof/>
          <w:lang w:val="en-IN" w:eastAsia="en-IN"/>
        </w:rPr>
        <w:lastRenderedPageBreak/>
        <w:drawing>
          <wp:inline distT="0" distB="0" distL="0" distR="0" wp14:anchorId="5D96968B" wp14:editId="751A3E64">
            <wp:extent cx="5162550" cy="3817070"/>
            <wp:effectExtent l="0" t="0" r="0" b="0"/>
            <wp:docPr id="1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171462" cy="3823659"/>
                    </a:xfrm>
                    <a:prstGeom prst="rect">
                      <a:avLst/>
                    </a:prstGeom>
                    <a:noFill/>
                    <a:ln>
                      <a:noFill/>
                    </a:ln>
                  </pic:spPr>
                </pic:pic>
              </a:graphicData>
            </a:graphic>
          </wp:inline>
        </w:drawing>
      </w:r>
    </w:p>
    <w:p w14:paraId="104921CE" w14:textId="77777777" w:rsidR="002012FB" w:rsidRPr="00031DC6" w:rsidRDefault="002012FB" w:rsidP="00F10E3B">
      <w:pPr>
        <w:spacing w:before="120" w:after="120"/>
        <w:jc w:val="left"/>
        <w:rPr>
          <w:rFonts w:ascii="Times New Roman" w:eastAsia="DengXian" w:hAnsi="Times New Roman" w:cs="Times New Roman"/>
        </w:rPr>
      </w:pPr>
      <w:r w:rsidRPr="00031DC6">
        <w:rPr>
          <w:rFonts w:ascii="Times New Roman" w:eastAsia="DengXian" w:hAnsi="Times New Roman" w:cs="Times New Roman"/>
          <w:b/>
        </w:rPr>
        <w:t>Fig. S2</w:t>
      </w:r>
      <w:r w:rsidRPr="00031DC6">
        <w:rPr>
          <w:rFonts w:ascii="Times New Roman" w:eastAsia="DengXian" w:hAnsi="Times New Roman" w:cs="Times New Roman"/>
        </w:rPr>
        <w:t xml:space="preserve"> Electron localization function (ELF) of </w:t>
      </w:r>
      <w:r w:rsidRPr="00031DC6">
        <w:rPr>
          <w:rFonts w:ascii="Times New Roman" w:eastAsia="DengXian" w:hAnsi="Times New Roman" w:cs="Times New Roman"/>
          <w:b/>
        </w:rPr>
        <w:t>a</w:t>
      </w:r>
      <w:r w:rsidRPr="00031DC6">
        <w:rPr>
          <w:rFonts w:ascii="Times New Roman" w:eastAsia="DengXian" w:hAnsi="Times New Roman" w:cs="Times New Roman"/>
        </w:rPr>
        <w:t xml:space="preserve"> Fe</w:t>
      </w:r>
      <w:r w:rsidRPr="00031DC6">
        <w:rPr>
          <w:rFonts w:ascii="Times New Roman" w:eastAsia="DengXian" w:hAnsi="Times New Roman" w:cs="Times New Roman"/>
          <w:vertAlign w:val="subscript"/>
        </w:rPr>
        <w:t>3</w:t>
      </w:r>
      <w:r w:rsidRPr="00031DC6">
        <w:rPr>
          <w:rFonts w:ascii="Times New Roman" w:eastAsia="DengXian" w:hAnsi="Times New Roman" w:cs="Times New Roman"/>
        </w:rPr>
        <w:t>O</w:t>
      </w:r>
      <w:r w:rsidRPr="00031DC6">
        <w:rPr>
          <w:rFonts w:ascii="Times New Roman" w:eastAsia="DengXian" w:hAnsi="Times New Roman" w:cs="Times New Roman"/>
          <w:vertAlign w:val="subscript"/>
        </w:rPr>
        <w:t>4</w:t>
      </w:r>
      <w:r w:rsidRPr="00031DC6">
        <w:rPr>
          <w:rFonts w:ascii="Times New Roman" w:eastAsia="DengXian" w:hAnsi="Times New Roman" w:cs="Times New Roman"/>
        </w:rPr>
        <w:t xml:space="preserve"> and </w:t>
      </w:r>
      <w:r w:rsidRPr="00031DC6">
        <w:rPr>
          <w:rFonts w:ascii="Times New Roman" w:eastAsia="DengXian" w:hAnsi="Times New Roman" w:cs="Times New Roman"/>
          <w:b/>
        </w:rPr>
        <w:t>b</w:t>
      </w:r>
      <w:r w:rsidRPr="00031DC6">
        <w:rPr>
          <w:rFonts w:ascii="Times New Roman" w:eastAsia="DengXian" w:hAnsi="Times New Roman" w:cs="Times New Roman"/>
        </w:rPr>
        <w:t xml:space="preserve"> (Mn</w:t>
      </w:r>
      <w:r w:rsidRPr="00031DC6">
        <w:rPr>
          <w:rFonts w:ascii="Times New Roman" w:eastAsia="DengXian" w:hAnsi="Times New Roman" w:cs="Times New Roman"/>
          <w:vertAlign w:val="subscript"/>
        </w:rPr>
        <w:t>0.125</w:t>
      </w:r>
      <w:r w:rsidRPr="00031DC6">
        <w:rPr>
          <w:rFonts w:ascii="Times New Roman" w:eastAsia="DengXian" w:hAnsi="Times New Roman" w:cs="Times New Roman"/>
        </w:rPr>
        <w:t>Ni</w:t>
      </w:r>
      <w:r w:rsidRPr="00031DC6">
        <w:rPr>
          <w:rFonts w:ascii="Times New Roman" w:eastAsia="DengXian" w:hAnsi="Times New Roman" w:cs="Times New Roman"/>
          <w:vertAlign w:val="subscript"/>
        </w:rPr>
        <w:t>0.375</w:t>
      </w:r>
      <w:r w:rsidRPr="00031DC6">
        <w:rPr>
          <w:rFonts w:ascii="Times New Roman" w:eastAsia="DengXian" w:hAnsi="Times New Roman" w:cs="Times New Roman"/>
        </w:rPr>
        <w:t>Zn</w:t>
      </w:r>
      <w:r w:rsidRPr="00031DC6">
        <w:rPr>
          <w:rFonts w:ascii="Times New Roman" w:eastAsia="DengXian" w:hAnsi="Times New Roman" w:cs="Times New Roman"/>
          <w:vertAlign w:val="subscript"/>
        </w:rPr>
        <w:t>0125</w:t>
      </w:r>
      <w:r w:rsidRPr="00031DC6">
        <w:rPr>
          <w:rFonts w:ascii="Times New Roman" w:eastAsia="DengXian" w:hAnsi="Times New Roman" w:cs="Times New Roman"/>
        </w:rPr>
        <w:t>Co</w:t>
      </w:r>
      <w:r w:rsidRPr="00031DC6">
        <w:rPr>
          <w:rFonts w:ascii="Times New Roman" w:eastAsia="DengXian" w:hAnsi="Times New Roman" w:cs="Times New Roman"/>
          <w:vertAlign w:val="subscript"/>
        </w:rPr>
        <w:t>0.375</w:t>
      </w:r>
      <w:proofErr w:type="gramStart"/>
      <w:r w:rsidRPr="00031DC6">
        <w:rPr>
          <w:rFonts w:ascii="Times New Roman" w:eastAsia="DengXian" w:hAnsi="Times New Roman" w:cs="Times New Roman"/>
        </w:rPr>
        <w:t>)Fe</w:t>
      </w:r>
      <w:r w:rsidRPr="00031DC6">
        <w:rPr>
          <w:rFonts w:ascii="Times New Roman" w:eastAsia="DengXian" w:hAnsi="Times New Roman" w:cs="Times New Roman"/>
          <w:vertAlign w:val="subscript"/>
        </w:rPr>
        <w:t>2</w:t>
      </w:r>
      <w:r w:rsidRPr="00031DC6">
        <w:rPr>
          <w:rFonts w:ascii="Times New Roman" w:eastAsia="DengXian" w:hAnsi="Times New Roman" w:cs="Times New Roman"/>
        </w:rPr>
        <w:t>O</w:t>
      </w:r>
      <w:r w:rsidRPr="00031DC6">
        <w:rPr>
          <w:rFonts w:ascii="Times New Roman" w:eastAsia="DengXian" w:hAnsi="Times New Roman" w:cs="Times New Roman"/>
          <w:vertAlign w:val="subscript"/>
        </w:rPr>
        <w:t>4</w:t>
      </w:r>
      <w:proofErr w:type="gramEnd"/>
      <w:r w:rsidRPr="00031DC6">
        <w:rPr>
          <w:rFonts w:ascii="Times New Roman" w:eastAsia="DengXian" w:hAnsi="Times New Roman" w:cs="Times New Roman"/>
        </w:rPr>
        <w:t xml:space="preserve">; </w:t>
      </w:r>
      <w:bookmarkStart w:id="9" w:name="_Hlk223010171"/>
      <w:r w:rsidRPr="00031DC6">
        <w:rPr>
          <w:rFonts w:ascii="Times New Roman" w:eastAsia="DengXian" w:hAnsi="Times New Roman" w:cs="Times New Roman"/>
        </w:rPr>
        <w:t>Projected Density of States (PDOS)</w:t>
      </w:r>
      <w:bookmarkEnd w:id="9"/>
      <w:r w:rsidRPr="00031DC6">
        <w:rPr>
          <w:rFonts w:ascii="Times New Roman" w:eastAsia="DengXian" w:hAnsi="Times New Roman" w:cs="Times New Roman"/>
        </w:rPr>
        <w:t xml:space="preserve"> of </w:t>
      </w:r>
      <w:r w:rsidRPr="00031DC6">
        <w:rPr>
          <w:rFonts w:ascii="Times New Roman" w:eastAsia="DengXian" w:hAnsi="Times New Roman" w:cs="Times New Roman"/>
          <w:b/>
        </w:rPr>
        <w:t>c</w:t>
      </w:r>
      <w:r w:rsidRPr="00031DC6">
        <w:rPr>
          <w:rFonts w:ascii="Times New Roman" w:eastAsia="DengXian" w:hAnsi="Times New Roman" w:cs="Times New Roman"/>
        </w:rPr>
        <w:t xml:space="preserve"> Fe</w:t>
      </w:r>
      <w:r w:rsidRPr="00031DC6">
        <w:rPr>
          <w:rFonts w:ascii="Times New Roman" w:eastAsia="DengXian" w:hAnsi="Times New Roman" w:cs="Times New Roman"/>
          <w:vertAlign w:val="subscript"/>
        </w:rPr>
        <w:t>3</w:t>
      </w:r>
      <w:r w:rsidRPr="00031DC6">
        <w:rPr>
          <w:rFonts w:ascii="Times New Roman" w:eastAsia="DengXian" w:hAnsi="Times New Roman" w:cs="Times New Roman"/>
        </w:rPr>
        <w:t>O</w:t>
      </w:r>
      <w:r w:rsidRPr="00031DC6">
        <w:rPr>
          <w:rFonts w:ascii="Times New Roman" w:eastAsia="DengXian" w:hAnsi="Times New Roman" w:cs="Times New Roman"/>
          <w:vertAlign w:val="subscript"/>
        </w:rPr>
        <w:t>4</w:t>
      </w:r>
      <w:r w:rsidRPr="00031DC6">
        <w:rPr>
          <w:rFonts w:ascii="Times New Roman" w:eastAsia="DengXian" w:hAnsi="Times New Roman" w:cs="Times New Roman"/>
        </w:rPr>
        <w:t xml:space="preserve"> and </w:t>
      </w:r>
      <w:r w:rsidRPr="00031DC6">
        <w:rPr>
          <w:rFonts w:ascii="Times New Roman" w:eastAsia="DengXian" w:hAnsi="Times New Roman" w:cs="Times New Roman"/>
          <w:b/>
        </w:rPr>
        <w:t>d</w:t>
      </w:r>
      <w:r w:rsidRPr="00031DC6">
        <w:rPr>
          <w:rFonts w:ascii="Times New Roman" w:eastAsia="DengXian" w:hAnsi="Times New Roman" w:cs="Times New Roman"/>
        </w:rPr>
        <w:t xml:space="preserve"> (Mn</w:t>
      </w:r>
      <w:r w:rsidRPr="00031DC6">
        <w:rPr>
          <w:rFonts w:ascii="Times New Roman" w:eastAsia="DengXian" w:hAnsi="Times New Roman" w:cs="Times New Roman"/>
          <w:vertAlign w:val="subscript"/>
        </w:rPr>
        <w:t>0.125</w:t>
      </w:r>
      <w:r w:rsidRPr="00031DC6">
        <w:rPr>
          <w:rFonts w:ascii="Times New Roman" w:eastAsia="DengXian" w:hAnsi="Times New Roman" w:cs="Times New Roman"/>
        </w:rPr>
        <w:t>Ni</w:t>
      </w:r>
      <w:r w:rsidRPr="00031DC6">
        <w:rPr>
          <w:rFonts w:ascii="Times New Roman" w:eastAsia="DengXian" w:hAnsi="Times New Roman" w:cs="Times New Roman"/>
          <w:vertAlign w:val="subscript"/>
        </w:rPr>
        <w:t>0.375</w:t>
      </w:r>
      <w:r w:rsidRPr="00031DC6">
        <w:rPr>
          <w:rFonts w:ascii="Times New Roman" w:eastAsia="DengXian" w:hAnsi="Times New Roman" w:cs="Times New Roman"/>
        </w:rPr>
        <w:t>Zn</w:t>
      </w:r>
      <w:r w:rsidRPr="00031DC6">
        <w:rPr>
          <w:rFonts w:ascii="Times New Roman" w:eastAsia="DengXian" w:hAnsi="Times New Roman" w:cs="Times New Roman"/>
          <w:vertAlign w:val="subscript"/>
        </w:rPr>
        <w:t>0.125</w:t>
      </w:r>
      <w:r w:rsidRPr="00031DC6">
        <w:rPr>
          <w:rFonts w:ascii="Times New Roman" w:eastAsia="DengXian" w:hAnsi="Times New Roman" w:cs="Times New Roman"/>
        </w:rPr>
        <w:t>Co</w:t>
      </w:r>
      <w:r w:rsidRPr="00031DC6">
        <w:rPr>
          <w:rFonts w:ascii="Times New Roman" w:eastAsia="DengXian" w:hAnsi="Times New Roman" w:cs="Times New Roman"/>
          <w:vertAlign w:val="subscript"/>
        </w:rPr>
        <w:t>0.375</w:t>
      </w:r>
      <w:r w:rsidRPr="00031DC6">
        <w:rPr>
          <w:rFonts w:ascii="Times New Roman" w:eastAsia="DengXian" w:hAnsi="Times New Roman" w:cs="Times New Roman"/>
        </w:rPr>
        <w:t>)Fe</w:t>
      </w:r>
      <w:r w:rsidRPr="00031DC6">
        <w:rPr>
          <w:rFonts w:ascii="Times New Roman" w:eastAsia="DengXian" w:hAnsi="Times New Roman" w:cs="Times New Roman"/>
          <w:vertAlign w:val="subscript"/>
        </w:rPr>
        <w:t>2</w:t>
      </w:r>
      <w:r w:rsidRPr="00031DC6">
        <w:rPr>
          <w:rFonts w:ascii="Times New Roman" w:eastAsia="DengXian" w:hAnsi="Times New Roman" w:cs="Times New Roman"/>
        </w:rPr>
        <w:t>O</w:t>
      </w:r>
      <w:r w:rsidRPr="00031DC6">
        <w:rPr>
          <w:rFonts w:ascii="Times New Roman" w:eastAsia="DengXian" w:hAnsi="Times New Roman" w:cs="Times New Roman"/>
          <w:vertAlign w:val="subscript"/>
        </w:rPr>
        <w:t>4</w:t>
      </w:r>
    </w:p>
    <w:bookmarkEnd w:id="8"/>
    <w:p w14:paraId="60A2A6B0" w14:textId="77777777" w:rsidR="002012FB" w:rsidRPr="00031DC6" w:rsidRDefault="002012FB" w:rsidP="00F10E3B">
      <w:pPr>
        <w:suppressLineNumbers/>
        <w:spacing w:before="120" w:after="120"/>
        <w:jc w:val="left"/>
        <w:rPr>
          <w:rFonts w:ascii="Times New Roman" w:eastAsiaTheme="minorEastAsia" w:hAnsi="Times New Roman" w:cs="Times New Roman"/>
        </w:rPr>
      </w:pPr>
    </w:p>
    <w:p w14:paraId="5AE19962" w14:textId="77777777" w:rsidR="002012FB" w:rsidRPr="00031DC6" w:rsidRDefault="002012FB" w:rsidP="00F10E3B">
      <w:pPr>
        <w:spacing w:before="120" w:after="120"/>
        <w:jc w:val="left"/>
        <w:rPr>
          <w:rFonts w:ascii="Times New Roman" w:eastAsiaTheme="minorEastAsia" w:hAnsi="Times New Roman" w:cs="Times New Roman"/>
        </w:rPr>
      </w:pPr>
      <w:r w:rsidRPr="00031DC6">
        <w:rPr>
          <w:noProof/>
          <w:lang w:val="en-IN" w:eastAsia="en-IN"/>
        </w:rPr>
        <w:drawing>
          <wp:inline distT="0" distB="0" distL="0" distR="0" wp14:anchorId="0AD871C0" wp14:editId="2C908A20">
            <wp:extent cx="3333750" cy="2879148"/>
            <wp:effectExtent l="0" t="0" r="0" b="0"/>
            <wp:docPr id="15"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345497" cy="2889293"/>
                    </a:xfrm>
                    <a:prstGeom prst="rect">
                      <a:avLst/>
                    </a:prstGeom>
                    <a:noFill/>
                    <a:ln>
                      <a:noFill/>
                    </a:ln>
                  </pic:spPr>
                </pic:pic>
              </a:graphicData>
            </a:graphic>
          </wp:inline>
        </w:drawing>
      </w:r>
      <w:r w:rsidRPr="00031DC6">
        <w:rPr>
          <w:noProof/>
        </w:rPr>
        <w:t xml:space="preserve"> </w:t>
      </w:r>
    </w:p>
    <w:p w14:paraId="1BC63093" w14:textId="1AAAD6E3" w:rsidR="002012FB" w:rsidRPr="00031DC6" w:rsidRDefault="002012FB" w:rsidP="00F10E3B">
      <w:pPr>
        <w:spacing w:before="120" w:after="120"/>
        <w:jc w:val="left"/>
        <w:rPr>
          <w:rFonts w:ascii="Times New Roman" w:eastAsiaTheme="minorEastAsia" w:hAnsi="Times New Roman" w:cs="Times New Roman"/>
        </w:rPr>
      </w:pPr>
      <w:r w:rsidRPr="00031DC6">
        <w:rPr>
          <w:rFonts w:ascii="Times New Roman" w:eastAsiaTheme="minorEastAsia" w:hAnsi="Times New Roman" w:cs="Times New Roman"/>
          <w:b/>
        </w:rPr>
        <w:t>Fig. S3</w:t>
      </w:r>
      <w:r w:rsidRPr="00031DC6">
        <w:rPr>
          <w:rFonts w:ascii="Times New Roman" w:eastAsiaTheme="minorEastAsia" w:hAnsi="Times New Roman" w:cs="Times New Roman"/>
        </w:rPr>
        <w:t xml:space="preserve"> Graph of pore size distribution measured by mercury intrusion method</w:t>
      </w:r>
    </w:p>
    <w:p w14:paraId="3A886B4B" w14:textId="77777777" w:rsidR="00395788" w:rsidRDefault="00395788" w:rsidP="00F10E3B">
      <w:pPr>
        <w:spacing w:before="120" w:after="120"/>
        <w:jc w:val="left"/>
        <w:rPr>
          <w:rFonts w:ascii="Times New Roman" w:eastAsiaTheme="minorEastAsia" w:hAnsi="Times New Roman" w:cs="Times New Roman"/>
        </w:rPr>
      </w:pPr>
      <w:bookmarkStart w:id="10" w:name="_Hlk222860894"/>
    </w:p>
    <w:p w14:paraId="069AA413" w14:textId="77777777" w:rsidR="00395788" w:rsidRDefault="00395788" w:rsidP="00F10E3B">
      <w:pPr>
        <w:spacing w:before="120" w:after="120"/>
        <w:jc w:val="left"/>
        <w:rPr>
          <w:rFonts w:ascii="Times New Roman" w:eastAsiaTheme="minorEastAsia" w:hAnsi="Times New Roman" w:cs="Times New Roman"/>
        </w:rPr>
      </w:pPr>
    </w:p>
    <w:p w14:paraId="74DCDCD9" w14:textId="77777777" w:rsidR="00395788" w:rsidRDefault="00395788" w:rsidP="00F10E3B">
      <w:pPr>
        <w:spacing w:before="120" w:after="120"/>
        <w:jc w:val="left"/>
        <w:rPr>
          <w:rFonts w:ascii="Times New Roman" w:eastAsiaTheme="minorEastAsia" w:hAnsi="Times New Roman" w:cs="Times New Roman"/>
        </w:rPr>
      </w:pPr>
    </w:p>
    <w:p w14:paraId="1D42476E" w14:textId="75951F40" w:rsidR="002012FB" w:rsidRPr="00031DC6" w:rsidRDefault="002012FB" w:rsidP="00F10E3B">
      <w:pPr>
        <w:spacing w:before="120" w:after="120"/>
        <w:jc w:val="left"/>
        <w:rPr>
          <w:rFonts w:ascii="Times New Roman" w:eastAsiaTheme="minorEastAsia" w:hAnsi="Times New Roman" w:cs="Times New Roman"/>
        </w:rPr>
      </w:pPr>
      <w:r w:rsidRPr="00031DC6">
        <w:rPr>
          <w:noProof/>
          <w:lang w:val="en-IN" w:eastAsia="en-IN"/>
        </w:rPr>
        <w:drawing>
          <wp:inline distT="0" distB="0" distL="0" distR="0" wp14:anchorId="400FAA04" wp14:editId="33FA44BA">
            <wp:extent cx="5274310" cy="3999539"/>
            <wp:effectExtent l="0" t="0" r="2540" b="127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274310" cy="3999539"/>
                    </a:xfrm>
                    <a:prstGeom prst="rect">
                      <a:avLst/>
                    </a:prstGeom>
                    <a:noFill/>
                    <a:ln>
                      <a:noFill/>
                    </a:ln>
                  </pic:spPr>
                </pic:pic>
              </a:graphicData>
            </a:graphic>
          </wp:inline>
        </w:drawing>
      </w:r>
    </w:p>
    <w:p w14:paraId="2A1AECE1" w14:textId="29876A6B" w:rsidR="002012FB" w:rsidRDefault="002012FB" w:rsidP="00F10E3B">
      <w:pPr>
        <w:spacing w:before="120" w:after="120"/>
        <w:jc w:val="left"/>
        <w:rPr>
          <w:rFonts w:ascii="Times New Roman" w:eastAsiaTheme="minorEastAsia" w:hAnsi="Times New Roman" w:cs="Times New Roman"/>
        </w:rPr>
      </w:pPr>
      <w:r w:rsidRPr="00031DC6">
        <w:rPr>
          <w:rFonts w:ascii="Times New Roman" w:eastAsiaTheme="minorEastAsia" w:hAnsi="Times New Roman" w:cs="Times New Roman" w:hint="eastAsia"/>
          <w:b/>
          <w:bCs/>
        </w:rPr>
        <w:t>Fig</w:t>
      </w:r>
      <w:r w:rsidRPr="00031DC6">
        <w:rPr>
          <w:rFonts w:ascii="Times New Roman" w:eastAsiaTheme="minorEastAsia" w:hAnsi="Times New Roman" w:cs="Times New Roman"/>
          <w:b/>
          <w:bCs/>
        </w:rPr>
        <w:t>.</w:t>
      </w:r>
      <w:r w:rsidRPr="00031DC6">
        <w:rPr>
          <w:rFonts w:ascii="Times New Roman" w:eastAsiaTheme="minorEastAsia" w:hAnsi="Times New Roman" w:cs="Times New Roman" w:hint="eastAsia"/>
          <w:b/>
          <w:bCs/>
        </w:rPr>
        <w:t xml:space="preserve"> S</w:t>
      </w:r>
      <w:r w:rsidRPr="00031DC6">
        <w:rPr>
          <w:rFonts w:ascii="Times New Roman" w:eastAsiaTheme="minorEastAsia" w:hAnsi="Times New Roman" w:cs="Times New Roman"/>
          <w:b/>
          <w:bCs/>
        </w:rPr>
        <w:t>4</w:t>
      </w:r>
      <w:r w:rsidRPr="00031DC6">
        <w:rPr>
          <w:rFonts w:ascii="Times New Roman" w:eastAsiaTheme="minorEastAsia" w:hAnsi="Times New Roman" w:cs="Times New Roman" w:hint="eastAsia"/>
          <w:b/>
          <w:bCs/>
        </w:rPr>
        <w:t xml:space="preserve"> </w:t>
      </w:r>
      <w:r w:rsidRPr="00031DC6">
        <w:rPr>
          <w:rFonts w:ascii="Times New Roman" w:eastAsiaTheme="minorEastAsia" w:hAnsi="Times New Roman" w:cs="Times New Roman"/>
          <w:b/>
          <w:bCs/>
        </w:rPr>
        <w:t xml:space="preserve">a-f </w:t>
      </w:r>
      <w:r w:rsidRPr="00031DC6">
        <w:rPr>
          <w:rFonts w:ascii="Times New Roman" w:eastAsiaTheme="minorEastAsia" w:hAnsi="Times New Roman" w:cs="Times New Roman" w:hint="eastAsia"/>
        </w:rPr>
        <w:t xml:space="preserve">SEM images of MCA </w:t>
      </w:r>
      <w:proofErr w:type="spellStart"/>
      <w:r w:rsidRPr="00031DC6">
        <w:rPr>
          <w:rFonts w:ascii="Times New Roman" w:eastAsiaTheme="minorEastAsia" w:hAnsi="Times New Roman" w:cs="Times New Roman" w:hint="eastAsia"/>
        </w:rPr>
        <w:t>aerogels.</w:t>
      </w:r>
      <w:r w:rsidRPr="00031DC6">
        <w:rPr>
          <w:rFonts w:ascii="Times New Roman" w:eastAsiaTheme="minorEastAsia" w:hAnsi="Times New Roman" w:cs="Times New Roman"/>
          <w:b/>
        </w:rPr>
        <w:t>g</w:t>
      </w:r>
      <w:proofErr w:type="spellEnd"/>
      <w:r w:rsidRPr="00031DC6">
        <w:rPr>
          <w:rFonts w:ascii="Times New Roman" w:eastAsiaTheme="minorEastAsia" w:hAnsi="Times New Roman" w:cs="Times New Roman"/>
          <w:b/>
        </w:rPr>
        <w:t xml:space="preserve"> </w:t>
      </w:r>
      <w:r w:rsidRPr="00031DC6">
        <w:rPr>
          <w:rFonts w:ascii="Times New Roman" w:eastAsiaTheme="minorEastAsia" w:hAnsi="Times New Roman" w:cs="Times New Roman"/>
        </w:rPr>
        <w:t>low‑magnification SEM image and corresponding EDS mapping</w:t>
      </w:r>
      <w:bookmarkEnd w:id="10"/>
    </w:p>
    <w:p w14:paraId="4B0A581F" w14:textId="66E38184" w:rsidR="00395788" w:rsidRDefault="00395788" w:rsidP="00F10E3B">
      <w:pPr>
        <w:spacing w:before="120" w:after="120"/>
        <w:jc w:val="left"/>
        <w:rPr>
          <w:rFonts w:ascii="Times New Roman" w:eastAsiaTheme="minorEastAsia" w:hAnsi="Times New Roman" w:cs="Times New Roman"/>
        </w:rPr>
      </w:pPr>
    </w:p>
    <w:p w14:paraId="40EC8024" w14:textId="77777777" w:rsidR="00395788" w:rsidRPr="00031DC6" w:rsidRDefault="00395788" w:rsidP="00F10E3B">
      <w:pPr>
        <w:spacing w:before="120" w:after="120"/>
        <w:jc w:val="left"/>
        <w:rPr>
          <w:rFonts w:ascii="Times New Roman" w:eastAsiaTheme="minorEastAsia" w:hAnsi="Times New Roman" w:cs="Times New Roman"/>
        </w:rPr>
      </w:pPr>
    </w:p>
    <w:p w14:paraId="65FE373F" w14:textId="77777777" w:rsidR="002012FB" w:rsidRPr="00031DC6" w:rsidRDefault="002012FB" w:rsidP="00F10E3B">
      <w:pPr>
        <w:spacing w:before="120" w:after="120"/>
        <w:jc w:val="left"/>
        <w:rPr>
          <w:rFonts w:ascii="Times New Roman" w:eastAsiaTheme="minorEastAsia" w:hAnsi="Times New Roman" w:cs="Times New Roman"/>
        </w:rPr>
      </w:pPr>
      <w:r w:rsidRPr="00031DC6">
        <w:rPr>
          <w:noProof/>
          <w:lang w:val="en-IN" w:eastAsia="en-IN"/>
        </w:rPr>
        <w:drawing>
          <wp:inline distT="0" distB="0" distL="0" distR="0" wp14:anchorId="232B7547" wp14:editId="553EF93C">
            <wp:extent cx="5124450" cy="2200275"/>
            <wp:effectExtent l="0" t="0" r="0" b="9525"/>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124450" cy="2200275"/>
                    </a:xfrm>
                    <a:prstGeom prst="rect">
                      <a:avLst/>
                    </a:prstGeom>
                    <a:noFill/>
                    <a:ln>
                      <a:noFill/>
                    </a:ln>
                  </pic:spPr>
                </pic:pic>
              </a:graphicData>
            </a:graphic>
          </wp:inline>
        </w:drawing>
      </w:r>
    </w:p>
    <w:p w14:paraId="649A5EFA" w14:textId="28F13C7E" w:rsidR="002012FB" w:rsidRPr="00031DC6" w:rsidRDefault="002012FB" w:rsidP="00F10E3B">
      <w:pPr>
        <w:spacing w:before="120" w:after="120"/>
        <w:jc w:val="left"/>
        <w:rPr>
          <w:rFonts w:ascii="Times New Roman" w:eastAsiaTheme="minorEastAsia" w:hAnsi="Times New Roman" w:cs="Times New Roman"/>
          <w:noProof/>
        </w:rPr>
      </w:pPr>
      <w:bookmarkStart w:id="11" w:name="OLE_LINK9"/>
      <w:bookmarkStart w:id="12" w:name="OLE_LINK12"/>
      <w:bookmarkStart w:id="13" w:name="OLE_LINK1"/>
      <w:r w:rsidRPr="00031DC6">
        <w:rPr>
          <w:rFonts w:ascii="Times New Roman" w:eastAsiaTheme="minorEastAsia" w:hAnsi="Times New Roman" w:cs="Times New Roman" w:hint="eastAsia"/>
          <w:b/>
          <w:bCs/>
        </w:rPr>
        <w:t>Fig</w:t>
      </w:r>
      <w:r w:rsidRPr="00031DC6">
        <w:rPr>
          <w:rFonts w:ascii="Times New Roman" w:eastAsiaTheme="minorEastAsia" w:hAnsi="Times New Roman" w:cs="Times New Roman"/>
          <w:b/>
          <w:bCs/>
        </w:rPr>
        <w:t>.</w:t>
      </w:r>
      <w:r w:rsidRPr="00031DC6">
        <w:rPr>
          <w:rFonts w:ascii="Times New Roman" w:eastAsiaTheme="minorEastAsia" w:hAnsi="Times New Roman" w:cs="Times New Roman" w:hint="eastAsia"/>
          <w:b/>
          <w:bCs/>
        </w:rPr>
        <w:t xml:space="preserve"> S</w:t>
      </w:r>
      <w:r w:rsidRPr="00031DC6">
        <w:rPr>
          <w:rFonts w:ascii="Times New Roman" w:eastAsiaTheme="minorEastAsia" w:hAnsi="Times New Roman" w:cs="Times New Roman"/>
          <w:b/>
          <w:bCs/>
        </w:rPr>
        <w:t>5</w:t>
      </w:r>
      <w:r w:rsidRPr="00031DC6">
        <w:rPr>
          <w:rFonts w:ascii="Times New Roman" w:eastAsiaTheme="minorEastAsia" w:hAnsi="Times New Roman" w:cs="Times New Roman" w:hint="eastAsia"/>
          <w:b/>
          <w:bCs/>
        </w:rPr>
        <w:t xml:space="preserve"> </w:t>
      </w:r>
      <w:r w:rsidRPr="00031DC6">
        <w:rPr>
          <w:rFonts w:ascii="Times New Roman" w:eastAsiaTheme="minorEastAsia" w:hAnsi="Times New Roman" w:cs="Times New Roman" w:hint="eastAsia"/>
          <w:b/>
        </w:rPr>
        <w:t>a</w:t>
      </w:r>
      <w:bookmarkEnd w:id="11"/>
      <w:bookmarkEnd w:id="12"/>
      <w:r w:rsidRPr="00031DC6">
        <w:rPr>
          <w:rFonts w:ascii="Times New Roman" w:eastAsiaTheme="minorEastAsia" w:hAnsi="Times New Roman" w:cs="Times New Roman" w:hint="eastAsia"/>
        </w:rPr>
        <w:t xml:space="preserve"> Cole-Cole curve and </w:t>
      </w:r>
      <w:r w:rsidRPr="00031DC6">
        <w:rPr>
          <w:rFonts w:ascii="Times New Roman" w:eastAsiaTheme="minorEastAsia" w:hAnsi="Times New Roman" w:cs="Times New Roman" w:hint="eastAsia"/>
          <w:b/>
        </w:rPr>
        <w:t>b</w:t>
      </w:r>
      <w:r w:rsidRPr="00031DC6">
        <w:rPr>
          <w:rFonts w:ascii="Times New Roman" w:hAnsi="Times New Roman" w:cs="Times New Roman"/>
          <w:i/>
          <w:iCs/>
        </w:rPr>
        <w:t xml:space="preserve"> C</w:t>
      </w:r>
      <w:r w:rsidRPr="00031DC6">
        <w:rPr>
          <w:rFonts w:ascii="Times New Roman" w:hAnsi="Times New Roman" w:cs="Times New Roman"/>
          <w:i/>
          <w:iCs/>
          <w:vertAlign w:val="subscript"/>
        </w:rPr>
        <w:t>0</w:t>
      </w:r>
      <w:r w:rsidRPr="00031DC6">
        <w:rPr>
          <w:rFonts w:ascii="Times New Roman" w:hAnsi="Times New Roman" w:cs="Times New Roman"/>
          <w:i/>
          <w:iCs/>
        </w:rPr>
        <w:t xml:space="preserve">–f </w:t>
      </w:r>
      <w:r w:rsidRPr="00031DC6">
        <w:rPr>
          <w:rFonts w:ascii="Times New Roman" w:hAnsi="Times New Roman" w:cs="Times New Roman"/>
        </w:rPr>
        <w:t>curve</w:t>
      </w:r>
      <w:r w:rsidRPr="00031DC6">
        <w:rPr>
          <w:rFonts w:ascii="Times New Roman" w:eastAsiaTheme="minorEastAsia" w:hAnsi="Times New Roman" w:cs="Times New Roman" w:hint="eastAsia"/>
        </w:rPr>
        <w:t xml:space="preserve"> for </w:t>
      </w:r>
      <w:bookmarkStart w:id="14" w:name="OLE_LINK3"/>
      <w:r w:rsidRPr="00031DC6">
        <w:rPr>
          <w:rFonts w:ascii="Times New Roman" w:eastAsiaTheme="minorEastAsia" w:hAnsi="Times New Roman" w:cs="Times New Roman" w:hint="eastAsia"/>
        </w:rPr>
        <w:t>MCA-2</w:t>
      </w:r>
      <w:bookmarkEnd w:id="14"/>
    </w:p>
    <w:p w14:paraId="113A76AA" w14:textId="77777777" w:rsidR="002012FB" w:rsidRPr="00031DC6" w:rsidRDefault="002012FB" w:rsidP="00F10E3B">
      <w:pPr>
        <w:spacing w:before="120" w:after="120"/>
        <w:jc w:val="left"/>
        <w:rPr>
          <w:rFonts w:ascii="Times New Roman" w:eastAsiaTheme="minorEastAsia" w:hAnsi="Times New Roman" w:cs="Times New Roman"/>
        </w:rPr>
      </w:pPr>
      <w:r w:rsidRPr="00031DC6">
        <w:rPr>
          <w:rFonts w:ascii="Times New Roman" w:eastAsiaTheme="minorEastAsia" w:hAnsi="Times New Roman" w:cs="Times New Roman"/>
          <w:noProof/>
          <w:lang w:val="en-IN" w:eastAsia="en-IN"/>
        </w:rPr>
        <w:lastRenderedPageBreak/>
        <w:drawing>
          <wp:inline distT="0" distB="0" distL="0" distR="0" wp14:anchorId="6BEC67D5" wp14:editId="67584BF0">
            <wp:extent cx="5267325" cy="1609725"/>
            <wp:effectExtent l="0" t="0" r="9525" b="9525"/>
            <wp:docPr id="16"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267325" cy="1609725"/>
                    </a:xfrm>
                    <a:prstGeom prst="rect">
                      <a:avLst/>
                    </a:prstGeom>
                    <a:noFill/>
                    <a:ln>
                      <a:noFill/>
                    </a:ln>
                  </pic:spPr>
                </pic:pic>
              </a:graphicData>
            </a:graphic>
          </wp:inline>
        </w:drawing>
      </w:r>
    </w:p>
    <w:p w14:paraId="0AE70312" w14:textId="49AA885D" w:rsidR="002012FB" w:rsidRPr="00031DC6" w:rsidRDefault="002012FB" w:rsidP="00F10E3B">
      <w:pPr>
        <w:spacing w:before="120" w:after="120"/>
        <w:jc w:val="left"/>
        <w:rPr>
          <w:rFonts w:ascii="Times New Roman" w:hAnsi="Times New Roman" w:cs="Times New Roman"/>
        </w:rPr>
      </w:pPr>
      <w:r w:rsidRPr="00031DC6">
        <w:rPr>
          <w:rFonts w:ascii="Times New Roman" w:eastAsiaTheme="minorEastAsia" w:hAnsi="Times New Roman" w:cs="Times New Roman" w:hint="eastAsia"/>
          <w:b/>
          <w:bCs/>
        </w:rPr>
        <w:t>Fig</w:t>
      </w:r>
      <w:r w:rsidRPr="00031DC6">
        <w:rPr>
          <w:rFonts w:ascii="Times New Roman" w:eastAsiaTheme="minorEastAsia" w:hAnsi="Times New Roman" w:cs="Times New Roman"/>
          <w:b/>
          <w:bCs/>
        </w:rPr>
        <w:t>.</w:t>
      </w:r>
      <w:r w:rsidRPr="00031DC6">
        <w:rPr>
          <w:rFonts w:ascii="Times New Roman" w:eastAsiaTheme="minorEastAsia" w:hAnsi="Times New Roman" w:cs="Times New Roman" w:hint="eastAsia"/>
          <w:b/>
          <w:bCs/>
        </w:rPr>
        <w:t xml:space="preserve"> S</w:t>
      </w:r>
      <w:r w:rsidRPr="00031DC6">
        <w:rPr>
          <w:rFonts w:ascii="Times New Roman" w:eastAsiaTheme="minorEastAsia" w:hAnsi="Times New Roman" w:cs="Times New Roman"/>
          <w:b/>
          <w:bCs/>
        </w:rPr>
        <w:t>6</w:t>
      </w:r>
      <w:r w:rsidRPr="00031DC6">
        <w:rPr>
          <w:rFonts w:ascii="Times New Roman" w:eastAsiaTheme="minorEastAsia" w:hAnsi="Times New Roman" w:cs="Times New Roman" w:hint="eastAsia"/>
          <w:b/>
          <w:bCs/>
        </w:rPr>
        <w:t xml:space="preserve"> </w:t>
      </w:r>
      <w:r w:rsidRPr="00031DC6">
        <w:rPr>
          <w:rFonts w:ascii="Times New Roman" w:hAnsi="Times New Roman" w:cs="Times New Roman" w:hint="eastAsia"/>
        </w:rPr>
        <w:t>3D RCS</w:t>
      </w:r>
      <w:r w:rsidRPr="00031DC6">
        <w:rPr>
          <w:rFonts w:ascii="Times New Roman" w:hAnsi="Times New Roman" w:cs="Times New Roman"/>
        </w:rPr>
        <w:t xml:space="preserve"> </w:t>
      </w:r>
      <w:r w:rsidRPr="00031DC6">
        <w:rPr>
          <w:rFonts w:ascii="Times New Roman" w:hAnsi="Times New Roman" w:cs="Times New Roman" w:hint="eastAsia"/>
        </w:rPr>
        <w:t>diagram</w:t>
      </w:r>
      <w:r w:rsidRPr="00031DC6">
        <w:rPr>
          <w:rFonts w:ascii="Times New Roman" w:eastAsiaTheme="minorEastAsia" w:hAnsi="Times New Roman" w:cs="Times New Roman" w:hint="eastAsia"/>
        </w:rPr>
        <w:t>s</w:t>
      </w:r>
      <w:r w:rsidRPr="00031DC6">
        <w:rPr>
          <w:rFonts w:ascii="Times New Roman" w:hAnsi="Times New Roman" w:cs="Times New Roman" w:hint="eastAsia"/>
        </w:rPr>
        <w:t xml:space="preserve"> of</w:t>
      </w:r>
      <w:r w:rsidRPr="00031DC6">
        <w:rPr>
          <w:rFonts w:ascii="Times New Roman" w:eastAsiaTheme="minorEastAsia" w:hAnsi="Times New Roman" w:cs="Times New Roman" w:hint="eastAsia"/>
        </w:rPr>
        <w:t xml:space="preserve"> </w:t>
      </w:r>
      <w:r w:rsidRPr="00031DC6">
        <w:rPr>
          <w:rFonts w:ascii="Times New Roman" w:eastAsiaTheme="minorEastAsia" w:hAnsi="Times New Roman" w:cs="Times New Roman" w:hint="eastAsia"/>
          <w:b/>
        </w:rPr>
        <w:t>a</w:t>
      </w:r>
      <w:r w:rsidRPr="00031DC6">
        <w:rPr>
          <w:rFonts w:ascii="Times New Roman" w:eastAsiaTheme="minorEastAsia" w:hAnsi="Times New Roman" w:cs="Times New Roman" w:hint="eastAsia"/>
        </w:rPr>
        <w:t xml:space="preserve"> CA, </w:t>
      </w:r>
      <w:r w:rsidRPr="00031DC6">
        <w:rPr>
          <w:rFonts w:ascii="Times New Roman" w:eastAsiaTheme="minorEastAsia" w:hAnsi="Times New Roman" w:cs="Times New Roman" w:hint="eastAsia"/>
          <w:b/>
        </w:rPr>
        <w:t>b</w:t>
      </w:r>
      <w:r w:rsidRPr="00031DC6">
        <w:rPr>
          <w:rFonts w:ascii="Times New Roman" w:eastAsiaTheme="minorEastAsia" w:hAnsi="Times New Roman" w:cs="Times New Roman" w:hint="eastAsia"/>
        </w:rPr>
        <w:t xml:space="preserve"> MCA-1, and</w:t>
      </w:r>
      <w:r w:rsidRPr="00031DC6">
        <w:rPr>
          <w:rFonts w:ascii="Times New Roman" w:eastAsiaTheme="minorEastAsia" w:hAnsi="Times New Roman" w:cs="Times New Roman" w:hint="eastAsia"/>
          <w:b/>
        </w:rPr>
        <w:t xml:space="preserve"> c</w:t>
      </w:r>
      <w:r w:rsidRPr="00031DC6">
        <w:rPr>
          <w:rFonts w:ascii="Times New Roman" w:eastAsiaTheme="minorEastAsia" w:hAnsi="Times New Roman" w:cs="Times New Roman" w:hint="eastAsia"/>
        </w:rPr>
        <w:t xml:space="preserve"> MCA-3</w:t>
      </w:r>
    </w:p>
    <w:p w14:paraId="5B6D7C90" w14:textId="77777777" w:rsidR="002012FB" w:rsidRPr="00031DC6" w:rsidRDefault="002012FB" w:rsidP="00F10E3B">
      <w:pPr>
        <w:suppressLineNumbers/>
        <w:spacing w:before="120" w:after="120"/>
        <w:jc w:val="left"/>
        <w:rPr>
          <w:rFonts w:ascii="Times New Roman" w:eastAsiaTheme="minorEastAsia" w:hAnsi="Times New Roman" w:cs="Times New Roman"/>
        </w:rPr>
      </w:pPr>
    </w:p>
    <w:p w14:paraId="125094E7" w14:textId="77777777" w:rsidR="002012FB" w:rsidRPr="00031DC6" w:rsidRDefault="002012FB" w:rsidP="00F10E3B">
      <w:pPr>
        <w:spacing w:before="120" w:after="120"/>
        <w:jc w:val="left"/>
        <w:rPr>
          <w:rFonts w:ascii="Times New Roman" w:eastAsiaTheme="minorEastAsia" w:hAnsi="Times New Roman" w:cs="Times New Roman"/>
        </w:rPr>
      </w:pPr>
      <w:bookmarkStart w:id="15" w:name="_Hlk223031886"/>
      <w:r w:rsidRPr="00031DC6">
        <w:rPr>
          <w:noProof/>
          <w:lang w:val="en-IN" w:eastAsia="en-IN"/>
        </w:rPr>
        <w:drawing>
          <wp:inline distT="0" distB="0" distL="0" distR="0" wp14:anchorId="4166363D" wp14:editId="093BAC43">
            <wp:extent cx="5280163" cy="2428875"/>
            <wp:effectExtent l="0" t="0" r="0" b="0"/>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284938" cy="2431072"/>
                    </a:xfrm>
                    <a:prstGeom prst="rect">
                      <a:avLst/>
                    </a:prstGeom>
                    <a:noFill/>
                    <a:ln>
                      <a:noFill/>
                    </a:ln>
                  </pic:spPr>
                </pic:pic>
              </a:graphicData>
            </a:graphic>
          </wp:inline>
        </w:drawing>
      </w:r>
    </w:p>
    <w:p w14:paraId="386D2DAC" w14:textId="581161BF" w:rsidR="002012FB" w:rsidRPr="00031DC6" w:rsidRDefault="002012FB" w:rsidP="00F10E3B">
      <w:pPr>
        <w:spacing w:before="120" w:after="120"/>
        <w:jc w:val="left"/>
        <w:rPr>
          <w:rFonts w:ascii="Times New Roman" w:eastAsiaTheme="minorEastAsia" w:hAnsi="Times New Roman" w:cs="Times New Roman"/>
        </w:rPr>
      </w:pPr>
      <w:r w:rsidRPr="00031DC6">
        <w:rPr>
          <w:rFonts w:ascii="Times New Roman" w:eastAsiaTheme="minorEastAsia" w:hAnsi="Times New Roman" w:cs="Times New Roman" w:hint="eastAsia"/>
          <w:b/>
          <w:bCs/>
        </w:rPr>
        <w:t>Fig</w:t>
      </w:r>
      <w:r w:rsidRPr="00031DC6">
        <w:rPr>
          <w:rFonts w:ascii="Times New Roman" w:eastAsiaTheme="minorEastAsia" w:hAnsi="Times New Roman" w:cs="Times New Roman"/>
          <w:b/>
          <w:bCs/>
        </w:rPr>
        <w:t>.</w:t>
      </w:r>
      <w:r w:rsidRPr="00031DC6">
        <w:rPr>
          <w:rFonts w:ascii="Times New Roman" w:eastAsiaTheme="minorEastAsia" w:hAnsi="Times New Roman" w:cs="Times New Roman" w:hint="eastAsia"/>
          <w:b/>
          <w:bCs/>
        </w:rPr>
        <w:t xml:space="preserve"> S</w:t>
      </w:r>
      <w:r w:rsidRPr="00031DC6">
        <w:rPr>
          <w:rFonts w:ascii="Times New Roman" w:eastAsiaTheme="minorEastAsia" w:hAnsi="Times New Roman" w:cs="Times New Roman"/>
          <w:b/>
          <w:bCs/>
        </w:rPr>
        <w:t>7</w:t>
      </w:r>
      <w:r w:rsidRPr="00031DC6">
        <w:rPr>
          <w:rFonts w:ascii="Times New Roman" w:eastAsiaTheme="minorEastAsia" w:hAnsi="Times New Roman" w:cs="Times New Roman" w:hint="eastAsia"/>
          <w:b/>
          <w:bCs/>
        </w:rPr>
        <w:t xml:space="preserve"> </w:t>
      </w:r>
      <w:bookmarkStart w:id="16" w:name="OLE_LINK13"/>
      <w:bookmarkStart w:id="17" w:name="OLE_LINK14"/>
      <w:r w:rsidRPr="00031DC6">
        <w:rPr>
          <w:rFonts w:ascii="Times New Roman" w:eastAsiaTheme="minorEastAsia" w:hAnsi="Times New Roman" w:cs="Times New Roman" w:hint="eastAsia"/>
          <w:b/>
        </w:rPr>
        <w:t>a</w:t>
      </w:r>
      <w:r w:rsidRPr="00031DC6">
        <w:rPr>
          <w:rFonts w:ascii="Times New Roman" w:eastAsiaTheme="minorEastAsia" w:hAnsi="Times New Roman" w:cs="Times New Roman"/>
        </w:rPr>
        <w:t xml:space="preserve"> RCS reduction simulation plots of PEC plane covered with MCA-2 under different detection angle. </w:t>
      </w:r>
      <w:r w:rsidRPr="00031DC6">
        <w:rPr>
          <w:rFonts w:ascii="Times New Roman" w:eastAsiaTheme="minorEastAsia" w:hAnsi="Times New Roman" w:cs="Times New Roman"/>
          <w:b/>
        </w:rPr>
        <w:t>b</w:t>
      </w:r>
      <w:bookmarkEnd w:id="16"/>
      <w:bookmarkEnd w:id="17"/>
      <w:r w:rsidRPr="00031DC6">
        <w:rPr>
          <w:rFonts w:ascii="Times New Roman" w:eastAsiaTheme="minorEastAsia" w:hAnsi="Times New Roman" w:cs="Times New Roman"/>
        </w:rPr>
        <w:t xml:space="preserve"> 2D RCS values of the samples under horizontal polarization</w:t>
      </w:r>
    </w:p>
    <w:bookmarkEnd w:id="13"/>
    <w:bookmarkEnd w:id="15"/>
    <w:p w14:paraId="4F7DEB76" w14:textId="77777777" w:rsidR="002012FB" w:rsidRPr="00031DC6" w:rsidRDefault="002012FB" w:rsidP="00F10E3B">
      <w:pPr>
        <w:suppressLineNumbers/>
        <w:spacing w:before="120" w:after="120"/>
        <w:jc w:val="left"/>
        <w:rPr>
          <w:rFonts w:ascii="Times New Roman" w:eastAsiaTheme="minorEastAsia" w:hAnsi="Times New Roman" w:cs="Times New Roman"/>
        </w:rPr>
      </w:pPr>
    </w:p>
    <w:p w14:paraId="2CBEEEC0" w14:textId="77777777" w:rsidR="002012FB" w:rsidRPr="00031DC6" w:rsidRDefault="002012FB" w:rsidP="00F10E3B">
      <w:pPr>
        <w:spacing w:before="120" w:after="120"/>
        <w:jc w:val="left"/>
        <w:rPr>
          <w:rFonts w:ascii="Times New Roman" w:eastAsiaTheme="minorEastAsia" w:hAnsi="Times New Roman" w:cs="Times New Roman"/>
        </w:rPr>
      </w:pPr>
      <w:r w:rsidRPr="00031DC6">
        <w:rPr>
          <w:noProof/>
          <w:lang w:val="en-IN" w:eastAsia="en-IN"/>
        </w:rPr>
        <w:drawing>
          <wp:inline distT="0" distB="0" distL="0" distR="0" wp14:anchorId="514C419B" wp14:editId="757DCB25">
            <wp:extent cx="5133975" cy="1828800"/>
            <wp:effectExtent l="0" t="0" r="9525" b="0"/>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133975" cy="1828800"/>
                    </a:xfrm>
                    <a:prstGeom prst="rect">
                      <a:avLst/>
                    </a:prstGeom>
                    <a:noFill/>
                    <a:ln>
                      <a:noFill/>
                    </a:ln>
                  </pic:spPr>
                </pic:pic>
              </a:graphicData>
            </a:graphic>
          </wp:inline>
        </w:drawing>
      </w:r>
    </w:p>
    <w:p w14:paraId="33DA1045" w14:textId="2DDFD266" w:rsidR="002012FB" w:rsidRPr="00031DC6" w:rsidRDefault="002012FB" w:rsidP="00F10E3B">
      <w:pPr>
        <w:spacing w:before="120" w:after="120"/>
        <w:jc w:val="left"/>
        <w:rPr>
          <w:rFonts w:ascii="Times New Roman" w:eastAsiaTheme="minorEastAsia" w:hAnsi="Times New Roman" w:cs="Times New Roman"/>
        </w:rPr>
      </w:pPr>
      <w:bookmarkStart w:id="18" w:name="OLE_LINK4"/>
      <w:r w:rsidRPr="00031DC6">
        <w:rPr>
          <w:rFonts w:ascii="Times New Roman" w:eastAsiaTheme="minorEastAsia" w:hAnsi="Times New Roman" w:cs="Times New Roman" w:hint="eastAsia"/>
          <w:b/>
          <w:bCs/>
        </w:rPr>
        <w:t>Fig</w:t>
      </w:r>
      <w:r w:rsidRPr="00031DC6">
        <w:rPr>
          <w:rFonts w:ascii="Times New Roman" w:eastAsiaTheme="minorEastAsia" w:hAnsi="Times New Roman" w:cs="Times New Roman"/>
          <w:b/>
          <w:bCs/>
        </w:rPr>
        <w:t>.</w:t>
      </w:r>
      <w:r w:rsidRPr="00031DC6">
        <w:rPr>
          <w:rFonts w:ascii="Times New Roman" w:eastAsiaTheme="minorEastAsia" w:hAnsi="Times New Roman" w:cs="Times New Roman" w:hint="eastAsia"/>
          <w:b/>
          <w:bCs/>
        </w:rPr>
        <w:t xml:space="preserve"> S</w:t>
      </w:r>
      <w:r w:rsidRPr="00031DC6">
        <w:rPr>
          <w:rFonts w:ascii="Times New Roman" w:eastAsiaTheme="minorEastAsia" w:hAnsi="Times New Roman" w:cs="Times New Roman"/>
          <w:b/>
          <w:bCs/>
        </w:rPr>
        <w:t>8</w:t>
      </w:r>
      <w:r w:rsidRPr="00031DC6">
        <w:rPr>
          <w:rFonts w:ascii="Times New Roman" w:eastAsiaTheme="minorEastAsia" w:hAnsi="Times New Roman" w:cs="Times New Roman" w:hint="eastAsia"/>
          <w:b/>
          <w:bCs/>
        </w:rPr>
        <w:t xml:space="preserve"> </w:t>
      </w:r>
      <w:r w:rsidRPr="00031DC6">
        <w:rPr>
          <w:rFonts w:ascii="Times New Roman" w:hAnsi="Times New Roman" w:cs="Times New Roman" w:hint="eastAsia"/>
        </w:rPr>
        <w:t>The</w:t>
      </w:r>
      <w:r w:rsidRPr="00031DC6">
        <w:rPr>
          <w:rFonts w:ascii="Times New Roman" w:hAnsi="Times New Roman" w:cs="Times New Roman"/>
        </w:rPr>
        <w:t xml:space="preserve"> </w:t>
      </w:r>
      <w:r w:rsidRPr="00031DC6">
        <w:rPr>
          <w:rFonts w:ascii="Times New Roman" w:hAnsi="Times New Roman" w:cs="Times New Roman" w:hint="eastAsia"/>
        </w:rPr>
        <w:t>photos</w:t>
      </w:r>
      <w:r w:rsidRPr="00031DC6">
        <w:rPr>
          <w:rFonts w:ascii="Times New Roman" w:hAnsi="Times New Roman" w:cs="Times New Roman"/>
        </w:rPr>
        <w:t xml:space="preserve"> </w:t>
      </w:r>
      <w:r w:rsidRPr="00031DC6">
        <w:rPr>
          <w:rFonts w:ascii="Times New Roman" w:hAnsi="Times New Roman" w:cs="Times New Roman" w:hint="eastAsia"/>
        </w:rPr>
        <w:t>of</w:t>
      </w:r>
      <w:r w:rsidRPr="00031DC6">
        <w:rPr>
          <w:rFonts w:ascii="Times New Roman" w:hAnsi="Times New Roman" w:cs="Times New Roman"/>
        </w:rPr>
        <w:t xml:space="preserve"> </w:t>
      </w:r>
      <w:r w:rsidRPr="00031DC6">
        <w:rPr>
          <w:rFonts w:ascii="Times New Roman" w:eastAsiaTheme="minorEastAsia" w:hAnsi="Times New Roman" w:cs="Times New Roman" w:hint="eastAsia"/>
          <w:b/>
          <w:bCs/>
        </w:rPr>
        <w:t>a</w:t>
      </w:r>
      <w:r w:rsidRPr="00031DC6">
        <w:rPr>
          <w:rFonts w:ascii="Times New Roman" w:hAnsi="Times New Roman" w:cs="Times New Roman"/>
        </w:rPr>
        <w:t xml:space="preserve"> </w:t>
      </w:r>
      <w:r w:rsidRPr="00031DC6">
        <w:rPr>
          <w:rFonts w:ascii="Times New Roman" w:eastAsiaTheme="minorEastAsia" w:hAnsi="Times New Roman" w:cs="Times New Roman" w:hint="eastAsia"/>
        </w:rPr>
        <w:t>mass</w:t>
      </w:r>
      <w:r w:rsidRPr="00031DC6">
        <w:rPr>
          <w:rFonts w:ascii="Times New Roman" w:hAnsi="Times New Roman" w:cs="Times New Roman"/>
        </w:rPr>
        <w:t xml:space="preserve"> and </w:t>
      </w:r>
      <w:r w:rsidRPr="00031DC6">
        <w:rPr>
          <w:rFonts w:ascii="Times New Roman" w:eastAsiaTheme="minorEastAsia" w:hAnsi="Times New Roman" w:cs="Times New Roman" w:hint="eastAsia"/>
          <w:b/>
          <w:bCs/>
        </w:rPr>
        <w:t>b-c</w:t>
      </w:r>
      <w:r w:rsidRPr="00031DC6">
        <w:rPr>
          <w:rFonts w:ascii="Times New Roman" w:hAnsi="Times New Roman" w:cs="Times New Roman"/>
        </w:rPr>
        <w:t xml:space="preserve"> </w:t>
      </w:r>
      <w:r w:rsidRPr="00031DC6">
        <w:rPr>
          <w:rFonts w:ascii="Times New Roman" w:eastAsiaTheme="minorEastAsia" w:hAnsi="Times New Roman" w:cs="Times New Roman" w:hint="eastAsia"/>
        </w:rPr>
        <w:t>size</w:t>
      </w:r>
      <w:r w:rsidRPr="00031DC6">
        <w:rPr>
          <w:rFonts w:ascii="Times New Roman" w:hAnsi="Times New Roman" w:cs="Times New Roman"/>
        </w:rPr>
        <w:t xml:space="preserve"> of the </w:t>
      </w:r>
      <w:r w:rsidRPr="00031DC6">
        <w:rPr>
          <w:rFonts w:ascii="Times New Roman" w:eastAsiaTheme="minorEastAsia" w:hAnsi="Times New Roman" w:cs="Times New Roman" w:hint="eastAsia"/>
        </w:rPr>
        <w:t>MCA-2</w:t>
      </w:r>
      <w:r w:rsidRPr="00031DC6">
        <w:rPr>
          <w:rFonts w:ascii="Times New Roman" w:hAnsi="Times New Roman" w:cs="Times New Roman"/>
        </w:rPr>
        <w:t xml:space="preserve"> aerogel</w:t>
      </w:r>
      <w:bookmarkEnd w:id="18"/>
    </w:p>
    <w:p w14:paraId="4FAEFCB5" w14:textId="77777777" w:rsidR="002012FB" w:rsidRPr="00031DC6" w:rsidRDefault="002012FB" w:rsidP="00F10E3B">
      <w:pPr>
        <w:suppressLineNumbers/>
        <w:spacing w:before="120" w:after="120"/>
        <w:jc w:val="left"/>
        <w:rPr>
          <w:rFonts w:ascii="Times New Roman" w:eastAsiaTheme="minorEastAsia" w:hAnsi="Times New Roman" w:cs="Times New Roman"/>
        </w:rPr>
      </w:pPr>
    </w:p>
    <w:p w14:paraId="07219D33" w14:textId="77777777" w:rsidR="002012FB" w:rsidRPr="00031DC6" w:rsidRDefault="00EC39E6" w:rsidP="00F10E3B">
      <w:pPr>
        <w:spacing w:before="120" w:after="120"/>
        <w:jc w:val="left"/>
        <w:rPr>
          <w:rFonts w:ascii="Times New Roman" w:eastAsiaTheme="minorEastAsia" w:hAnsi="Times New Roman" w:cs="Times New Roman"/>
        </w:rPr>
      </w:pPr>
      <w:r w:rsidRPr="00031DC6">
        <w:rPr>
          <w:noProof/>
          <w:lang w:val="en-IN" w:eastAsia="en-IN"/>
        </w:rPr>
        <w:lastRenderedPageBreak/>
        <w:drawing>
          <wp:inline distT="0" distB="0" distL="0" distR="0" wp14:anchorId="75E74399" wp14:editId="441939D8">
            <wp:extent cx="2600325" cy="2131060"/>
            <wp:effectExtent l="0" t="0" r="9525" b="254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600325" cy="2131060"/>
                    </a:xfrm>
                    <a:prstGeom prst="rect">
                      <a:avLst/>
                    </a:prstGeom>
                    <a:noFill/>
                    <a:ln>
                      <a:noFill/>
                    </a:ln>
                  </pic:spPr>
                </pic:pic>
              </a:graphicData>
            </a:graphic>
          </wp:inline>
        </w:drawing>
      </w:r>
    </w:p>
    <w:p w14:paraId="5500A5AF" w14:textId="77777777" w:rsidR="00395788" w:rsidRDefault="002012FB" w:rsidP="00F10E3B">
      <w:pPr>
        <w:spacing w:before="120" w:after="120"/>
        <w:jc w:val="left"/>
        <w:rPr>
          <w:rFonts w:ascii="Times New Roman" w:hAnsi="Times New Roman" w:cs="Times New Roman"/>
        </w:rPr>
      </w:pPr>
      <w:r w:rsidRPr="00031DC6">
        <w:rPr>
          <w:rFonts w:ascii="Times New Roman" w:eastAsiaTheme="minorEastAsia" w:hAnsi="Times New Roman" w:cs="Times New Roman" w:hint="eastAsia"/>
          <w:b/>
          <w:bCs/>
        </w:rPr>
        <w:t>Fig</w:t>
      </w:r>
      <w:r w:rsidRPr="00031DC6">
        <w:rPr>
          <w:rFonts w:ascii="Times New Roman" w:eastAsiaTheme="minorEastAsia" w:hAnsi="Times New Roman" w:cs="Times New Roman"/>
          <w:b/>
          <w:bCs/>
        </w:rPr>
        <w:t>.</w:t>
      </w:r>
      <w:r w:rsidRPr="00031DC6">
        <w:rPr>
          <w:rFonts w:ascii="Times New Roman" w:eastAsiaTheme="minorEastAsia" w:hAnsi="Times New Roman" w:cs="Times New Roman" w:hint="eastAsia"/>
          <w:b/>
          <w:bCs/>
        </w:rPr>
        <w:t xml:space="preserve"> S</w:t>
      </w:r>
      <w:r w:rsidRPr="00031DC6">
        <w:rPr>
          <w:rFonts w:ascii="Times New Roman" w:eastAsiaTheme="minorEastAsia" w:hAnsi="Times New Roman" w:cs="Times New Roman"/>
          <w:b/>
          <w:bCs/>
        </w:rPr>
        <w:t>9</w:t>
      </w:r>
      <w:r w:rsidRPr="00031DC6">
        <w:rPr>
          <w:rFonts w:ascii="Times New Roman" w:eastAsiaTheme="minorEastAsia" w:hAnsi="Times New Roman" w:cs="Times New Roman" w:hint="eastAsia"/>
          <w:b/>
          <w:bCs/>
        </w:rPr>
        <w:t xml:space="preserve"> </w:t>
      </w:r>
      <w:r w:rsidRPr="00031DC6">
        <w:rPr>
          <w:rFonts w:ascii="Times New Roman" w:hAnsi="Times New Roman" w:cs="Times New Roman"/>
        </w:rPr>
        <w:t>Photothermal cycling stability of MCA-2 under simulated solar irradiation (0.1 W·cm</w:t>
      </w:r>
      <w:r w:rsidRPr="00031DC6">
        <w:rPr>
          <w:rFonts w:ascii="Times New Roman" w:hAnsi="Times New Roman" w:cs="Times New Roman"/>
          <w:vertAlign w:val="superscript"/>
        </w:rPr>
        <w:t>−2</w:t>
      </w:r>
      <w:r w:rsidRPr="00031DC6">
        <w:rPr>
          <w:rFonts w:ascii="Times New Roman" w:hAnsi="Times New Roman" w:cs="Times New Roman"/>
        </w:rPr>
        <w:t>)</w:t>
      </w:r>
    </w:p>
    <w:p w14:paraId="03D3F4C8" w14:textId="7A84D587" w:rsidR="002012FB" w:rsidRPr="00031DC6" w:rsidRDefault="002012FB" w:rsidP="00F10E3B">
      <w:pPr>
        <w:spacing w:before="120" w:after="120"/>
        <w:jc w:val="left"/>
        <w:rPr>
          <w:rFonts w:ascii="Times New Roman" w:eastAsiaTheme="minorEastAsia" w:hAnsi="Times New Roman" w:cs="Times New Roman"/>
        </w:rPr>
      </w:pPr>
      <w:r w:rsidRPr="00031DC6">
        <w:rPr>
          <w:noProof/>
          <w:lang w:val="en-IN" w:eastAsia="en-IN"/>
        </w:rPr>
        <w:drawing>
          <wp:inline distT="0" distB="0" distL="0" distR="0" wp14:anchorId="16CCF7A7" wp14:editId="352D50C4">
            <wp:extent cx="2709890" cy="1671851"/>
            <wp:effectExtent l="0" t="0" r="0" b="5080"/>
            <wp:docPr id="1640975364"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20" cstate="print">
                      <a:extLst>
                        <a:ext uri="{28A0092B-C50C-407E-A947-70E740481C1C}">
                          <a14:useLocalDpi xmlns:a14="http://schemas.microsoft.com/office/drawing/2010/main" val="0"/>
                        </a:ext>
                      </a:extLst>
                    </a:blip>
                    <a:srcRect t="4776" b="5203"/>
                    <a:stretch/>
                  </pic:blipFill>
                  <pic:spPr bwMode="auto">
                    <a:xfrm>
                      <a:off x="0" y="0"/>
                      <a:ext cx="2710180" cy="1672030"/>
                    </a:xfrm>
                    <a:prstGeom prst="rect">
                      <a:avLst/>
                    </a:prstGeom>
                    <a:noFill/>
                    <a:ln>
                      <a:noFill/>
                    </a:ln>
                    <a:extLst>
                      <a:ext uri="{53640926-AAD7-44D8-BBD7-CCE9431645EC}">
                        <a14:shadowObscured xmlns:a14="http://schemas.microsoft.com/office/drawing/2010/main"/>
                      </a:ext>
                    </a:extLst>
                  </pic:spPr>
                </pic:pic>
              </a:graphicData>
            </a:graphic>
          </wp:inline>
        </w:drawing>
      </w:r>
    </w:p>
    <w:p w14:paraId="18A37E31" w14:textId="77777777" w:rsidR="00395788" w:rsidRDefault="002012FB" w:rsidP="00F10E3B">
      <w:pPr>
        <w:spacing w:before="120" w:after="120"/>
        <w:jc w:val="left"/>
        <w:rPr>
          <w:rFonts w:ascii="Times New Roman" w:hAnsi="Times New Roman" w:cs="Times New Roman"/>
        </w:rPr>
      </w:pPr>
      <w:r w:rsidRPr="00031DC6">
        <w:rPr>
          <w:rFonts w:ascii="Times New Roman" w:eastAsiaTheme="minorEastAsia" w:hAnsi="Times New Roman" w:cs="Times New Roman" w:hint="eastAsia"/>
          <w:b/>
          <w:bCs/>
        </w:rPr>
        <w:t>Fig</w:t>
      </w:r>
      <w:r w:rsidRPr="00031DC6">
        <w:rPr>
          <w:rFonts w:ascii="Times New Roman" w:eastAsiaTheme="minorEastAsia" w:hAnsi="Times New Roman" w:cs="Times New Roman"/>
          <w:b/>
          <w:bCs/>
        </w:rPr>
        <w:t>.</w:t>
      </w:r>
      <w:r w:rsidRPr="00031DC6">
        <w:rPr>
          <w:rFonts w:ascii="Times New Roman" w:eastAsiaTheme="minorEastAsia" w:hAnsi="Times New Roman" w:cs="Times New Roman" w:hint="eastAsia"/>
          <w:b/>
          <w:bCs/>
        </w:rPr>
        <w:t xml:space="preserve"> S</w:t>
      </w:r>
      <w:r w:rsidRPr="00031DC6">
        <w:rPr>
          <w:rFonts w:ascii="Times New Roman" w:eastAsiaTheme="minorEastAsia" w:hAnsi="Times New Roman" w:cs="Times New Roman"/>
          <w:b/>
          <w:bCs/>
        </w:rPr>
        <w:t>10</w:t>
      </w:r>
      <w:r w:rsidRPr="00031DC6">
        <w:rPr>
          <w:rFonts w:ascii="Times New Roman" w:eastAsiaTheme="minorEastAsia" w:hAnsi="Times New Roman" w:cs="Times New Roman" w:hint="eastAsia"/>
          <w:b/>
          <w:bCs/>
        </w:rPr>
        <w:t xml:space="preserve"> </w:t>
      </w:r>
      <w:r w:rsidRPr="00031DC6">
        <w:rPr>
          <w:rFonts w:ascii="Times New Roman" w:hAnsi="Times New Roman" w:cs="Times New Roman" w:hint="eastAsia"/>
        </w:rPr>
        <w:t>The</w:t>
      </w:r>
      <w:r w:rsidRPr="00031DC6">
        <w:rPr>
          <w:rFonts w:ascii="Times New Roman" w:hAnsi="Times New Roman" w:cs="Times New Roman"/>
        </w:rPr>
        <w:t xml:space="preserve"> </w:t>
      </w:r>
      <w:r w:rsidRPr="00031DC6">
        <w:rPr>
          <w:rFonts w:ascii="Times New Roman" w:eastAsiaTheme="minorEastAsia" w:hAnsi="Times New Roman" w:cs="Times New Roman" w:hint="eastAsia"/>
        </w:rPr>
        <w:t>thermal conductivity</w:t>
      </w:r>
      <w:r w:rsidRPr="00031DC6">
        <w:rPr>
          <w:rFonts w:ascii="Times New Roman" w:hAnsi="Times New Roman" w:cs="Times New Roman"/>
        </w:rPr>
        <w:t xml:space="preserve"> of the </w:t>
      </w:r>
      <w:r w:rsidRPr="00031DC6">
        <w:rPr>
          <w:rFonts w:ascii="Times New Roman" w:eastAsiaTheme="minorEastAsia" w:hAnsi="Times New Roman" w:cs="Times New Roman" w:hint="eastAsia"/>
        </w:rPr>
        <w:t>MCA-2</w:t>
      </w:r>
      <w:r w:rsidRPr="00031DC6">
        <w:rPr>
          <w:rFonts w:ascii="Times New Roman" w:hAnsi="Times New Roman" w:cs="Times New Roman"/>
        </w:rPr>
        <w:t xml:space="preserve"> aerogel</w:t>
      </w:r>
    </w:p>
    <w:p w14:paraId="10A49668" w14:textId="792EEF69" w:rsidR="002012FB" w:rsidRPr="00031DC6" w:rsidRDefault="002012FB" w:rsidP="00F10E3B">
      <w:pPr>
        <w:spacing w:before="120" w:after="120"/>
        <w:jc w:val="left"/>
        <w:rPr>
          <w:rFonts w:ascii="Times New Roman" w:eastAsiaTheme="minorEastAsia" w:hAnsi="Times New Roman" w:cs="Times New Roman"/>
        </w:rPr>
      </w:pPr>
      <w:r w:rsidRPr="00031DC6">
        <w:rPr>
          <w:noProof/>
          <w:lang w:val="en-IN" w:eastAsia="en-IN"/>
        </w:rPr>
        <w:drawing>
          <wp:inline distT="0" distB="0" distL="0" distR="0" wp14:anchorId="12D447D1" wp14:editId="67CED9B7">
            <wp:extent cx="4128448" cy="3268966"/>
            <wp:effectExtent l="0" t="0" r="5715" b="8255"/>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4134101" cy="3273442"/>
                    </a:xfrm>
                    <a:prstGeom prst="rect">
                      <a:avLst/>
                    </a:prstGeom>
                    <a:noFill/>
                    <a:ln>
                      <a:noFill/>
                    </a:ln>
                  </pic:spPr>
                </pic:pic>
              </a:graphicData>
            </a:graphic>
          </wp:inline>
        </w:drawing>
      </w:r>
    </w:p>
    <w:p w14:paraId="152AC47D" w14:textId="77777777" w:rsidR="002012FB" w:rsidRPr="00031DC6" w:rsidRDefault="002012FB" w:rsidP="00F10E3B">
      <w:pPr>
        <w:spacing w:before="120" w:after="120"/>
        <w:jc w:val="left"/>
        <w:rPr>
          <w:rFonts w:ascii="Times New Roman" w:hAnsi="Times New Roman" w:cs="Times New Roman"/>
        </w:rPr>
      </w:pPr>
      <w:bookmarkStart w:id="19" w:name="_Hlk223467992"/>
      <w:r w:rsidRPr="00031DC6">
        <w:rPr>
          <w:rFonts w:ascii="Times New Roman" w:eastAsiaTheme="minorEastAsia" w:hAnsi="Times New Roman" w:cs="Times New Roman" w:hint="eastAsia"/>
          <w:b/>
          <w:bCs/>
        </w:rPr>
        <w:t>Fig</w:t>
      </w:r>
      <w:r w:rsidRPr="00031DC6">
        <w:rPr>
          <w:rFonts w:ascii="Times New Roman" w:eastAsiaTheme="minorEastAsia" w:hAnsi="Times New Roman" w:cs="Times New Roman"/>
          <w:b/>
          <w:bCs/>
        </w:rPr>
        <w:t>.</w:t>
      </w:r>
      <w:r w:rsidRPr="00031DC6">
        <w:rPr>
          <w:rFonts w:ascii="Times New Roman" w:eastAsiaTheme="minorEastAsia" w:hAnsi="Times New Roman" w:cs="Times New Roman" w:hint="eastAsia"/>
          <w:b/>
          <w:bCs/>
        </w:rPr>
        <w:t xml:space="preserve"> S</w:t>
      </w:r>
      <w:r w:rsidRPr="00031DC6">
        <w:rPr>
          <w:rFonts w:ascii="Times New Roman" w:eastAsiaTheme="minorEastAsia" w:hAnsi="Times New Roman" w:cs="Times New Roman"/>
          <w:b/>
          <w:bCs/>
        </w:rPr>
        <w:t>11</w:t>
      </w:r>
      <w:r w:rsidRPr="00031DC6">
        <w:rPr>
          <w:rFonts w:ascii="Times New Roman" w:eastAsiaTheme="minorEastAsia" w:hAnsi="Times New Roman" w:cs="Times New Roman" w:hint="eastAsia"/>
          <w:b/>
          <w:bCs/>
        </w:rPr>
        <w:t xml:space="preserve"> </w:t>
      </w:r>
      <w:r w:rsidRPr="00031DC6">
        <w:rPr>
          <w:rFonts w:ascii="Times New Roman" w:eastAsiaTheme="minorEastAsia" w:hAnsi="Times New Roman" w:cs="Times New Roman"/>
          <w:b/>
          <w:bCs/>
        </w:rPr>
        <w:t>a</w:t>
      </w:r>
      <w:r w:rsidRPr="00031DC6">
        <w:rPr>
          <w:rFonts w:ascii="Times New Roman" w:eastAsiaTheme="minorEastAsia" w:hAnsi="Times New Roman" w:cs="Times New Roman" w:hint="eastAsia"/>
        </w:rPr>
        <w:t xml:space="preserve"> </w:t>
      </w:r>
      <w:r w:rsidRPr="00031DC6">
        <w:rPr>
          <w:rFonts w:ascii="Times New Roman" w:eastAsiaTheme="minorEastAsia" w:hAnsi="Times New Roman" w:cs="Times New Roman"/>
        </w:rPr>
        <w:t>Cyclic compressive stress–strain curves of CA at different strains.</w:t>
      </w:r>
      <w:r w:rsidRPr="00031DC6">
        <w:rPr>
          <w:rFonts w:ascii="Times New Roman" w:eastAsiaTheme="minorEastAsia" w:hAnsi="Times New Roman" w:cs="Times New Roman" w:hint="eastAsia"/>
        </w:rPr>
        <w:t xml:space="preserve"> </w:t>
      </w:r>
      <w:r w:rsidRPr="00031DC6">
        <w:rPr>
          <w:rFonts w:ascii="Times New Roman" w:eastAsiaTheme="minorEastAsia" w:hAnsi="Times New Roman" w:cs="Times New Roman"/>
          <w:b/>
          <w:bCs/>
        </w:rPr>
        <w:t>b</w:t>
      </w:r>
      <w:r w:rsidRPr="00031DC6">
        <w:rPr>
          <w:rFonts w:ascii="Times New Roman" w:eastAsiaTheme="minorEastAsia" w:hAnsi="Times New Roman" w:cs="Times New Roman"/>
        </w:rPr>
        <w:t xml:space="preserve"> temperature changes of </w:t>
      </w:r>
      <w:bookmarkStart w:id="20" w:name="_Hlk223014765"/>
      <w:r w:rsidRPr="00031DC6">
        <w:rPr>
          <w:rFonts w:ascii="Times New Roman" w:eastAsiaTheme="minorEastAsia" w:hAnsi="Times New Roman" w:cs="Times New Roman" w:hint="eastAsia"/>
        </w:rPr>
        <w:t xml:space="preserve">CA </w:t>
      </w:r>
      <w:r w:rsidRPr="00031DC6">
        <w:rPr>
          <w:rFonts w:ascii="Times New Roman" w:eastAsiaTheme="minorEastAsia" w:hAnsi="Times New Roman" w:cs="Times New Roman"/>
        </w:rPr>
        <w:t>under simulated sunlight irradiation</w:t>
      </w:r>
      <w:bookmarkEnd w:id="20"/>
      <w:r w:rsidRPr="00031DC6">
        <w:rPr>
          <w:rFonts w:ascii="Times New Roman" w:eastAsiaTheme="minorEastAsia" w:hAnsi="Times New Roman" w:cs="Times New Roman"/>
        </w:rPr>
        <w:t xml:space="preserve"> (0.</w:t>
      </w:r>
      <w:r w:rsidRPr="00031DC6">
        <w:rPr>
          <w:rFonts w:ascii="Times New Roman" w:eastAsiaTheme="minorEastAsia" w:hAnsi="Times New Roman" w:cs="Times New Roman" w:hint="eastAsia"/>
        </w:rPr>
        <w:t>1</w:t>
      </w:r>
      <w:r w:rsidRPr="00031DC6">
        <w:rPr>
          <w:rFonts w:ascii="Times New Roman" w:eastAsiaTheme="minorEastAsia" w:hAnsi="Times New Roman" w:cs="Times New Roman"/>
        </w:rPr>
        <w:t xml:space="preserve"> W·cm</w:t>
      </w:r>
      <w:r w:rsidRPr="00031DC6">
        <w:rPr>
          <w:rFonts w:ascii="Times New Roman" w:eastAsiaTheme="minorEastAsia" w:hAnsi="Times New Roman" w:cs="Times New Roman"/>
          <w:vertAlign w:val="superscript"/>
        </w:rPr>
        <w:t>−2</w:t>
      </w:r>
      <w:r w:rsidRPr="00031DC6">
        <w:rPr>
          <w:rFonts w:ascii="Times New Roman" w:eastAsiaTheme="minorEastAsia" w:hAnsi="Times New Roman" w:cs="Times New Roman"/>
        </w:rPr>
        <w:t>).</w:t>
      </w:r>
      <w:r w:rsidRPr="00031DC6">
        <w:rPr>
          <w:rFonts w:ascii="Times New Roman" w:eastAsiaTheme="minorEastAsia" w:hAnsi="Times New Roman" w:cs="Times New Roman" w:hint="eastAsia"/>
        </w:rPr>
        <w:t xml:space="preserve"> </w:t>
      </w:r>
      <w:r w:rsidRPr="00031DC6">
        <w:rPr>
          <w:rFonts w:ascii="Times New Roman" w:eastAsiaTheme="minorEastAsia" w:hAnsi="Times New Roman" w:cs="Times New Roman"/>
          <w:b/>
          <w:bCs/>
        </w:rPr>
        <w:t>c</w:t>
      </w:r>
      <w:r w:rsidRPr="00031DC6">
        <w:rPr>
          <w:rFonts w:ascii="Times New Roman" w:eastAsiaTheme="minorEastAsia" w:hAnsi="Times New Roman" w:cs="Times New Roman"/>
        </w:rPr>
        <w:t xml:space="preserve"> </w:t>
      </w:r>
      <w:r w:rsidRPr="00031DC6">
        <w:rPr>
          <w:rFonts w:ascii="Times New Roman" w:eastAsiaTheme="minorEastAsia" w:hAnsi="Times New Roman" w:cs="Times New Roman"/>
        </w:rPr>
        <w:lastRenderedPageBreak/>
        <w:t xml:space="preserve">Infrared thermal images of </w:t>
      </w:r>
      <w:r w:rsidRPr="00031DC6">
        <w:rPr>
          <w:rFonts w:ascii="Times New Roman" w:eastAsiaTheme="minorEastAsia" w:hAnsi="Times New Roman" w:cs="Times New Roman" w:hint="eastAsia"/>
        </w:rPr>
        <w:t>CA</w:t>
      </w:r>
      <w:r w:rsidRPr="00031DC6">
        <w:rPr>
          <w:rFonts w:ascii="Times New Roman" w:eastAsiaTheme="minorEastAsia" w:hAnsi="Times New Roman" w:cs="Times New Roman"/>
        </w:rPr>
        <w:t xml:space="preserve"> </w:t>
      </w:r>
      <w:bookmarkStart w:id="21" w:name="_Hlk223014805"/>
      <w:r w:rsidRPr="00031DC6">
        <w:rPr>
          <w:rFonts w:ascii="Times New Roman" w:eastAsiaTheme="minorEastAsia" w:hAnsi="Times New Roman" w:cs="Times New Roman"/>
        </w:rPr>
        <w:t>heating by heating plate</w:t>
      </w:r>
      <w:bookmarkEnd w:id="21"/>
      <w:r w:rsidRPr="00031DC6">
        <w:rPr>
          <w:rFonts w:ascii="Times New Roman" w:eastAsiaTheme="minorEastAsia" w:hAnsi="Times New Roman" w:cs="Times New Roman"/>
        </w:rPr>
        <w:t xml:space="preserve"> and </w:t>
      </w:r>
      <w:r w:rsidRPr="00031DC6">
        <w:rPr>
          <w:rFonts w:ascii="Times New Roman" w:eastAsiaTheme="minorEastAsia" w:hAnsi="Times New Roman" w:cs="Times New Roman"/>
          <w:b/>
          <w:bCs/>
        </w:rPr>
        <w:t>d</w:t>
      </w:r>
      <w:r w:rsidRPr="00031DC6">
        <w:rPr>
          <w:rFonts w:ascii="Times New Roman" w:eastAsiaTheme="minorEastAsia" w:hAnsi="Times New Roman" w:cs="Times New Roman"/>
        </w:rPr>
        <w:t xml:space="preserve"> corresponding temperature–time curves</w:t>
      </w:r>
      <w:r w:rsidRPr="00031DC6">
        <w:rPr>
          <w:rFonts w:ascii="Times New Roman" w:eastAsiaTheme="minorEastAsia" w:hAnsi="Times New Roman" w:cs="Times New Roman" w:hint="eastAsia"/>
        </w:rPr>
        <w:t>.</w:t>
      </w:r>
    </w:p>
    <w:bookmarkEnd w:id="19"/>
    <w:p w14:paraId="0D976BBE" w14:textId="77777777" w:rsidR="002012FB" w:rsidRPr="00031DC6" w:rsidRDefault="002012FB" w:rsidP="00F10E3B">
      <w:pPr>
        <w:suppressLineNumbers/>
        <w:spacing w:before="120" w:after="120"/>
        <w:jc w:val="left"/>
        <w:rPr>
          <w:rFonts w:ascii="Times New Roman" w:eastAsiaTheme="minorEastAsia" w:hAnsi="Times New Roman" w:cs="Times New Roman"/>
        </w:rPr>
      </w:pPr>
    </w:p>
    <w:p w14:paraId="050D1864" w14:textId="77777777" w:rsidR="002012FB" w:rsidRPr="00031DC6" w:rsidRDefault="002012FB" w:rsidP="00F10E3B">
      <w:pPr>
        <w:spacing w:before="120" w:after="120"/>
        <w:jc w:val="left"/>
        <w:rPr>
          <w:rFonts w:ascii="Times New Roman" w:eastAsiaTheme="minorEastAsia" w:hAnsi="Times New Roman" w:cs="Times New Roman"/>
        </w:rPr>
      </w:pPr>
      <w:r w:rsidRPr="00031DC6">
        <w:rPr>
          <w:rFonts w:ascii="Times New Roman" w:eastAsiaTheme="minorEastAsia" w:hAnsi="Times New Roman" w:cs="Times New Roman"/>
          <w:noProof/>
          <w:lang w:val="en-IN" w:eastAsia="en-IN"/>
        </w:rPr>
        <w:drawing>
          <wp:inline distT="0" distB="0" distL="0" distR="0" wp14:anchorId="7D30EE1D" wp14:editId="592BBC4E">
            <wp:extent cx="3733800" cy="2867025"/>
            <wp:effectExtent l="0" t="0" r="0" b="9525"/>
            <wp:docPr id="17"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3733800" cy="2867025"/>
                    </a:xfrm>
                    <a:prstGeom prst="rect">
                      <a:avLst/>
                    </a:prstGeom>
                    <a:noFill/>
                    <a:ln>
                      <a:noFill/>
                    </a:ln>
                  </pic:spPr>
                </pic:pic>
              </a:graphicData>
            </a:graphic>
          </wp:inline>
        </w:drawing>
      </w:r>
    </w:p>
    <w:p w14:paraId="1A5F3992" w14:textId="6479F16F" w:rsidR="002012FB" w:rsidRPr="00031DC6" w:rsidRDefault="002012FB" w:rsidP="00F10E3B">
      <w:pPr>
        <w:spacing w:before="120" w:after="120"/>
        <w:jc w:val="left"/>
        <w:rPr>
          <w:rFonts w:ascii="Times New Roman" w:eastAsiaTheme="minorEastAsia" w:hAnsi="Times New Roman" w:cs="Times New Roman"/>
        </w:rPr>
      </w:pPr>
      <w:r w:rsidRPr="00031DC6">
        <w:rPr>
          <w:rFonts w:ascii="Times New Roman" w:eastAsiaTheme="minorEastAsia" w:hAnsi="Times New Roman" w:cs="Times New Roman" w:hint="eastAsia"/>
          <w:b/>
          <w:bCs/>
        </w:rPr>
        <w:t>Fig</w:t>
      </w:r>
      <w:r w:rsidRPr="00031DC6">
        <w:rPr>
          <w:rFonts w:ascii="Times New Roman" w:eastAsiaTheme="minorEastAsia" w:hAnsi="Times New Roman" w:cs="Times New Roman"/>
          <w:b/>
          <w:bCs/>
        </w:rPr>
        <w:t>.</w:t>
      </w:r>
      <w:r w:rsidRPr="00031DC6">
        <w:rPr>
          <w:rFonts w:ascii="Times New Roman" w:eastAsiaTheme="minorEastAsia" w:hAnsi="Times New Roman" w:cs="Times New Roman" w:hint="eastAsia"/>
          <w:b/>
          <w:bCs/>
        </w:rPr>
        <w:t xml:space="preserve"> S</w:t>
      </w:r>
      <w:r w:rsidRPr="00031DC6">
        <w:rPr>
          <w:rFonts w:ascii="Times New Roman" w:eastAsiaTheme="minorEastAsia" w:hAnsi="Times New Roman" w:cs="Times New Roman"/>
          <w:b/>
          <w:bCs/>
        </w:rPr>
        <w:t>12 a-d S</w:t>
      </w:r>
      <w:r w:rsidRPr="00031DC6">
        <w:rPr>
          <w:rFonts w:ascii="Times New Roman" w:eastAsiaTheme="minorEastAsia" w:hAnsi="Times New Roman" w:cs="Times New Roman"/>
        </w:rPr>
        <w:t>EM images of MCA-2 after being subjected to mechanical compression and thermal performance tests, followed by 110 days of ambient storage</w:t>
      </w:r>
    </w:p>
    <w:p w14:paraId="523057FA" w14:textId="35302BA2" w:rsidR="002012FB" w:rsidRPr="00031DC6" w:rsidRDefault="002012FB" w:rsidP="00F10E3B">
      <w:pPr>
        <w:spacing w:before="240" w:after="240"/>
        <w:jc w:val="left"/>
        <w:rPr>
          <w:rFonts w:ascii="Times New Roman" w:hAnsi="Times New Roman" w:cs="Times New Roman"/>
          <w:b/>
          <w:bCs/>
        </w:rPr>
      </w:pPr>
      <w:r w:rsidRPr="00395788">
        <w:rPr>
          <w:rFonts w:ascii="Times New Roman" w:hAnsi="Times New Roman" w:cs="Times New Roman" w:hint="eastAsia"/>
          <w:b/>
          <w:bCs/>
          <w:sz w:val="28"/>
          <w:szCs w:val="24"/>
        </w:rPr>
        <w:t>S</w:t>
      </w:r>
      <w:r w:rsidRPr="00395788">
        <w:rPr>
          <w:rFonts w:ascii="Times New Roman" w:hAnsi="Times New Roman" w:cs="Times New Roman"/>
          <w:b/>
          <w:bCs/>
          <w:sz w:val="28"/>
          <w:szCs w:val="24"/>
        </w:rPr>
        <w:t>3 Supplementary Discussion</w:t>
      </w:r>
    </w:p>
    <w:p w14:paraId="23ABE5AB" w14:textId="520FB69F" w:rsidR="002012FB" w:rsidRPr="00031DC6" w:rsidRDefault="002012FB" w:rsidP="00F10E3B">
      <w:pPr>
        <w:spacing w:before="120" w:after="120"/>
        <w:jc w:val="left"/>
        <w:rPr>
          <w:rFonts w:ascii="Times New Roman" w:hAnsi="Times New Roman" w:cs="Times New Roman"/>
        </w:rPr>
      </w:pPr>
      <w:r w:rsidRPr="00031DC6">
        <w:rPr>
          <w:rFonts w:ascii="Times New Roman" w:hAnsi="Times New Roman" w:cs="Times New Roman" w:hint="eastAsia"/>
        </w:rPr>
        <w:t>As a reflection on the level of structural complexity or disorder,</w:t>
      </w:r>
      <w:r w:rsidRPr="00031DC6">
        <w:t xml:space="preserve"> </w:t>
      </w:r>
      <w:r w:rsidRPr="00031DC6">
        <w:rPr>
          <w:rFonts w:ascii="Times New Roman" w:hAnsi="Times New Roman" w:cs="Times New Roman" w:hint="eastAsia"/>
        </w:rPr>
        <w:t>c</w:t>
      </w:r>
      <w:r w:rsidRPr="00031DC6">
        <w:rPr>
          <w:rFonts w:ascii="Times New Roman" w:hAnsi="Times New Roman" w:cs="Times New Roman"/>
        </w:rPr>
        <w:t>on</w:t>
      </w:r>
      <w:r w:rsidRPr="00031DC6">
        <w:rPr>
          <w:rFonts w:ascii="Times New Roman" w:hAnsi="Times New Roman" w:cs="Times New Roman" w:hint="eastAsia"/>
        </w:rPr>
        <w:t>fi</w:t>
      </w:r>
      <w:r w:rsidRPr="00031DC6">
        <w:rPr>
          <w:rFonts w:ascii="Times New Roman" w:hAnsi="Times New Roman" w:cs="Times New Roman"/>
        </w:rPr>
        <w:t>guration entropy</w:t>
      </w:r>
      <w:r w:rsidRPr="00031DC6">
        <w:rPr>
          <w:rFonts w:ascii="Times New Roman" w:hAnsi="Times New Roman" w:cs="Times New Roman" w:hint="eastAsia"/>
        </w:rPr>
        <w:t xml:space="preserve"> (</w:t>
      </w:r>
      <w:proofErr w:type="spellStart"/>
      <w:r w:rsidRPr="00031DC6">
        <w:rPr>
          <w:rFonts w:ascii="Times New Roman" w:hAnsi="Times New Roman" w:cs="Times New Roman" w:hint="eastAsia"/>
          <w:i/>
          <w:iCs/>
        </w:rPr>
        <w:t>S</w:t>
      </w:r>
      <w:r w:rsidRPr="00031DC6">
        <w:rPr>
          <w:rFonts w:ascii="Times New Roman" w:hAnsi="Times New Roman" w:cs="Times New Roman" w:hint="eastAsia"/>
          <w:i/>
          <w:iCs/>
          <w:vertAlign w:val="subscript"/>
        </w:rPr>
        <w:t>config</w:t>
      </w:r>
      <w:proofErr w:type="spellEnd"/>
      <w:r w:rsidRPr="00031DC6">
        <w:rPr>
          <w:rFonts w:ascii="Times New Roman" w:hAnsi="Times New Roman" w:cs="Times New Roman" w:hint="eastAsia"/>
        </w:rPr>
        <w:t xml:space="preserve">) can be </w:t>
      </w:r>
      <w:r w:rsidRPr="00031DC6">
        <w:rPr>
          <w:rFonts w:ascii="Times New Roman" w:hAnsi="Times New Roman" w:cs="Times New Roman"/>
        </w:rPr>
        <w:t>calculated as</w:t>
      </w:r>
      <w:r w:rsidRPr="00031DC6">
        <w:rPr>
          <w:rFonts w:ascii="Times New Roman" w:eastAsiaTheme="minorEastAsia" w:hAnsi="Times New Roman" w:cs="Times New Roman" w:hint="eastAsia"/>
        </w:rPr>
        <w:t xml:space="preserve"> </w:t>
      </w:r>
      <w:r w:rsidRPr="00031DC6">
        <w:rPr>
          <w:rFonts w:ascii="Times New Roman" w:eastAsiaTheme="minorEastAsia" w:hAnsi="Times New Roman" w:cs="Times New Roman"/>
          <w:noProof/>
        </w:rPr>
        <w:t>[</w:t>
      </w:r>
      <w:r w:rsidR="00395788">
        <w:rPr>
          <w:rFonts w:ascii="Times New Roman" w:eastAsiaTheme="minorEastAsia" w:hAnsi="Times New Roman" w:cs="Times New Roman"/>
          <w:noProof/>
        </w:rPr>
        <w:t>S</w:t>
      </w:r>
      <w:r w:rsidRPr="00031DC6">
        <w:rPr>
          <w:rFonts w:ascii="Times New Roman" w:eastAsiaTheme="minorEastAsia" w:hAnsi="Times New Roman" w:cs="Times New Roman"/>
          <w:noProof/>
        </w:rPr>
        <w:t xml:space="preserve">1, </w:t>
      </w:r>
      <w:r w:rsidR="00395788">
        <w:rPr>
          <w:rFonts w:ascii="Times New Roman" w:eastAsiaTheme="minorEastAsia" w:hAnsi="Times New Roman" w:cs="Times New Roman"/>
          <w:noProof/>
        </w:rPr>
        <w:t>S</w:t>
      </w:r>
      <w:r w:rsidRPr="00031DC6">
        <w:rPr>
          <w:rFonts w:ascii="Times New Roman" w:eastAsiaTheme="minorEastAsia" w:hAnsi="Times New Roman" w:cs="Times New Roman"/>
          <w:noProof/>
        </w:rPr>
        <w:t>2]</w:t>
      </w:r>
      <w:r w:rsidRPr="00031DC6">
        <w:rPr>
          <w:rFonts w:ascii="Times New Roman" w:hAnsi="Times New Roman" w:cs="Times New Roman" w:hint="eastAsia"/>
        </w:rPr>
        <w:t>:</w:t>
      </w:r>
    </w:p>
    <w:p w14:paraId="14968E6A" w14:textId="77777777" w:rsidR="002012FB" w:rsidRPr="00031DC6" w:rsidRDefault="00F10E3B" w:rsidP="00F10E3B">
      <w:pPr>
        <w:tabs>
          <w:tab w:val="center" w:pos="4160"/>
          <w:tab w:val="right" w:pos="8300"/>
        </w:tabs>
        <w:spacing w:before="120" w:after="120"/>
        <w:ind w:firstLineChars="750" w:firstLine="1800"/>
        <w:jc w:val="left"/>
        <w:rPr>
          <w:rFonts w:ascii="Times New Roman" w:eastAsiaTheme="minorEastAsia" w:hAnsi="Times New Roman" w:cs="Times New Roman"/>
          <w:szCs w:val="24"/>
        </w:rPr>
      </w:pPr>
      <m:oMath>
        <m:sSub>
          <m:sSubPr>
            <m:ctrlPr>
              <w:rPr>
                <w:rFonts w:ascii="Cambria Math" w:eastAsiaTheme="minorEastAsia" w:hAnsi="Cambria Math" w:cs="Times New Roman"/>
                <w:szCs w:val="24"/>
              </w:rPr>
            </m:ctrlPr>
          </m:sSubPr>
          <m:e>
            <m:r>
              <w:rPr>
                <w:rFonts w:ascii="Cambria Math" w:eastAsiaTheme="minorEastAsia" w:hAnsi="Cambria Math" w:cs="Times New Roman"/>
                <w:szCs w:val="24"/>
              </w:rPr>
              <m:t>S</m:t>
            </m:r>
          </m:e>
          <m:sub>
            <m:r>
              <m:rPr>
                <m:nor/>
              </m:rPr>
              <w:rPr>
                <w:rFonts w:ascii="Cambria Math" w:eastAsiaTheme="minorEastAsia" w:hAnsi="Cambria Math" w:cs="Times New Roman"/>
                <w:i/>
                <w:szCs w:val="24"/>
              </w:rPr>
              <m:t xml:space="preserve">confg </m:t>
            </m:r>
          </m:sub>
        </m:sSub>
        <m:r>
          <m:rPr>
            <m:sty m:val="p"/>
          </m:rPr>
          <w:rPr>
            <w:rFonts w:ascii="Cambria Math" w:eastAsiaTheme="minorEastAsia" w:hAnsi="Cambria Math" w:cs="Times New Roman"/>
            <w:szCs w:val="24"/>
          </w:rPr>
          <m:t>=</m:t>
        </m:r>
        <m:r>
          <w:rPr>
            <w:rFonts w:ascii="Cambria Math" w:eastAsiaTheme="minorEastAsia" w:hAnsi="Cambria Math" w:cs="Times New Roman"/>
            <w:szCs w:val="24"/>
          </w:rPr>
          <m:t>R</m:t>
        </m:r>
        <m:func>
          <m:funcPr>
            <m:ctrlPr>
              <w:rPr>
                <w:rFonts w:ascii="Cambria Math" w:eastAsiaTheme="minorEastAsia" w:hAnsi="Cambria Math" w:cs="Times New Roman"/>
                <w:szCs w:val="24"/>
              </w:rPr>
            </m:ctrlPr>
          </m:funcPr>
          <m:fName>
            <m:r>
              <m:rPr>
                <m:sty m:val="p"/>
              </m:rPr>
              <w:rPr>
                <w:rFonts w:ascii="Cambria Math" w:eastAsiaTheme="minorEastAsia" w:hAnsi="Cambria Math" w:cs="Times New Roman"/>
                <w:szCs w:val="24"/>
              </w:rPr>
              <m:t>ln</m:t>
            </m:r>
          </m:fName>
          <m:e>
            <m:d>
              <m:dPr>
                <m:begChr m:val="["/>
                <m:endChr m:val="]"/>
                <m:ctrlPr>
                  <w:rPr>
                    <w:rFonts w:ascii="Cambria Math" w:eastAsiaTheme="minorEastAsia" w:hAnsi="Cambria Math" w:cs="Times New Roman"/>
                    <w:szCs w:val="24"/>
                  </w:rPr>
                </m:ctrlPr>
              </m:dPr>
              <m:e>
                <m:f>
                  <m:fPr>
                    <m:ctrlPr>
                      <w:rPr>
                        <w:rFonts w:ascii="Cambria Math" w:eastAsiaTheme="minorEastAsia" w:hAnsi="Cambria Math" w:cs="Times New Roman"/>
                        <w:szCs w:val="24"/>
                      </w:rPr>
                    </m:ctrlPr>
                  </m:fPr>
                  <m:num>
                    <m:r>
                      <w:rPr>
                        <w:rFonts w:ascii="Cambria Math" w:eastAsiaTheme="minorEastAsia" w:hAnsi="Cambria Math" w:cs="Times New Roman"/>
                        <w:szCs w:val="24"/>
                      </w:rPr>
                      <m:t>N</m:t>
                    </m:r>
                    <m:r>
                      <m:rPr>
                        <m:sty m:val="p"/>
                      </m:rPr>
                      <w:rPr>
                        <w:rFonts w:ascii="Cambria Math" w:eastAsiaTheme="minorEastAsia" w:hAnsi="Cambria Math" w:cs="Times New Roman"/>
                        <w:szCs w:val="24"/>
                      </w:rPr>
                      <m:t>!</m:t>
                    </m:r>
                  </m:num>
                  <m:den>
                    <m:sSub>
                      <m:sSubPr>
                        <m:ctrlPr>
                          <w:rPr>
                            <w:rFonts w:ascii="Cambria Math" w:eastAsiaTheme="minorEastAsia" w:hAnsi="Cambria Math" w:cs="Times New Roman"/>
                            <w:szCs w:val="24"/>
                          </w:rPr>
                        </m:ctrlPr>
                      </m:sSubPr>
                      <m:e>
                        <m:r>
                          <m:rPr>
                            <m:sty m:val="p"/>
                          </m:rPr>
                          <w:rPr>
                            <w:rFonts w:ascii="Cambria Math" w:eastAsiaTheme="minorEastAsia" w:hAnsi="Cambria Math" w:cs="Times New Roman" w:hint="eastAsia"/>
                            <w:szCs w:val="24"/>
                          </w:rPr>
                          <m:t>Π</m:t>
                        </m:r>
                      </m:e>
                      <m:sub>
                        <m:r>
                          <w:rPr>
                            <w:rFonts w:ascii="Cambria Math" w:eastAsiaTheme="minorEastAsia" w:hAnsi="Cambria Math" w:cs="Times New Roman"/>
                            <w:szCs w:val="24"/>
                          </w:rPr>
                          <m:t>i</m:t>
                        </m:r>
                      </m:sub>
                    </m:sSub>
                    <m:sSub>
                      <m:sSubPr>
                        <m:ctrlPr>
                          <w:rPr>
                            <w:rFonts w:ascii="Cambria Math" w:eastAsiaTheme="minorEastAsia" w:hAnsi="Cambria Math" w:cs="Times New Roman"/>
                            <w:szCs w:val="24"/>
                          </w:rPr>
                        </m:ctrlPr>
                      </m:sSubPr>
                      <m:e>
                        <m:r>
                          <w:rPr>
                            <w:rFonts w:ascii="Cambria Math" w:eastAsiaTheme="minorEastAsia" w:hAnsi="Cambria Math" w:cs="Times New Roman"/>
                            <w:szCs w:val="24"/>
                          </w:rPr>
                          <m:t>n</m:t>
                        </m:r>
                      </m:e>
                      <m:sub>
                        <m:r>
                          <w:rPr>
                            <w:rFonts w:ascii="Cambria Math" w:eastAsiaTheme="minorEastAsia" w:hAnsi="Cambria Math" w:cs="Times New Roman"/>
                            <w:szCs w:val="24"/>
                          </w:rPr>
                          <m:t>i</m:t>
                        </m:r>
                      </m:sub>
                    </m:sSub>
                    <m:r>
                      <m:rPr>
                        <m:sty m:val="p"/>
                      </m:rPr>
                      <w:rPr>
                        <w:rFonts w:ascii="Cambria Math" w:eastAsiaTheme="minorEastAsia" w:hAnsi="Cambria Math" w:cs="Times New Roman"/>
                        <w:szCs w:val="24"/>
                      </w:rPr>
                      <m:t>!</m:t>
                    </m:r>
                  </m:den>
                </m:f>
              </m:e>
            </m:d>
          </m:e>
        </m:func>
        <m:r>
          <m:rPr>
            <m:sty m:val="p"/>
          </m:rPr>
          <w:rPr>
            <w:rFonts w:ascii="Cambria Math" w:eastAsiaTheme="minorEastAsia" w:hAnsi="Cambria Math" w:cs="Times New Roman" w:hint="eastAsia"/>
            <w:szCs w:val="24"/>
          </w:rPr>
          <m:t>≈</m:t>
        </m:r>
        <m:r>
          <m:rPr>
            <m:sty m:val="p"/>
          </m:rPr>
          <w:rPr>
            <w:rFonts w:ascii="Cambria Math" w:eastAsiaTheme="minorEastAsia" w:hAnsi="Cambria Math" w:cs="Times New Roman"/>
            <w:szCs w:val="24"/>
          </w:rPr>
          <m:t>-</m:t>
        </m:r>
        <m:r>
          <w:rPr>
            <w:rFonts w:ascii="Cambria Math" w:eastAsiaTheme="minorEastAsia" w:hAnsi="Cambria Math" w:cs="Times New Roman"/>
            <w:szCs w:val="24"/>
          </w:rPr>
          <m:t>R</m:t>
        </m:r>
        <m:nary>
          <m:naryPr>
            <m:chr m:val="∑"/>
            <m:supHide m:val="1"/>
            <m:ctrlPr>
              <w:rPr>
                <w:rFonts w:ascii="Cambria Math" w:eastAsiaTheme="minorEastAsia" w:hAnsi="Cambria Math" w:cs="Times New Roman"/>
                <w:szCs w:val="24"/>
              </w:rPr>
            </m:ctrlPr>
          </m:naryPr>
          <m:sub>
            <m:r>
              <w:rPr>
                <w:rFonts w:ascii="Cambria Math" w:eastAsiaTheme="minorEastAsia" w:hAnsi="Cambria Math" w:cs="Times New Roman"/>
                <w:szCs w:val="24"/>
              </w:rPr>
              <m:t>i</m:t>
            </m:r>
          </m:sub>
          <m:sup/>
          <m:e>
            <m:sSub>
              <m:sSubPr>
                <m:ctrlPr>
                  <w:rPr>
                    <w:rFonts w:ascii="Cambria Math" w:eastAsiaTheme="minorEastAsia" w:hAnsi="Cambria Math" w:cs="Times New Roman"/>
                    <w:szCs w:val="24"/>
                  </w:rPr>
                </m:ctrlPr>
              </m:sSubPr>
              <m:e>
                <m:r>
                  <w:rPr>
                    <w:rFonts w:ascii="Cambria Math" w:eastAsiaTheme="minorEastAsia" w:hAnsi="Cambria Math" w:cs="Times New Roman"/>
                    <w:szCs w:val="24"/>
                  </w:rPr>
                  <m:t>x</m:t>
                </m:r>
              </m:e>
              <m:sub>
                <m:r>
                  <w:rPr>
                    <w:rFonts w:ascii="Cambria Math" w:eastAsiaTheme="minorEastAsia" w:hAnsi="Cambria Math" w:cs="Times New Roman"/>
                    <w:szCs w:val="24"/>
                  </w:rPr>
                  <m:t>i</m:t>
                </m:r>
              </m:sub>
            </m:sSub>
            <m:func>
              <m:funcPr>
                <m:ctrlPr>
                  <w:rPr>
                    <w:rFonts w:ascii="Cambria Math" w:eastAsiaTheme="minorEastAsia" w:hAnsi="Cambria Math" w:cs="Times New Roman"/>
                    <w:szCs w:val="24"/>
                  </w:rPr>
                </m:ctrlPr>
              </m:funcPr>
              <m:fName>
                <m:r>
                  <m:rPr>
                    <m:sty m:val="p"/>
                  </m:rPr>
                  <w:rPr>
                    <w:rFonts w:ascii="Cambria Math" w:eastAsiaTheme="minorEastAsia" w:hAnsi="Cambria Math" w:cs="Times New Roman"/>
                    <w:szCs w:val="24"/>
                  </w:rPr>
                  <m:t>ln</m:t>
                </m:r>
              </m:fName>
              <m:e>
                <m:sSub>
                  <m:sSubPr>
                    <m:ctrlPr>
                      <w:rPr>
                        <w:rFonts w:ascii="Cambria Math" w:eastAsiaTheme="minorEastAsia" w:hAnsi="Cambria Math" w:cs="Times New Roman"/>
                        <w:szCs w:val="24"/>
                      </w:rPr>
                    </m:ctrlPr>
                  </m:sSubPr>
                  <m:e>
                    <m:r>
                      <w:rPr>
                        <w:rFonts w:ascii="Cambria Math" w:eastAsiaTheme="minorEastAsia" w:hAnsi="Cambria Math" w:cs="Times New Roman"/>
                        <w:szCs w:val="24"/>
                      </w:rPr>
                      <m:t>x</m:t>
                    </m:r>
                  </m:e>
                  <m:sub>
                    <m:r>
                      <w:rPr>
                        <w:rFonts w:ascii="Cambria Math" w:eastAsiaTheme="minorEastAsia" w:hAnsi="Cambria Math" w:cs="Times New Roman"/>
                        <w:szCs w:val="24"/>
                      </w:rPr>
                      <m:t>i</m:t>
                    </m:r>
                  </m:sub>
                </m:sSub>
              </m:e>
            </m:func>
          </m:e>
        </m:nary>
      </m:oMath>
      <w:r w:rsidR="002012FB" w:rsidRPr="00031DC6">
        <w:rPr>
          <w:rFonts w:ascii="Times New Roman" w:eastAsiaTheme="minorEastAsia" w:hAnsi="Times New Roman" w:cs="Times New Roman"/>
          <w:sz w:val="30"/>
          <w:szCs w:val="30"/>
        </w:rPr>
        <w:tab/>
      </w:r>
      <w:r w:rsidR="002012FB" w:rsidRPr="00031DC6">
        <w:rPr>
          <w:rFonts w:ascii="Times New Roman" w:eastAsiaTheme="minorEastAsia" w:hAnsi="Times New Roman" w:cs="Times New Roman"/>
          <w:szCs w:val="24"/>
        </w:rPr>
        <w:t>(</w:t>
      </w:r>
      <w:r w:rsidR="002012FB" w:rsidRPr="00031DC6">
        <w:rPr>
          <w:rFonts w:ascii="Times New Roman" w:eastAsiaTheme="minorEastAsia" w:hAnsi="Times New Roman" w:cs="Times New Roman" w:hint="eastAsia"/>
          <w:b/>
          <w:szCs w:val="24"/>
        </w:rPr>
        <w:t>S</w:t>
      </w:r>
      <w:r w:rsidR="002012FB" w:rsidRPr="00031DC6">
        <w:rPr>
          <w:rFonts w:ascii="Times New Roman" w:eastAsiaTheme="minorEastAsia" w:hAnsi="Times New Roman" w:cs="Times New Roman"/>
          <w:b/>
          <w:noProof/>
          <w:szCs w:val="24"/>
        </w:rPr>
        <w:t>1</w:t>
      </w:r>
      <w:r w:rsidR="002012FB" w:rsidRPr="00031DC6">
        <w:rPr>
          <w:rFonts w:ascii="Times New Roman" w:eastAsiaTheme="minorEastAsia" w:hAnsi="Times New Roman" w:cs="Times New Roman"/>
          <w:szCs w:val="24"/>
        </w:rPr>
        <w:t>)</w:t>
      </w:r>
    </w:p>
    <w:p w14:paraId="6EE2424F" w14:textId="77777777" w:rsidR="002012FB" w:rsidRPr="00031DC6" w:rsidRDefault="002012FB" w:rsidP="00F10E3B">
      <w:pPr>
        <w:spacing w:before="120" w:after="120"/>
        <w:jc w:val="left"/>
        <w:rPr>
          <w:rFonts w:ascii="Times New Roman" w:hAnsi="Times New Roman" w:cs="Times New Roman"/>
          <w:szCs w:val="24"/>
        </w:rPr>
      </w:pPr>
      <w:r w:rsidRPr="00031DC6">
        <w:rPr>
          <w:rFonts w:ascii="Times New Roman" w:hAnsi="Times New Roman" w:cs="Times New Roman" w:hint="eastAsia"/>
          <w:szCs w:val="24"/>
        </w:rPr>
        <w:t xml:space="preserve">Where </w:t>
      </w:r>
      <w:r w:rsidRPr="00031DC6">
        <w:rPr>
          <w:rFonts w:ascii="Times New Roman" w:hAnsi="Times New Roman" w:cs="Times New Roman" w:hint="eastAsia"/>
          <w:i/>
          <w:iCs/>
          <w:szCs w:val="24"/>
        </w:rPr>
        <w:t>R</w:t>
      </w:r>
      <w:r w:rsidRPr="00031DC6">
        <w:rPr>
          <w:rFonts w:ascii="Times New Roman" w:hAnsi="Times New Roman" w:cs="Times New Roman" w:hint="eastAsia"/>
          <w:szCs w:val="24"/>
        </w:rPr>
        <w:t xml:space="preserve"> </w:t>
      </w:r>
      <w:r w:rsidRPr="00031DC6">
        <w:rPr>
          <w:rFonts w:ascii="Times New Roman" w:hAnsi="Times New Roman" w:cs="Times New Roman"/>
          <w:szCs w:val="24"/>
        </w:rPr>
        <w:t>represents</w:t>
      </w:r>
      <w:r w:rsidRPr="00031DC6">
        <w:rPr>
          <w:rFonts w:ascii="Times New Roman" w:hAnsi="Times New Roman" w:cs="Times New Roman" w:hint="eastAsia"/>
          <w:szCs w:val="24"/>
        </w:rPr>
        <w:t xml:space="preserve"> the gas constant, </w:t>
      </w:r>
      <w:r w:rsidRPr="00031DC6">
        <w:rPr>
          <w:rFonts w:ascii="Times New Roman" w:hAnsi="Times New Roman" w:cs="Times New Roman" w:hint="eastAsia"/>
          <w:i/>
          <w:iCs/>
          <w:szCs w:val="24"/>
        </w:rPr>
        <w:t>N</w:t>
      </w:r>
      <w:r w:rsidRPr="00031DC6">
        <w:rPr>
          <w:rFonts w:ascii="Times New Roman" w:hAnsi="Times New Roman" w:cs="Times New Roman" w:hint="eastAsia"/>
          <w:szCs w:val="24"/>
        </w:rPr>
        <w:t xml:space="preserve"> and </w:t>
      </w:r>
      <w:r w:rsidRPr="00031DC6">
        <w:rPr>
          <w:rFonts w:ascii="Times New Roman" w:hAnsi="Times New Roman" w:cs="Times New Roman" w:hint="eastAsia"/>
          <w:i/>
          <w:iCs/>
          <w:szCs w:val="24"/>
        </w:rPr>
        <w:t>x</w:t>
      </w:r>
      <w:r w:rsidRPr="00031DC6">
        <w:rPr>
          <w:rFonts w:ascii="Times New Roman" w:hAnsi="Times New Roman" w:cs="Times New Roman" w:hint="eastAsia"/>
          <w:i/>
          <w:iCs/>
          <w:szCs w:val="24"/>
          <w:vertAlign w:val="subscript"/>
        </w:rPr>
        <w:t>i</w:t>
      </w:r>
      <w:r w:rsidRPr="00031DC6">
        <w:rPr>
          <w:rFonts w:ascii="Times New Roman" w:hAnsi="Times New Roman" w:cs="Times New Roman" w:hint="eastAsia"/>
          <w:szCs w:val="24"/>
          <w:vertAlign w:val="subscript"/>
        </w:rPr>
        <w:t xml:space="preserve"> </w:t>
      </w:r>
      <w:r w:rsidRPr="00031DC6">
        <w:rPr>
          <w:rFonts w:ascii="Times New Roman" w:hAnsi="Times New Roman" w:cs="Times New Roman" w:hint="eastAsia"/>
          <w:szCs w:val="24"/>
        </w:rPr>
        <w:t>refer to the atom species in total and corresponding</w:t>
      </w:r>
      <w:r w:rsidRPr="00031DC6">
        <w:rPr>
          <w:rFonts w:ascii="Times New Roman" w:hAnsi="Times New Roman" w:cs="Times New Roman"/>
          <w:szCs w:val="24"/>
        </w:rPr>
        <w:t xml:space="preserve"> atomic fraction</w:t>
      </w:r>
      <w:r w:rsidRPr="00031DC6">
        <w:rPr>
          <w:rFonts w:ascii="Times New Roman" w:hAnsi="Times New Roman" w:cs="Times New Roman" w:hint="eastAsia"/>
          <w:szCs w:val="24"/>
        </w:rPr>
        <w:t xml:space="preserve">, respectively. Generally </w:t>
      </w:r>
      <w:r w:rsidRPr="00031DC6">
        <w:rPr>
          <w:rFonts w:ascii="Times New Roman" w:hAnsi="Times New Roman" w:cs="Times New Roman"/>
          <w:szCs w:val="24"/>
        </w:rPr>
        <w:t>speaking</w:t>
      </w:r>
      <w:r w:rsidRPr="00031DC6">
        <w:rPr>
          <w:rFonts w:ascii="Times New Roman" w:hAnsi="Times New Roman" w:cs="Times New Roman" w:hint="eastAsia"/>
          <w:szCs w:val="24"/>
        </w:rPr>
        <w:t xml:space="preserve">, the value of </w:t>
      </w:r>
      <w:proofErr w:type="spellStart"/>
      <w:r w:rsidRPr="00031DC6">
        <w:rPr>
          <w:rFonts w:ascii="Times New Roman" w:hAnsi="Times New Roman" w:cs="Times New Roman" w:hint="eastAsia"/>
          <w:i/>
          <w:iCs/>
        </w:rPr>
        <w:t>S</w:t>
      </w:r>
      <w:r w:rsidRPr="00031DC6">
        <w:rPr>
          <w:rFonts w:ascii="Times New Roman" w:hAnsi="Times New Roman" w:cs="Times New Roman" w:hint="eastAsia"/>
          <w:i/>
          <w:iCs/>
          <w:vertAlign w:val="subscript"/>
        </w:rPr>
        <w:t>config</w:t>
      </w:r>
      <w:proofErr w:type="spellEnd"/>
      <w:r w:rsidRPr="00031DC6">
        <w:rPr>
          <w:rFonts w:ascii="Times New Roman" w:hAnsi="Times New Roman" w:cs="Times New Roman" w:hint="eastAsia"/>
        </w:rPr>
        <w:t xml:space="preserve"> </w:t>
      </w:r>
      <w:r w:rsidRPr="00031DC6">
        <w:rPr>
          <w:rFonts w:ascii="Times New Roman" w:hAnsi="Times New Roman" w:cs="Times New Roman"/>
        </w:rPr>
        <w:t>≥</w:t>
      </w:r>
      <w:r w:rsidRPr="00031DC6">
        <w:rPr>
          <w:rFonts w:ascii="Times New Roman" w:hAnsi="Times New Roman" w:cs="Times New Roman" w:hint="eastAsia"/>
        </w:rPr>
        <w:t xml:space="preserve">1.5 R can be regarded as </w:t>
      </w:r>
      <w:r w:rsidRPr="00031DC6">
        <w:rPr>
          <w:rFonts w:ascii="Times New Roman" w:hAnsi="Times New Roman" w:cs="Times New Roman"/>
        </w:rPr>
        <w:t>high entropy</w:t>
      </w:r>
      <w:r w:rsidRPr="00031DC6">
        <w:rPr>
          <w:rFonts w:ascii="Times New Roman" w:hAnsi="Times New Roman" w:cs="Times New Roman" w:hint="eastAsia"/>
        </w:rPr>
        <w:t xml:space="preserve">, </w:t>
      </w:r>
      <w:r w:rsidRPr="00031DC6">
        <w:rPr>
          <w:rFonts w:ascii="Times New Roman" w:hAnsi="Times New Roman" w:cs="Times New Roman" w:hint="eastAsia"/>
          <w:szCs w:val="24"/>
        </w:rPr>
        <w:t xml:space="preserve">the value of </w:t>
      </w:r>
      <w:proofErr w:type="spellStart"/>
      <w:r w:rsidRPr="00031DC6">
        <w:rPr>
          <w:rFonts w:ascii="Times New Roman" w:hAnsi="Times New Roman" w:cs="Times New Roman" w:hint="eastAsia"/>
          <w:i/>
          <w:iCs/>
        </w:rPr>
        <w:t>S</w:t>
      </w:r>
      <w:r w:rsidRPr="00031DC6">
        <w:rPr>
          <w:rFonts w:ascii="Times New Roman" w:hAnsi="Times New Roman" w:cs="Times New Roman" w:hint="eastAsia"/>
          <w:i/>
          <w:iCs/>
          <w:vertAlign w:val="subscript"/>
        </w:rPr>
        <w:t>config</w:t>
      </w:r>
      <w:proofErr w:type="spellEnd"/>
      <w:r w:rsidRPr="00031DC6">
        <w:rPr>
          <w:rFonts w:ascii="Times New Roman" w:hAnsi="Times New Roman" w:cs="Times New Roman" w:hint="eastAsia"/>
        </w:rPr>
        <w:t xml:space="preserve"> between 1 R and 1.5 R can be considered as </w:t>
      </w:r>
      <w:r w:rsidRPr="00031DC6">
        <w:rPr>
          <w:rFonts w:ascii="Times New Roman" w:hAnsi="Times New Roman" w:cs="Times New Roman"/>
        </w:rPr>
        <w:t>medium</w:t>
      </w:r>
      <w:r w:rsidRPr="00031DC6">
        <w:rPr>
          <w:rFonts w:ascii="Times New Roman" w:hAnsi="Times New Roman" w:cs="Times New Roman" w:hint="eastAsia"/>
        </w:rPr>
        <w:t xml:space="preserve"> </w:t>
      </w:r>
      <w:r w:rsidRPr="00031DC6">
        <w:rPr>
          <w:rFonts w:ascii="Times New Roman" w:hAnsi="Times New Roman" w:cs="Times New Roman"/>
        </w:rPr>
        <w:t>entropy</w:t>
      </w:r>
      <w:r w:rsidRPr="00031DC6">
        <w:rPr>
          <w:rFonts w:ascii="Times New Roman" w:hAnsi="Times New Roman" w:cs="Times New Roman" w:hint="eastAsia"/>
        </w:rPr>
        <w:t xml:space="preserve"> and when </w:t>
      </w:r>
      <w:r w:rsidRPr="00031DC6">
        <w:rPr>
          <w:rFonts w:ascii="Times New Roman" w:hAnsi="Times New Roman" w:cs="Times New Roman" w:hint="eastAsia"/>
          <w:szCs w:val="24"/>
        </w:rPr>
        <w:t xml:space="preserve">the value of </w:t>
      </w:r>
      <w:proofErr w:type="spellStart"/>
      <w:r w:rsidRPr="00031DC6">
        <w:rPr>
          <w:rFonts w:ascii="Times New Roman" w:hAnsi="Times New Roman" w:cs="Times New Roman" w:hint="eastAsia"/>
          <w:i/>
          <w:iCs/>
        </w:rPr>
        <w:t>S</w:t>
      </w:r>
      <w:r w:rsidRPr="00031DC6">
        <w:rPr>
          <w:rFonts w:ascii="Times New Roman" w:hAnsi="Times New Roman" w:cs="Times New Roman" w:hint="eastAsia"/>
          <w:i/>
          <w:iCs/>
          <w:vertAlign w:val="subscript"/>
        </w:rPr>
        <w:t>config</w:t>
      </w:r>
      <w:proofErr w:type="spellEnd"/>
      <w:r w:rsidRPr="00031DC6">
        <w:rPr>
          <w:rFonts w:ascii="Times New Roman" w:hAnsi="Times New Roman" w:cs="Times New Roman" w:hint="eastAsia"/>
        </w:rPr>
        <w:t xml:space="preserve"> is below 1R, it can be </w:t>
      </w:r>
      <w:r w:rsidRPr="00031DC6">
        <w:rPr>
          <w:rFonts w:ascii="Times New Roman" w:hAnsi="Times New Roman" w:cs="Times New Roman"/>
        </w:rPr>
        <w:t>deemed as</w:t>
      </w:r>
      <w:r w:rsidRPr="00031DC6">
        <w:rPr>
          <w:rFonts w:ascii="Times New Roman" w:hAnsi="Times New Roman" w:cs="Times New Roman" w:hint="eastAsia"/>
        </w:rPr>
        <w:t xml:space="preserve"> low entropy.</w:t>
      </w:r>
    </w:p>
    <w:p w14:paraId="7916CDAD" w14:textId="3FDDC947" w:rsidR="002012FB" w:rsidRPr="00031DC6" w:rsidRDefault="002012FB" w:rsidP="00F10E3B">
      <w:pPr>
        <w:spacing w:before="120" w:after="120"/>
        <w:jc w:val="left"/>
        <w:rPr>
          <w:rFonts w:ascii="Times New Roman" w:hAnsi="Times New Roman" w:cs="Times New Roman"/>
        </w:rPr>
      </w:pPr>
      <w:r w:rsidRPr="00031DC6">
        <w:rPr>
          <w:rFonts w:ascii="Times New Roman" w:hAnsi="Times New Roman" w:cs="Times New Roman"/>
        </w:rPr>
        <w:t>Based on the ferromagnetic resonance theory,</w:t>
      </w:r>
      <w:r w:rsidRPr="00031DC6">
        <w:t xml:space="preserve"> </w:t>
      </w:r>
      <w:r w:rsidRPr="00031DC6">
        <w:rPr>
          <w:rFonts w:ascii="Times New Roman" w:hAnsi="Times New Roman" w:cs="Times New Roman"/>
        </w:rPr>
        <w:t>the natural resonance frequency can be expressed as follows</w:t>
      </w:r>
      <w:r w:rsidRPr="00031DC6">
        <w:rPr>
          <w:rFonts w:ascii="Times New Roman" w:eastAsiaTheme="minorEastAsia" w:hAnsi="Times New Roman" w:cs="Times New Roman" w:hint="eastAsia"/>
        </w:rPr>
        <w:t xml:space="preserve"> </w:t>
      </w:r>
      <w:r w:rsidRPr="00031DC6">
        <w:rPr>
          <w:rFonts w:ascii="Times New Roman" w:eastAsiaTheme="minorEastAsia" w:hAnsi="Times New Roman" w:cs="Times New Roman"/>
          <w:noProof/>
        </w:rPr>
        <w:t>[</w:t>
      </w:r>
      <w:r w:rsidR="00395788">
        <w:rPr>
          <w:rFonts w:ascii="Times New Roman" w:eastAsiaTheme="minorEastAsia" w:hAnsi="Times New Roman" w:cs="Times New Roman"/>
          <w:noProof/>
        </w:rPr>
        <w:t>S</w:t>
      </w:r>
      <w:r w:rsidRPr="00031DC6">
        <w:rPr>
          <w:rFonts w:ascii="Times New Roman" w:eastAsiaTheme="minorEastAsia" w:hAnsi="Times New Roman" w:cs="Times New Roman"/>
          <w:noProof/>
        </w:rPr>
        <w:t>3]</w:t>
      </w:r>
      <w:r w:rsidRPr="00031DC6">
        <w:rPr>
          <w:rFonts w:ascii="Times New Roman" w:hAnsi="Times New Roman" w:cs="Times New Roman"/>
        </w:rPr>
        <w:t>:</w:t>
      </w:r>
    </w:p>
    <w:p w14:paraId="7ADD6526" w14:textId="77777777" w:rsidR="002012FB" w:rsidRPr="00031DC6" w:rsidRDefault="002012FB" w:rsidP="00F10E3B">
      <w:pPr>
        <w:tabs>
          <w:tab w:val="center" w:pos="4160"/>
          <w:tab w:val="right" w:pos="8300"/>
        </w:tabs>
        <w:spacing w:before="120" w:after="120"/>
        <w:jc w:val="left"/>
        <w:rPr>
          <w:rFonts w:ascii="Times New Roman" w:eastAsiaTheme="minorEastAsia" w:hAnsi="Times New Roman" w:cs="Times New Roman"/>
          <w:szCs w:val="24"/>
        </w:rPr>
      </w:pPr>
      <w:r w:rsidRPr="00031DC6">
        <w:rPr>
          <w:rFonts w:ascii="Times New Roman" w:eastAsiaTheme="minorEastAsia" w:hAnsi="Times New Roman" w:cs="Times New Roman"/>
          <w:szCs w:val="24"/>
        </w:rPr>
        <w:tab/>
      </w:r>
      <m:oMath>
        <m:r>
          <m:rPr>
            <m:sty m:val="p"/>
          </m:rPr>
          <w:rPr>
            <w:rFonts w:ascii="Cambria Math" w:eastAsiaTheme="minorEastAsia" w:hAnsi="Cambria Math" w:cs="Times New Roman"/>
            <w:szCs w:val="24"/>
          </w:rPr>
          <m:t>2</m:t>
        </m:r>
        <m:r>
          <w:rPr>
            <w:rFonts w:ascii="Cambria Math" w:eastAsiaTheme="minorEastAsia" w:hAnsi="Cambria Math" w:cs="Times New Roman"/>
            <w:szCs w:val="24"/>
          </w:rPr>
          <m:t>π</m:t>
        </m:r>
        <m:sSub>
          <m:sSubPr>
            <m:ctrlPr>
              <w:rPr>
                <w:rFonts w:ascii="Cambria Math" w:eastAsiaTheme="minorEastAsia" w:hAnsi="Cambria Math" w:cs="Times New Roman"/>
                <w:i/>
                <w:szCs w:val="24"/>
              </w:rPr>
            </m:ctrlPr>
          </m:sSubPr>
          <m:e>
            <m:r>
              <w:rPr>
                <w:rFonts w:ascii="Cambria Math" w:eastAsiaTheme="minorEastAsia" w:hAnsi="Cambria Math" w:cs="Times New Roman"/>
                <w:szCs w:val="24"/>
              </w:rPr>
              <m:t>f</m:t>
            </m:r>
          </m:e>
          <m:sub>
            <m:r>
              <w:rPr>
                <w:rFonts w:ascii="Cambria Math" w:eastAsiaTheme="minorEastAsia" w:hAnsi="Cambria Math" w:cs="Times New Roman"/>
                <w:szCs w:val="24"/>
              </w:rPr>
              <m:t>r</m:t>
            </m:r>
          </m:sub>
        </m:sSub>
        <m:r>
          <m:rPr>
            <m:sty m:val="p"/>
          </m:rPr>
          <w:rPr>
            <w:rFonts w:ascii="Cambria Math" w:eastAsiaTheme="minorEastAsia" w:hAnsi="Cambria Math" w:cs="Times New Roman"/>
            <w:szCs w:val="24"/>
          </w:rPr>
          <m:t>=</m:t>
        </m:r>
        <m:r>
          <w:rPr>
            <w:rFonts w:ascii="Cambria Math" w:eastAsiaTheme="minorEastAsia" w:hAnsi="Cambria Math" w:cs="Times New Roman"/>
            <w:szCs w:val="24"/>
          </w:rPr>
          <m:t>γ</m:t>
        </m:r>
        <m:sSub>
          <m:sSubPr>
            <m:ctrlPr>
              <w:rPr>
                <w:rFonts w:ascii="Cambria Math" w:eastAsiaTheme="minorEastAsia" w:hAnsi="Cambria Math" w:cs="Times New Roman"/>
                <w:i/>
                <w:szCs w:val="24"/>
              </w:rPr>
            </m:ctrlPr>
          </m:sSubPr>
          <m:e>
            <m:r>
              <w:rPr>
                <w:rFonts w:ascii="Cambria Math" w:eastAsiaTheme="minorEastAsia" w:hAnsi="Cambria Math" w:cs="Times New Roman"/>
                <w:szCs w:val="24"/>
              </w:rPr>
              <m:t>H</m:t>
            </m:r>
          </m:e>
          <m:sub>
            <m:r>
              <w:rPr>
                <w:rFonts w:ascii="Cambria Math" w:eastAsiaTheme="minorEastAsia" w:hAnsi="Cambria Math" w:cs="Times New Roman"/>
                <w:szCs w:val="24"/>
              </w:rPr>
              <m:t>α</m:t>
            </m:r>
          </m:sub>
        </m:sSub>
      </m:oMath>
      <w:r w:rsidRPr="00031DC6">
        <w:rPr>
          <w:rFonts w:ascii="Times New Roman" w:eastAsiaTheme="minorEastAsia" w:hAnsi="Times New Roman" w:cs="Times New Roman"/>
          <w:szCs w:val="24"/>
        </w:rPr>
        <w:tab/>
        <w:t>(</w:t>
      </w:r>
      <w:r w:rsidRPr="00031DC6">
        <w:rPr>
          <w:rFonts w:ascii="Times New Roman" w:eastAsiaTheme="minorEastAsia" w:hAnsi="Times New Roman" w:cs="Times New Roman" w:hint="eastAsia"/>
          <w:b/>
          <w:szCs w:val="24"/>
        </w:rPr>
        <w:t>S</w:t>
      </w:r>
      <w:r w:rsidRPr="00031DC6">
        <w:rPr>
          <w:rFonts w:ascii="Times New Roman" w:eastAsiaTheme="minorEastAsia" w:hAnsi="Times New Roman" w:cs="Times New Roman" w:hint="eastAsia"/>
          <w:b/>
          <w:noProof/>
          <w:szCs w:val="24"/>
        </w:rPr>
        <w:t>2</w:t>
      </w:r>
      <w:r w:rsidRPr="00031DC6">
        <w:rPr>
          <w:rFonts w:ascii="Times New Roman" w:eastAsiaTheme="minorEastAsia" w:hAnsi="Times New Roman" w:cs="Times New Roman"/>
          <w:szCs w:val="24"/>
        </w:rPr>
        <w:t>)</w:t>
      </w:r>
    </w:p>
    <w:p w14:paraId="1A7E5406" w14:textId="77777777" w:rsidR="002012FB" w:rsidRPr="00031DC6" w:rsidRDefault="002012FB" w:rsidP="00F10E3B">
      <w:pPr>
        <w:tabs>
          <w:tab w:val="center" w:pos="4160"/>
          <w:tab w:val="right" w:pos="8300"/>
        </w:tabs>
        <w:spacing w:before="120" w:after="120"/>
        <w:jc w:val="left"/>
        <w:rPr>
          <w:rFonts w:ascii="Times New Roman" w:eastAsiaTheme="minorEastAsia" w:hAnsi="Times New Roman" w:cs="Times New Roman"/>
          <w:szCs w:val="24"/>
        </w:rPr>
      </w:pPr>
      <w:r w:rsidRPr="00031DC6">
        <w:rPr>
          <w:rFonts w:ascii="Times New Roman" w:eastAsiaTheme="minorEastAsia" w:hAnsi="Times New Roman" w:cs="Times New Roman"/>
          <w:szCs w:val="24"/>
        </w:rPr>
        <w:tab/>
      </w:r>
      <m:oMath>
        <m:sSub>
          <m:sSubPr>
            <m:ctrlPr>
              <w:rPr>
                <w:rFonts w:ascii="Cambria Math" w:eastAsiaTheme="minorEastAsia" w:hAnsi="Cambria Math" w:cs="Times New Roman"/>
                <w:szCs w:val="24"/>
              </w:rPr>
            </m:ctrlPr>
          </m:sSubPr>
          <m:e>
            <m:r>
              <w:rPr>
                <w:rFonts w:ascii="Cambria Math" w:eastAsiaTheme="minorEastAsia" w:hAnsi="Cambria Math" w:cs="Times New Roman"/>
                <w:szCs w:val="24"/>
              </w:rPr>
              <m:t>H</m:t>
            </m:r>
          </m:e>
          <m:sub>
            <m:r>
              <w:rPr>
                <w:rFonts w:ascii="Cambria Math" w:eastAsiaTheme="minorEastAsia" w:hAnsi="Cambria Math" w:cs="Times New Roman"/>
                <w:szCs w:val="24"/>
              </w:rPr>
              <m:t>α</m:t>
            </m:r>
          </m:sub>
        </m:sSub>
        <m:r>
          <m:rPr>
            <m:sty m:val="p"/>
          </m:rPr>
          <w:rPr>
            <w:rFonts w:ascii="Cambria Math" w:eastAsiaTheme="minorEastAsia" w:hAnsi="Cambria Math" w:cs="Times New Roman"/>
            <w:szCs w:val="24"/>
          </w:rPr>
          <m:t>=4</m:t>
        </m:r>
        <m:d>
          <m:dPr>
            <m:begChr m:val="|"/>
            <m:endChr m:val="|"/>
            <m:ctrlPr>
              <w:rPr>
                <w:rFonts w:ascii="Cambria Math" w:eastAsiaTheme="minorEastAsia" w:hAnsi="Cambria Math" w:cs="Times New Roman"/>
                <w:szCs w:val="24"/>
              </w:rPr>
            </m:ctrlPr>
          </m:dPr>
          <m:e>
            <m:sSub>
              <m:sSubPr>
                <m:ctrlPr>
                  <w:rPr>
                    <w:rFonts w:ascii="Cambria Math" w:eastAsiaTheme="minorEastAsia" w:hAnsi="Cambria Math" w:cs="Times New Roman"/>
                    <w:szCs w:val="24"/>
                  </w:rPr>
                </m:ctrlPr>
              </m:sSubPr>
              <m:e>
                <m:r>
                  <w:rPr>
                    <w:rFonts w:ascii="Cambria Math" w:eastAsiaTheme="minorEastAsia" w:hAnsi="Cambria Math" w:cs="Times New Roman"/>
                    <w:szCs w:val="24"/>
                  </w:rPr>
                  <m:t>K</m:t>
                </m:r>
              </m:e>
              <m:sub>
                <m:r>
                  <m:rPr>
                    <m:sty m:val="p"/>
                  </m:rPr>
                  <w:rPr>
                    <w:rFonts w:ascii="Cambria Math" w:eastAsiaTheme="minorEastAsia" w:hAnsi="Cambria Math" w:cs="Times New Roman"/>
                    <w:szCs w:val="24"/>
                  </w:rPr>
                  <m:t>1</m:t>
                </m:r>
              </m:sub>
            </m:sSub>
          </m:e>
        </m:d>
        <m:r>
          <m:rPr>
            <m:lit/>
            <m:sty m:val="p"/>
          </m:rPr>
          <w:rPr>
            <w:rFonts w:ascii="Cambria Math" w:eastAsiaTheme="minorEastAsia" w:hAnsi="Cambria Math" w:cs="Times New Roman"/>
            <w:szCs w:val="24"/>
          </w:rPr>
          <m:t>/</m:t>
        </m:r>
        <m:r>
          <m:rPr>
            <m:sty m:val="p"/>
          </m:rPr>
          <w:rPr>
            <w:rFonts w:ascii="Cambria Math" w:eastAsiaTheme="minorEastAsia" w:hAnsi="Cambria Math" w:cs="Times New Roman"/>
            <w:szCs w:val="24"/>
          </w:rPr>
          <m:t>3</m:t>
        </m:r>
        <m:sSub>
          <m:sSubPr>
            <m:ctrlPr>
              <w:rPr>
                <w:rFonts w:ascii="Cambria Math" w:eastAsiaTheme="minorEastAsia" w:hAnsi="Cambria Math" w:cs="Times New Roman"/>
                <w:szCs w:val="24"/>
              </w:rPr>
            </m:ctrlPr>
          </m:sSubPr>
          <m:e>
            <m:r>
              <w:rPr>
                <w:rFonts w:ascii="Cambria Math" w:eastAsiaTheme="minorEastAsia" w:hAnsi="Cambria Math" w:cs="Times New Roman"/>
                <w:szCs w:val="24"/>
              </w:rPr>
              <m:t>μ</m:t>
            </m:r>
          </m:e>
          <m:sub>
            <m:r>
              <m:rPr>
                <m:sty m:val="p"/>
              </m:rPr>
              <w:rPr>
                <w:rFonts w:ascii="Cambria Math" w:eastAsiaTheme="minorEastAsia" w:hAnsi="Cambria Math" w:cs="Times New Roman"/>
                <w:szCs w:val="24"/>
              </w:rPr>
              <m:t>0</m:t>
            </m:r>
          </m:sub>
        </m:sSub>
        <m:sSub>
          <m:sSubPr>
            <m:ctrlPr>
              <w:rPr>
                <w:rFonts w:ascii="Cambria Math" w:eastAsiaTheme="minorEastAsia" w:hAnsi="Cambria Math" w:cs="Times New Roman"/>
                <w:szCs w:val="24"/>
              </w:rPr>
            </m:ctrlPr>
          </m:sSubPr>
          <m:e>
            <m:r>
              <w:rPr>
                <w:rFonts w:ascii="Cambria Math" w:eastAsiaTheme="minorEastAsia" w:hAnsi="Cambria Math" w:cs="Times New Roman"/>
                <w:szCs w:val="24"/>
              </w:rPr>
              <m:t>M</m:t>
            </m:r>
          </m:e>
          <m:sub>
            <m:r>
              <w:rPr>
                <w:rFonts w:ascii="Cambria Math" w:eastAsiaTheme="minorEastAsia" w:hAnsi="Cambria Math" w:cs="Times New Roman"/>
                <w:szCs w:val="24"/>
              </w:rPr>
              <m:t>s</m:t>
            </m:r>
          </m:sub>
        </m:sSub>
      </m:oMath>
      <w:r w:rsidRPr="00031DC6">
        <w:rPr>
          <w:rFonts w:ascii="Times New Roman" w:eastAsiaTheme="minorEastAsia" w:hAnsi="Times New Roman" w:cs="Times New Roman"/>
          <w:szCs w:val="24"/>
        </w:rPr>
        <w:tab/>
        <w:t>(</w:t>
      </w:r>
      <w:r w:rsidRPr="00031DC6">
        <w:rPr>
          <w:rFonts w:ascii="Times New Roman" w:eastAsiaTheme="minorEastAsia" w:hAnsi="Times New Roman" w:cs="Times New Roman" w:hint="eastAsia"/>
          <w:b/>
          <w:szCs w:val="24"/>
        </w:rPr>
        <w:t>S</w:t>
      </w:r>
      <w:r w:rsidRPr="00031DC6">
        <w:rPr>
          <w:rFonts w:ascii="Times New Roman" w:eastAsiaTheme="minorEastAsia" w:hAnsi="Times New Roman" w:cs="Times New Roman" w:hint="eastAsia"/>
          <w:b/>
          <w:noProof/>
          <w:szCs w:val="24"/>
        </w:rPr>
        <w:t>3</w:t>
      </w:r>
      <w:r w:rsidRPr="00031DC6">
        <w:rPr>
          <w:rFonts w:ascii="Times New Roman" w:eastAsiaTheme="minorEastAsia" w:hAnsi="Times New Roman" w:cs="Times New Roman"/>
          <w:szCs w:val="24"/>
        </w:rPr>
        <w:t>)</w:t>
      </w:r>
    </w:p>
    <w:p w14:paraId="7B6A2F56" w14:textId="77777777" w:rsidR="002012FB" w:rsidRPr="00031DC6" w:rsidRDefault="002012FB" w:rsidP="00F10E3B">
      <w:pPr>
        <w:tabs>
          <w:tab w:val="center" w:pos="4160"/>
          <w:tab w:val="right" w:pos="8300"/>
        </w:tabs>
        <w:spacing w:before="120" w:after="120"/>
        <w:jc w:val="left"/>
        <w:rPr>
          <w:rFonts w:ascii="Times New Roman" w:eastAsiaTheme="minorEastAsia" w:hAnsi="Times New Roman" w:cs="Times New Roman"/>
          <w:szCs w:val="24"/>
        </w:rPr>
      </w:pPr>
      <w:r w:rsidRPr="00031DC6">
        <w:rPr>
          <w:rFonts w:ascii="Times New Roman" w:eastAsiaTheme="minorEastAsia" w:hAnsi="Times New Roman" w:cs="Times New Roman"/>
          <w:szCs w:val="24"/>
        </w:rPr>
        <w:tab/>
      </w:r>
      <m:oMath>
        <m:sSub>
          <m:sSubPr>
            <m:ctrlPr>
              <w:rPr>
                <w:rFonts w:ascii="Cambria Math" w:eastAsiaTheme="minorEastAsia" w:hAnsi="Cambria Math" w:cs="Times New Roman"/>
                <w:szCs w:val="24"/>
              </w:rPr>
            </m:ctrlPr>
          </m:sSubPr>
          <m:e>
            <m:r>
              <w:rPr>
                <w:rFonts w:ascii="Cambria Math" w:eastAsiaTheme="minorEastAsia" w:hAnsi="Cambria Math" w:cs="Times New Roman"/>
                <w:szCs w:val="24"/>
              </w:rPr>
              <m:t>K</m:t>
            </m:r>
          </m:e>
          <m:sub>
            <m:r>
              <m:rPr>
                <m:sty m:val="p"/>
              </m:rPr>
              <w:rPr>
                <w:rFonts w:ascii="Cambria Math" w:eastAsiaTheme="minorEastAsia" w:hAnsi="Cambria Math" w:cs="Times New Roman"/>
                <w:szCs w:val="24"/>
              </w:rPr>
              <m:t>1</m:t>
            </m:r>
          </m:sub>
        </m:sSub>
        <m:r>
          <m:rPr>
            <m:sty m:val="p"/>
          </m:rPr>
          <w:rPr>
            <w:rFonts w:ascii="Cambria Math" w:eastAsiaTheme="minorEastAsia" w:hAnsi="Cambria Math" w:cs="Times New Roman"/>
            <w:szCs w:val="24"/>
          </w:rPr>
          <m:t>=</m:t>
        </m:r>
        <m:sSub>
          <m:sSubPr>
            <m:ctrlPr>
              <w:rPr>
                <w:rFonts w:ascii="Cambria Math" w:eastAsiaTheme="minorEastAsia" w:hAnsi="Cambria Math" w:cs="Times New Roman"/>
                <w:szCs w:val="24"/>
              </w:rPr>
            </m:ctrlPr>
          </m:sSubPr>
          <m:e>
            <m:r>
              <w:rPr>
                <w:rFonts w:ascii="Cambria Math" w:eastAsiaTheme="minorEastAsia" w:hAnsi="Cambria Math" w:cs="Times New Roman"/>
                <w:szCs w:val="24"/>
              </w:rPr>
              <m:t>μ</m:t>
            </m:r>
          </m:e>
          <m:sub>
            <m:r>
              <m:rPr>
                <m:sty m:val="p"/>
              </m:rPr>
              <w:rPr>
                <w:rFonts w:ascii="Cambria Math" w:eastAsiaTheme="minorEastAsia" w:hAnsi="Cambria Math" w:cs="Times New Roman"/>
                <w:szCs w:val="24"/>
              </w:rPr>
              <m:t>0</m:t>
            </m:r>
          </m:sub>
        </m:sSub>
        <m:sSub>
          <m:sSubPr>
            <m:ctrlPr>
              <w:rPr>
                <w:rFonts w:ascii="Cambria Math" w:eastAsiaTheme="minorEastAsia" w:hAnsi="Cambria Math" w:cs="Times New Roman"/>
                <w:szCs w:val="24"/>
              </w:rPr>
            </m:ctrlPr>
          </m:sSubPr>
          <m:e>
            <m:r>
              <w:rPr>
                <w:rFonts w:ascii="Cambria Math" w:eastAsiaTheme="minorEastAsia" w:hAnsi="Cambria Math" w:cs="Times New Roman"/>
                <w:szCs w:val="24"/>
              </w:rPr>
              <m:t>M</m:t>
            </m:r>
          </m:e>
          <m:sub>
            <m:r>
              <w:rPr>
                <w:rFonts w:ascii="Cambria Math" w:eastAsiaTheme="minorEastAsia" w:hAnsi="Cambria Math" w:cs="Times New Roman"/>
                <w:szCs w:val="24"/>
              </w:rPr>
              <m:t>s</m:t>
            </m:r>
          </m:sub>
        </m:sSub>
        <m:sSub>
          <m:sSubPr>
            <m:ctrlPr>
              <w:rPr>
                <w:rFonts w:ascii="Cambria Math" w:eastAsiaTheme="minorEastAsia" w:hAnsi="Cambria Math" w:cs="Times New Roman"/>
                <w:szCs w:val="24"/>
              </w:rPr>
            </m:ctrlPr>
          </m:sSubPr>
          <m:e>
            <m:r>
              <w:rPr>
                <w:rFonts w:ascii="Cambria Math" w:eastAsiaTheme="minorEastAsia" w:hAnsi="Cambria Math" w:cs="Times New Roman"/>
                <w:szCs w:val="24"/>
              </w:rPr>
              <m:t>H</m:t>
            </m:r>
          </m:e>
          <m:sub>
            <m:r>
              <w:rPr>
                <w:rFonts w:ascii="Cambria Math" w:eastAsiaTheme="minorEastAsia" w:hAnsi="Cambria Math" w:cs="Times New Roman"/>
                <w:szCs w:val="24"/>
              </w:rPr>
              <m:t>c</m:t>
            </m:r>
          </m:sub>
        </m:sSub>
        <m:r>
          <m:rPr>
            <m:lit/>
            <m:sty m:val="p"/>
          </m:rPr>
          <w:rPr>
            <w:rFonts w:ascii="Cambria Math" w:eastAsiaTheme="minorEastAsia" w:hAnsi="Cambria Math" w:cs="Times New Roman"/>
            <w:szCs w:val="24"/>
          </w:rPr>
          <m:t>/</m:t>
        </m:r>
        <m:r>
          <m:rPr>
            <m:sty m:val="p"/>
          </m:rPr>
          <w:rPr>
            <w:rFonts w:ascii="Cambria Math" w:eastAsiaTheme="minorEastAsia" w:hAnsi="Cambria Math" w:cs="Times New Roman"/>
            <w:szCs w:val="24"/>
          </w:rPr>
          <m:t>2</m:t>
        </m:r>
      </m:oMath>
      <w:r w:rsidRPr="00031DC6">
        <w:rPr>
          <w:rFonts w:ascii="Times New Roman" w:eastAsiaTheme="minorEastAsia" w:hAnsi="Times New Roman" w:cs="Times New Roman"/>
          <w:szCs w:val="24"/>
        </w:rPr>
        <w:tab/>
        <w:t>(</w:t>
      </w:r>
      <w:r w:rsidRPr="00031DC6">
        <w:rPr>
          <w:rFonts w:ascii="Times New Roman" w:eastAsiaTheme="minorEastAsia" w:hAnsi="Times New Roman" w:cs="Times New Roman" w:hint="eastAsia"/>
          <w:b/>
          <w:szCs w:val="24"/>
        </w:rPr>
        <w:t>S</w:t>
      </w:r>
      <w:r w:rsidRPr="00031DC6">
        <w:rPr>
          <w:rFonts w:ascii="Times New Roman" w:eastAsiaTheme="minorEastAsia" w:hAnsi="Times New Roman" w:cs="Times New Roman" w:hint="eastAsia"/>
          <w:b/>
          <w:noProof/>
          <w:szCs w:val="24"/>
        </w:rPr>
        <w:t>4</w:t>
      </w:r>
      <w:r w:rsidRPr="00031DC6">
        <w:rPr>
          <w:rFonts w:ascii="Times New Roman" w:eastAsiaTheme="minorEastAsia" w:hAnsi="Times New Roman" w:cs="Times New Roman"/>
          <w:szCs w:val="24"/>
        </w:rPr>
        <w:t>)</w:t>
      </w:r>
    </w:p>
    <w:p w14:paraId="33A6E92F" w14:textId="77777777" w:rsidR="002012FB" w:rsidRPr="00031DC6" w:rsidRDefault="002012FB" w:rsidP="00F10E3B">
      <w:pPr>
        <w:spacing w:before="120" w:after="120"/>
        <w:jc w:val="left"/>
        <w:rPr>
          <w:rFonts w:ascii="Times New Roman" w:hAnsi="Times New Roman" w:cs="Times New Roman"/>
        </w:rPr>
      </w:pPr>
      <w:r w:rsidRPr="00031DC6">
        <w:rPr>
          <w:rFonts w:ascii="Times New Roman" w:hAnsi="Times New Roman" w:cs="Times New Roman"/>
        </w:rPr>
        <w:t xml:space="preserve">Where </w:t>
      </w:r>
      <w:proofErr w:type="spellStart"/>
      <w:r w:rsidRPr="00031DC6">
        <w:rPr>
          <w:rFonts w:ascii="Times New Roman" w:hAnsi="Times New Roman" w:cs="Times New Roman"/>
          <w:i/>
          <w:iCs/>
        </w:rPr>
        <w:t>f</w:t>
      </w:r>
      <w:r w:rsidRPr="00031DC6">
        <w:rPr>
          <w:rFonts w:ascii="Times New Roman" w:hAnsi="Times New Roman" w:cs="Times New Roman"/>
          <w:i/>
          <w:iCs/>
          <w:vertAlign w:val="subscript"/>
        </w:rPr>
        <w:t>r</w:t>
      </w:r>
      <w:proofErr w:type="spellEnd"/>
      <w:r w:rsidRPr="00031DC6">
        <w:rPr>
          <w:rFonts w:ascii="Times New Roman" w:hAnsi="Times New Roman" w:cs="Times New Roman"/>
          <w:i/>
          <w:iCs/>
        </w:rPr>
        <w:t xml:space="preserve"> </w:t>
      </w:r>
      <w:r w:rsidRPr="00031DC6">
        <w:rPr>
          <w:rFonts w:ascii="Times New Roman" w:hAnsi="Times New Roman" w:cs="Times New Roman"/>
        </w:rPr>
        <w:t xml:space="preserve">is the natural resonance frequency, </w:t>
      </w:r>
      <w:r w:rsidRPr="00031DC6">
        <w:rPr>
          <w:rFonts w:ascii="Times New Roman" w:hAnsi="Times New Roman" w:cs="Times New Roman"/>
          <w:i/>
          <w:iCs/>
        </w:rPr>
        <w:t>γ</w:t>
      </w:r>
      <w:r w:rsidRPr="00031DC6">
        <w:rPr>
          <w:rFonts w:ascii="Times New Roman" w:hAnsi="Times New Roman" w:cs="Times New Roman"/>
        </w:rPr>
        <w:t xml:space="preserve"> represents</w:t>
      </w:r>
      <w:r w:rsidRPr="00031DC6">
        <w:t xml:space="preserve"> </w:t>
      </w:r>
      <w:r w:rsidRPr="00031DC6">
        <w:rPr>
          <w:rFonts w:ascii="Times New Roman" w:hAnsi="Times New Roman" w:cs="Times New Roman"/>
        </w:rPr>
        <w:t xml:space="preserve">the gyromagnetic ratio, </w:t>
      </w:r>
      <w:r w:rsidRPr="00031DC6">
        <w:rPr>
          <w:rFonts w:ascii="Times New Roman" w:hAnsi="Times New Roman" w:cs="Times New Roman"/>
          <w:i/>
          <w:iCs/>
        </w:rPr>
        <w:t>H</w:t>
      </w:r>
      <w:r w:rsidRPr="00031DC6">
        <w:rPr>
          <w:rFonts w:ascii="Times New Roman" w:hAnsi="Times New Roman" w:cs="Times New Roman"/>
          <w:i/>
          <w:iCs/>
          <w:vertAlign w:val="subscript"/>
        </w:rPr>
        <w:t>α</w:t>
      </w:r>
      <w:r w:rsidRPr="00031DC6">
        <w:rPr>
          <w:rFonts w:ascii="Times New Roman" w:hAnsi="Times New Roman" w:cs="Times New Roman"/>
        </w:rPr>
        <w:t xml:space="preserve"> is</w:t>
      </w:r>
      <w:r w:rsidRPr="00031DC6">
        <w:t xml:space="preserve"> </w:t>
      </w:r>
      <w:r w:rsidRPr="00031DC6">
        <w:rPr>
          <w:rFonts w:ascii="Times New Roman" w:hAnsi="Times New Roman" w:cs="Times New Roman"/>
        </w:rPr>
        <w:t xml:space="preserve">anisotropy energy and </w:t>
      </w:r>
      <w:r w:rsidRPr="00031DC6">
        <w:rPr>
          <w:rFonts w:ascii="Times New Roman" w:hAnsi="Times New Roman" w:cs="Times New Roman"/>
          <w:i/>
          <w:iCs/>
        </w:rPr>
        <w:t>K</w:t>
      </w:r>
      <w:r w:rsidRPr="00031DC6">
        <w:rPr>
          <w:rFonts w:ascii="Times New Roman" w:hAnsi="Times New Roman" w:cs="Times New Roman"/>
          <w:vertAlign w:val="subscript"/>
        </w:rPr>
        <w:t>1</w:t>
      </w:r>
      <w:r w:rsidRPr="00031DC6">
        <w:rPr>
          <w:rFonts w:ascii="Times New Roman" w:hAnsi="Times New Roman" w:cs="Times New Roman"/>
        </w:rPr>
        <w:t xml:space="preserve"> represents the anisotropy coefficient.</w:t>
      </w:r>
    </w:p>
    <w:p w14:paraId="254C7C21" w14:textId="3A7F88A0" w:rsidR="002012FB" w:rsidRPr="00031DC6" w:rsidRDefault="002012FB" w:rsidP="00F10E3B">
      <w:pPr>
        <w:spacing w:before="120" w:after="120"/>
        <w:jc w:val="left"/>
        <w:rPr>
          <w:rFonts w:ascii="Times New Roman" w:hAnsi="Times New Roman" w:cs="Times New Roman"/>
        </w:rPr>
      </w:pPr>
      <w:r w:rsidRPr="00031DC6">
        <w:rPr>
          <w:rFonts w:ascii="Times New Roman" w:hAnsi="Times New Roman" w:cs="Times New Roman"/>
        </w:rPr>
        <w:lastRenderedPageBreak/>
        <w:t>The calculation formula of</w:t>
      </w:r>
      <w:r w:rsidRPr="00031DC6">
        <w:t xml:space="preserve"> </w:t>
      </w:r>
      <w:r w:rsidRPr="00031DC6">
        <w:rPr>
          <w:rFonts w:ascii="Times New Roman" w:hAnsi="Times New Roman" w:cs="Times New Roman"/>
        </w:rPr>
        <w:t>the RL–</w:t>
      </w:r>
      <w:r w:rsidRPr="00031DC6">
        <w:rPr>
          <w:rFonts w:ascii="Times New Roman" w:hAnsi="Times New Roman" w:cs="Times New Roman"/>
          <w:i/>
          <w:iCs/>
        </w:rPr>
        <w:t>f</w:t>
      </w:r>
      <w:r w:rsidRPr="00031DC6">
        <w:rPr>
          <w:rFonts w:ascii="Times New Roman" w:hAnsi="Times New Roman" w:cs="Times New Roman"/>
        </w:rPr>
        <w:t xml:space="preserve"> curves according to the transmission line theory in the metallic</w:t>
      </w:r>
      <w:r w:rsidRPr="00031DC6">
        <w:rPr>
          <w:rFonts w:ascii="Times New Roman" w:hAnsi="Times New Roman" w:cs="Times New Roman" w:hint="eastAsia"/>
        </w:rPr>
        <w:t xml:space="preserve"> </w:t>
      </w:r>
      <w:r w:rsidRPr="00031DC6">
        <w:rPr>
          <w:rFonts w:ascii="Times New Roman" w:hAnsi="Times New Roman" w:cs="Times New Roman"/>
        </w:rPr>
        <w:t xml:space="preserve">backing condition are </w:t>
      </w:r>
      <w:r w:rsidRPr="00031DC6">
        <w:rPr>
          <w:rFonts w:ascii="Times New Roman" w:hAnsi="Times New Roman" w:cs="Times New Roman" w:hint="eastAsia"/>
        </w:rPr>
        <w:t>as follows</w:t>
      </w:r>
      <w:r w:rsidRPr="00031DC6">
        <w:rPr>
          <w:rFonts w:ascii="Times New Roman" w:eastAsiaTheme="minorEastAsia" w:hAnsi="Times New Roman" w:cs="Times New Roman" w:hint="eastAsia"/>
        </w:rPr>
        <w:t xml:space="preserve"> </w:t>
      </w:r>
      <w:r w:rsidRPr="00031DC6">
        <w:rPr>
          <w:rFonts w:ascii="Times New Roman" w:eastAsiaTheme="minorEastAsia" w:hAnsi="Times New Roman" w:cs="Times New Roman"/>
          <w:noProof/>
        </w:rPr>
        <w:t>[</w:t>
      </w:r>
      <w:r w:rsidR="00395788">
        <w:rPr>
          <w:rFonts w:ascii="Times New Roman" w:eastAsiaTheme="minorEastAsia" w:hAnsi="Times New Roman" w:cs="Times New Roman"/>
          <w:noProof/>
        </w:rPr>
        <w:t>S</w:t>
      </w:r>
      <w:r w:rsidRPr="00031DC6">
        <w:rPr>
          <w:rFonts w:ascii="Times New Roman" w:eastAsiaTheme="minorEastAsia" w:hAnsi="Times New Roman" w:cs="Times New Roman"/>
          <w:noProof/>
        </w:rPr>
        <w:t>4]</w:t>
      </w:r>
      <w:r w:rsidRPr="00031DC6">
        <w:rPr>
          <w:rFonts w:ascii="Times New Roman" w:hAnsi="Times New Roman" w:cs="Times New Roman"/>
        </w:rPr>
        <w:t>:</w:t>
      </w:r>
    </w:p>
    <w:p w14:paraId="0242BF7B" w14:textId="77777777" w:rsidR="002012FB" w:rsidRPr="00031DC6" w:rsidRDefault="002012FB" w:rsidP="00F10E3B">
      <w:pPr>
        <w:pStyle w:val="MTDisplayEquation"/>
        <w:spacing w:before="120" w:after="120"/>
        <w:jc w:val="left"/>
        <w:rPr>
          <w:sz w:val="24"/>
          <w:szCs w:val="24"/>
        </w:rPr>
      </w:pPr>
      <w:r w:rsidRPr="00031DC6">
        <w:rPr>
          <w:sz w:val="24"/>
          <w:szCs w:val="24"/>
        </w:rPr>
        <w:tab/>
      </w:r>
      <m:oMath>
        <m:r>
          <m:rPr>
            <m:nor/>
          </m:rPr>
          <w:rPr>
            <w:rFonts w:ascii="Cambria Math" w:hAnsi="Cambria Math"/>
            <w:sz w:val="24"/>
            <w:szCs w:val="24"/>
          </w:rPr>
          <m:t>RL</m:t>
        </m:r>
        <m:r>
          <m:rPr>
            <m:sty m:val="p"/>
          </m:rPr>
          <w:rPr>
            <w:rFonts w:ascii="Cambria Math" w:hAnsi="Cambria Math"/>
            <w:sz w:val="24"/>
            <w:szCs w:val="24"/>
          </w:rPr>
          <m:t>=20</m:t>
        </m:r>
        <m:func>
          <m:funcPr>
            <m:ctrlPr>
              <w:rPr>
                <w:rFonts w:ascii="Cambria Math" w:hAnsi="Cambria Math"/>
                <w:sz w:val="24"/>
                <w:szCs w:val="24"/>
              </w:rPr>
            </m:ctrlPr>
          </m:funcPr>
          <m:fName>
            <m:sSub>
              <m:sSubPr>
                <m:ctrlPr>
                  <w:rPr>
                    <w:rFonts w:ascii="Cambria Math" w:hAnsi="Cambria Math"/>
                    <w:sz w:val="24"/>
                    <w:szCs w:val="24"/>
                  </w:rPr>
                </m:ctrlPr>
              </m:sSubPr>
              <m:e>
                <m:r>
                  <m:rPr>
                    <m:sty m:val="p"/>
                  </m:rPr>
                  <w:rPr>
                    <w:rFonts w:ascii="Cambria Math" w:hAnsi="Cambria Math"/>
                    <w:sz w:val="24"/>
                    <w:szCs w:val="24"/>
                  </w:rPr>
                  <m:t>log</m:t>
                </m:r>
              </m:e>
              <m:sub>
                <m:r>
                  <m:rPr>
                    <m:sty m:val="p"/>
                  </m:rPr>
                  <w:rPr>
                    <w:rFonts w:ascii="Cambria Math" w:hAnsi="Cambria Math"/>
                    <w:sz w:val="24"/>
                    <w:szCs w:val="24"/>
                  </w:rPr>
                  <m:t>10</m:t>
                </m:r>
              </m:sub>
            </m:sSub>
          </m:fName>
          <m:e>
            <m:d>
              <m:dPr>
                <m:begChr m:val="|"/>
                <m:endChr m:val="|"/>
                <m:ctrlPr>
                  <w:rPr>
                    <w:rFonts w:ascii="Cambria Math" w:hAnsi="Cambria Math"/>
                    <w:sz w:val="24"/>
                    <w:szCs w:val="24"/>
                  </w:rPr>
                </m:ctrlPr>
              </m:dPr>
              <m:e>
                <m:f>
                  <m:fPr>
                    <m:ctrlPr>
                      <w:rPr>
                        <w:rFonts w:ascii="Cambria Math" w:hAnsi="Cambria Math"/>
                        <w:sz w:val="24"/>
                        <w:szCs w:val="24"/>
                      </w:rPr>
                    </m:ctrlPr>
                  </m:fPr>
                  <m:num>
                    <m:sSub>
                      <m:sSubPr>
                        <m:ctrlPr>
                          <w:rPr>
                            <w:rFonts w:ascii="Cambria Math" w:hAnsi="Cambria Math"/>
                            <w:sz w:val="24"/>
                            <w:szCs w:val="24"/>
                          </w:rPr>
                        </m:ctrlPr>
                      </m:sSubPr>
                      <m:e>
                        <m:r>
                          <m:rPr>
                            <m:sty m:val="p"/>
                          </m:rPr>
                          <w:rPr>
                            <w:rFonts w:ascii="Cambria Math" w:hAnsi="Cambria Math"/>
                            <w:sz w:val="24"/>
                            <w:szCs w:val="24"/>
                          </w:rPr>
                          <m:t>Z</m:t>
                        </m:r>
                      </m:e>
                      <m:sub>
                        <m:r>
                          <m:rPr>
                            <m:sty m:val="p"/>
                          </m:rPr>
                          <w:rPr>
                            <w:rFonts w:ascii="Cambria Math" w:hAnsi="Cambria Math"/>
                            <w:sz w:val="24"/>
                            <w:szCs w:val="24"/>
                          </w:rPr>
                          <m:t>in</m:t>
                        </m:r>
                      </m:sub>
                    </m:sSub>
                    <m:r>
                      <m:rPr>
                        <m:sty m:val="p"/>
                      </m:rPr>
                      <w:rPr>
                        <w:rFonts w:ascii="Cambria Math" w:hAnsi="Cambria Math"/>
                        <w:sz w:val="24"/>
                        <w:szCs w:val="24"/>
                      </w:rPr>
                      <m:t>-</m:t>
                    </m:r>
                    <m:sSub>
                      <m:sSubPr>
                        <m:ctrlPr>
                          <w:rPr>
                            <w:rFonts w:ascii="Cambria Math" w:hAnsi="Cambria Math"/>
                            <w:sz w:val="24"/>
                            <w:szCs w:val="24"/>
                          </w:rPr>
                        </m:ctrlPr>
                      </m:sSubPr>
                      <m:e>
                        <m:r>
                          <m:rPr>
                            <m:sty m:val="p"/>
                          </m:rPr>
                          <w:rPr>
                            <w:rFonts w:ascii="Cambria Math" w:hAnsi="Cambria Math"/>
                            <w:sz w:val="24"/>
                            <w:szCs w:val="24"/>
                          </w:rPr>
                          <m:t>Z</m:t>
                        </m:r>
                      </m:e>
                      <m:sub>
                        <m:r>
                          <m:rPr>
                            <m:sty m:val="p"/>
                          </m:rPr>
                          <w:rPr>
                            <w:rFonts w:ascii="Cambria Math" w:hAnsi="Cambria Math"/>
                            <w:sz w:val="24"/>
                            <w:szCs w:val="24"/>
                          </w:rPr>
                          <m:t>0</m:t>
                        </m:r>
                      </m:sub>
                    </m:sSub>
                  </m:num>
                  <m:den>
                    <m:sSub>
                      <m:sSubPr>
                        <m:ctrlPr>
                          <w:rPr>
                            <w:rFonts w:ascii="Cambria Math" w:hAnsi="Cambria Math"/>
                            <w:sz w:val="24"/>
                            <w:szCs w:val="24"/>
                          </w:rPr>
                        </m:ctrlPr>
                      </m:sSubPr>
                      <m:e>
                        <m:r>
                          <m:rPr>
                            <m:sty m:val="p"/>
                          </m:rPr>
                          <w:rPr>
                            <w:rFonts w:ascii="Cambria Math" w:hAnsi="Cambria Math"/>
                            <w:sz w:val="24"/>
                            <w:szCs w:val="24"/>
                          </w:rPr>
                          <m:t>Z</m:t>
                        </m:r>
                      </m:e>
                      <m:sub>
                        <m:r>
                          <m:rPr>
                            <m:sty m:val="p"/>
                          </m:rPr>
                          <w:rPr>
                            <w:rFonts w:ascii="Cambria Math" w:hAnsi="Cambria Math"/>
                            <w:sz w:val="24"/>
                            <w:szCs w:val="24"/>
                          </w:rPr>
                          <m:t>in</m:t>
                        </m:r>
                      </m:sub>
                    </m:sSub>
                    <m:r>
                      <m:rPr>
                        <m:sty m:val="p"/>
                      </m:rPr>
                      <w:rPr>
                        <w:rFonts w:ascii="Cambria Math" w:hAnsi="Cambria Math"/>
                        <w:sz w:val="24"/>
                        <w:szCs w:val="24"/>
                      </w:rPr>
                      <m:t>+</m:t>
                    </m:r>
                    <m:sSub>
                      <m:sSubPr>
                        <m:ctrlPr>
                          <w:rPr>
                            <w:rFonts w:ascii="Cambria Math" w:hAnsi="Cambria Math"/>
                            <w:sz w:val="24"/>
                            <w:szCs w:val="24"/>
                          </w:rPr>
                        </m:ctrlPr>
                      </m:sSubPr>
                      <m:e>
                        <m:r>
                          <m:rPr>
                            <m:sty m:val="p"/>
                          </m:rPr>
                          <w:rPr>
                            <w:rFonts w:ascii="Cambria Math" w:hAnsi="Cambria Math"/>
                            <w:sz w:val="24"/>
                            <w:szCs w:val="24"/>
                          </w:rPr>
                          <m:t>Z</m:t>
                        </m:r>
                      </m:e>
                      <m:sub>
                        <m:r>
                          <m:rPr>
                            <m:sty m:val="p"/>
                          </m:rPr>
                          <w:rPr>
                            <w:rFonts w:ascii="Cambria Math" w:hAnsi="Cambria Math"/>
                            <w:sz w:val="24"/>
                            <w:szCs w:val="24"/>
                          </w:rPr>
                          <m:t>0</m:t>
                        </m:r>
                      </m:sub>
                    </m:sSub>
                  </m:den>
                </m:f>
              </m:e>
            </m:d>
            <m:ctrlPr>
              <w:rPr>
                <w:rFonts w:ascii="Cambria Math" w:hAnsi="Cambria Math"/>
                <w:i/>
                <w:sz w:val="24"/>
                <w:szCs w:val="24"/>
              </w:rPr>
            </m:ctrlPr>
          </m:e>
        </m:func>
      </m:oMath>
      <w:r w:rsidRPr="00031DC6">
        <w:rPr>
          <w:sz w:val="24"/>
          <w:szCs w:val="24"/>
        </w:rPr>
        <w:tab/>
        <w:t>(</w:t>
      </w:r>
      <w:r w:rsidRPr="00031DC6">
        <w:rPr>
          <w:rFonts w:hint="eastAsia"/>
          <w:b/>
          <w:sz w:val="24"/>
          <w:szCs w:val="24"/>
        </w:rPr>
        <w:t>S</w:t>
      </w:r>
      <w:r w:rsidRPr="00031DC6">
        <w:rPr>
          <w:rFonts w:hint="eastAsia"/>
          <w:b/>
          <w:noProof/>
          <w:sz w:val="24"/>
          <w:szCs w:val="24"/>
        </w:rPr>
        <w:t>5</w:t>
      </w:r>
      <w:r w:rsidRPr="00031DC6">
        <w:rPr>
          <w:sz w:val="24"/>
          <w:szCs w:val="24"/>
        </w:rPr>
        <w:t>)</w:t>
      </w:r>
    </w:p>
    <w:p w14:paraId="55B87BB8" w14:textId="77777777" w:rsidR="002012FB" w:rsidRPr="00031DC6" w:rsidRDefault="002012FB" w:rsidP="00F10E3B">
      <w:pPr>
        <w:pStyle w:val="MTDisplayEquation"/>
        <w:spacing w:before="120" w:after="120"/>
        <w:jc w:val="left"/>
        <w:rPr>
          <w:sz w:val="24"/>
          <w:szCs w:val="24"/>
        </w:rPr>
      </w:pPr>
      <w:r w:rsidRPr="00031DC6">
        <w:rPr>
          <w:sz w:val="24"/>
          <w:szCs w:val="24"/>
        </w:rPr>
        <w:tab/>
      </w:r>
      <m:oMath>
        <m:sSub>
          <m:sSubPr>
            <m:ctrlPr>
              <w:rPr>
                <w:rFonts w:ascii="Cambria Math" w:hAnsi="Cambria Math"/>
                <w:sz w:val="24"/>
                <w:szCs w:val="24"/>
              </w:rPr>
            </m:ctrlPr>
          </m:sSubPr>
          <m:e>
            <m:r>
              <m:rPr>
                <m:sty m:val="p"/>
              </m:rPr>
              <w:rPr>
                <w:rFonts w:ascii="Cambria Math" w:hAnsi="Cambria Math"/>
                <w:sz w:val="24"/>
                <w:szCs w:val="24"/>
              </w:rPr>
              <m:t>Z</m:t>
            </m:r>
          </m:e>
          <m:sub>
            <m:r>
              <m:rPr>
                <m:nor/>
              </m:rPr>
              <w:rPr>
                <w:rFonts w:ascii="Cambria Math" w:hAnsi="Cambria Math"/>
                <w:sz w:val="24"/>
                <w:szCs w:val="24"/>
              </w:rPr>
              <m:t>in</m:t>
            </m:r>
          </m:sub>
        </m:sSub>
        <m:r>
          <m:rPr>
            <m:sty m:val="p"/>
          </m:rPr>
          <w:rPr>
            <w:rFonts w:ascii="Cambria Math" w:hAnsi="Cambria Math"/>
            <w:sz w:val="24"/>
            <w:szCs w:val="24"/>
          </w:rPr>
          <m:t>=</m:t>
        </m:r>
        <m:sSub>
          <m:sSubPr>
            <m:ctrlPr>
              <w:rPr>
                <w:rFonts w:ascii="Cambria Math" w:hAnsi="Cambria Math"/>
                <w:sz w:val="24"/>
                <w:szCs w:val="24"/>
              </w:rPr>
            </m:ctrlPr>
          </m:sSubPr>
          <m:e>
            <m:r>
              <m:rPr>
                <m:sty m:val="p"/>
              </m:rPr>
              <w:rPr>
                <w:rFonts w:ascii="Cambria Math" w:hAnsi="Cambria Math"/>
                <w:sz w:val="24"/>
                <w:szCs w:val="24"/>
              </w:rPr>
              <m:t>Z</m:t>
            </m:r>
          </m:e>
          <m:sub>
            <m:r>
              <m:rPr>
                <m:sty m:val="p"/>
              </m:rPr>
              <w:rPr>
                <w:rFonts w:ascii="Cambria Math" w:hAnsi="Cambria Math"/>
                <w:sz w:val="24"/>
                <w:szCs w:val="24"/>
              </w:rPr>
              <m:t>0</m:t>
            </m:r>
          </m:sub>
        </m:sSub>
        <m:rad>
          <m:radPr>
            <m:degHide m:val="1"/>
            <m:ctrlPr>
              <w:rPr>
                <w:rFonts w:ascii="Cambria Math" w:hAnsi="Cambria Math"/>
                <w:sz w:val="24"/>
                <w:szCs w:val="24"/>
              </w:rPr>
            </m:ctrlPr>
          </m:radPr>
          <m:deg>
            <m:ctrlPr>
              <w:rPr>
                <w:rFonts w:ascii="Cambria Math" w:hAnsi="Cambria Math"/>
                <w:i/>
                <w:sz w:val="24"/>
                <w:szCs w:val="24"/>
              </w:rPr>
            </m:ctrlPr>
          </m:deg>
          <m:e>
            <m:f>
              <m:fPr>
                <m:ctrlPr>
                  <w:rPr>
                    <w:rFonts w:ascii="Cambria Math" w:hAnsi="Cambria Math"/>
                    <w:sz w:val="24"/>
                    <w:szCs w:val="24"/>
                  </w:rPr>
                </m:ctrlPr>
              </m:fPr>
              <m:num>
                <m:sSub>
                  <m:sSubPr>
                    <m:ctrlPr>
                      <w:rPr>
                        <w:rFonts w:ascii="Cambria Math" w:hAnsi="Cambria Math"/>
                        <w:sz w:val="24"/>
                        <w:szCs w:val="24"/>
                      </w:rPr>
                    </m:ctrlPr>
                  </m:sSubPr>
                  <m:e>
                    <m:r>
                      <m:rPr>
                        <m:sty m:val="p"/>
                      </m:rPr>
                      <w:rPr>
                        <w:rFonts w:ascii="Cambria Math" w:hAnsi="Cambria Math"/>
                        <w:sz w:val="24"/>
                        <w:szCs w:val="24"/>
                      </w:rPr>
                      <m:t>μ</m:t>
                    </m:r>
                  </m:e>
                  <m:sub>
                    <m:r>
                      <m:rPr>
                        <m:sty m:val="p"/>
                      </m:rPr>
                      <w:rPr>
                        <w:rFonts w:ascii="Cambria Math" w:hAnsi="Cambria Math"/>
                        <w:sz w:val="24"/>
                        <w:szCs w:val="24"/>
                      </w:rPr>
                      <m:t>r</m:t>
                    </m:r>
                  </m:sub>
                </m:sSub>
              </m:num>
              <m:den>
                <m:sSub>
                  <m:sSubPr>
                    <m:ctrlPr>
                      <w:rPr>
                        <w:rFonts w:ascii="Cambria Math" w:hAnsi="Cambria Math"/>
                        <w:sz w:val="24"/>
                        <w:szCs w:val="24"/>
                      </w:rPr>
                    </m:ctrlPr>
                  </m:sSubPr>
                  <m:e>
                    <m:r>
                      <m:rPr>
                        <m:sty m:val="p"/>
                      </m:rPr>
                      <w:rPr>
                        <w:rFonts w:ascii="Cambria Math" w:hAnsi="Cambria Math"/>
                        <w:sz w:val="24"/>
                        <w:szCs w:val="24"/>
                      </w:rPr>
                      <m:t>ε</m:t>
                    </m:r>
                  </m:e>
                  <m:sub>
                    <m:r>
                      <m:rPr>
                        <m:sty m:val="p"/>
                      </m:rPr>
                      <w:rPr>
                        <w:rFonts w:ascii="Cambria Math" w:hAnsi="Cambria Math"/>
                        <w:sz w:val="24"/>
                        <w:szCs w:val="24"/>
                      </w:rPr>
                      <m:t>r</m:t>
                    </m:r>
                  </m:sub>
                </m:sSub>
              </m:den>
            </m:f>
          </m:e>
        </m:rad>
        <m:func>
          <m:funcPr>
            <m:ctrlPr>
              <w:rPr>
                <w:rFonts w:ascii="Cambria Math" w:hAnsi="Cambria Math"/>
                <w:sz w:val="24"/>
                <w:szCs w:val="24"/>
              </w:rPr>
            </m:ctrlPr>
          </m:funcPr>
          <m:fName>
            <m:r>
              <m:rPr>
                <m:sty m:val="p"/>
              </m:rPr>
              <w:rPr>
                <w:rFonts w:ascii="Cambria Math" w:hAnsi="Cambria Math"/>
                <w:sz w:val="24"/>
                <w:szCs w:val="24"/>
              </w:rPr>
              <m:t>tanh</m:t>
            </m:r>
          </m:fName>
          <m:e>
            <m:d>
              <m:dPr>
                <m:ctrlPr>
                  <w:rPr>
                    <w:rFonts w:ascii="Cambria Math" w:hAnsi="Cambria Math"/>
                    <w:sz w:val="24"/>
                    <w:szCs w:val="24"/>
                  </w:rPr>
                </m:ctrlPr>
              </m:dPr>
              <m:e>
                <m:f>
                  <m:fPr>
                    <m:ctrlPr>
                      <w:rPr>
                        <w:rFonts w:ascii="Cambria Math" w:hAnsi="Cambria Math"/>
                        <w:sz w:val="24"/>
                        <w:szCs w:val="24"/>
                      </w:rPr>
                    </m:ctrlPr>
                  </m:fPr>
                  <m:num>
                    <m:r>
                      <m:rPr>
                        <m:sty m:val="p"/>
                      </m:rPr>
                      <w:rPr>
                        <w:rFonts w:ascii="Cambria Math" w:hAnsi="Cambria Math"/>
                        <w:sz w:val="24"/>
                        <w:szCs w:val="24"/>
                      </w:rPr>
                      <m:t>2πjfd</m:t>
                    </m:r>
                  </m:num>
                  <m:den>
                    <m:r>
                      <m:rPr>
                        <m:sty m:val="p"/>
                      </m:rPr>
                      <w:rPr>
                        <w:rFonts w:ascii="Cambria Math" w:hAnsi="Cambria Math"/>
                        <w:sz w:val="24"/>
                        <w:szCs w:val="24"/>
                      </w:rPr>
                      <m:t>c</m:t>
                    </m:r>
                  </m:den>
                </m:f>
                <m:rad>
                  <m:radPr>
                    <m:degHide m:val="1"/>
                    <m:ctrlPr>
                      <w:rPr>
                        <w:rFonts w:ascii="Cambria Math" w:hAnsi="Cambria Math"/>
                        <w:sz w:val="24"/>
                        <w:szCs w:val="24"/>
                      </w:rPr>
                    </m:ctrlPr>
                  </m:radPr>
                  <m:deg>
                    <m:ctrlPr>
                      <w:rPr>
                        <w:rFonts w:ascii="Cambria Math" w:hAnsi="Cambria Math"/>
                        <w:i/>
                        <w:sz w:val="24"/>
                        <w:szCs w:val="24"/>
                      </w:rPr>
                    </m:ctrlPr>
                  </m:deg>
                  <m:e>
                    <m:sSub>
                      <m:sSubPr>
                        <m:ctrlPr>
                          <w:rPr>
                            <w:rFonts w:ascii="Cambria Math" w:hAnsi="Cambria Math"/>
                            <w:sz w:val="24"/>
                            <w:szCs w:val="24"/>
                          </w:rPr>
                        </m:ctrlPr>
                      </m:sSubPr>
                      <m:e>
                        <m:r>
                          <m:rPr>
                            <m:sty m:val="p"/>
                          </m:rPr>
                          <w:rPr>
                            <w:rFonts w:ascii="Cambria Math" w:hAnsi="Cambria Math"/>
                            <w:sz w:val="24"/>
                            <w:szCs w:val="24"/>
                          </w:rPr>
                          <m:t>μ</m:t>
                        </m:r>
                      </m:e>
                      <m:sub>
                        <m:r>
                          <m:rPr>
                            <m:sty m:val="p"/>
                          </m:rPr>
                          <w:rPr>
                            <w:rFonts w:ascii="Cambria Math" w:hAnsi="Cambria Math"/>
                            <w:sz w:val="24"/>
                            <w:szCs w:val="24"/>
                          </w:rPr>
                          <m:t>r</m:t>
                        </m:r>
                      </m:sub>
                    </m:sSub>
                    <m:sSub>
                      <m:sSubPr>
                        <m:ctrlPr>
                          <w:rPr>
                            <w:rFonts w:ascii="Cambria Math" w:hAnsi="Cambria Math"/>
                            <w:sz w:val="24"/>
                            <w:szCs w:val="24"/>
                          </w:rPr>
                        </m:ctrlPr>
                      </m:sSubPr>
                      <m:e>
                        <m:r>
                          <m:rPr>
                            <m:sty m:val="p"/>
                          </m:rPr>
                          <w:rPr>
                            <w:rFonts w:ascii="Cambria Math" w:hAnsi="Cambria Math"/>
                            <w:sz w:val="24"/>
                            <w:szCs w:val="24"/>
                          </w:rPr>
                          <m:t>ε</m:t>
                        </m:r>
                      </m:e>
                      <m:sub>
                        <m:r>
                          <m:rPr>
                            <m:sty m:val="p"/>
                          </m:rPr>
                          <w:rPr>
                            <w:rFonts w:ascii="Cambria Math" w:hAnsi="Cambria Math"/>
                            <w:sz w:val="24"/>
                            <w:szCs w:val="24"/>
                          </w:rPr>
                          <m:t>r</m:t>
                        </m:r>
                      </m:sub>
                    </m:sSub>
                  </m:e>
                </m:rad>
              </m:e>
            </m:d>
          </m:e>
        </m:func>
      </m:oMath>
      <w:r w:rsidRPr="00031DC6">
        <w:rPr>
          <w:sz w:val="24"/>
          <w:szCs w:val="24"/>
        </w:rPr>
        <w:tab/>
        <w:t>(</w:t>
      </w:r>
      <w:r w:rsidRPr="00031DC6">
        <w:rPr>
          <w:rFonts w:hint="eastAsia"/>
          <w:b/>
          <w:sz w:val="24"/>
          <w:szCs w:val="24"/>
        </w:rPr>
        <w:t>S</w:t>
      </w:r>
      <w:r w:rsidRPr="00031DC6">
        <w:rPr>
          <w:rFonts w:hint="eastAsia"/>
          <w:b/>
          <w:noProof/>
          <w:sz w:val="24"/>
          <w:szCs w:val="24"/>
        </w:rPr>
        <w:t>6</w:t>
      </w:r>
      <w:r w:rsidRPr="00031DC6">
        <w:rPr>
          <w:sz w:val="24"/>
          <w:szCs w:val="24"/>
        </w:rPr>
        <w:t>)</w:t>
      </w:r>
    </w:p>
    <w:p w14:paraId="216F17DE" w14:textId="49A9482D" w:rsidR="002012FB" w:rsidRPr="00031DC6" w:rsidRDefault="002012FB" w:rsidP="00F10E3B">
      <w:pPr>
        <w:spacing w:before="120" w:after="120"/>
        <w:jc w:val="left"/>
        <w:rPr>
          <w:rFonts w:ascii="Times New Roman" w:hAnsi="Times New Roman" w:cs="Times New Roman"/>
        </w:rPr>
      </w:pPr>
      <w:r w:rsidRPr="00031DC6">
        <w:rPr>
          <w:rFonts w:ascii="Times New Roman" w:hAnsi="Times New Roman" w:cs="Times New Roman" w:hint="eastAsia"/>
        </w:rPr>
        <w:t>Together with conductive loss, t</w:t>
      </w:r>
      <w:r w:rsidRPr="00031DC6">
        <w:rPr>
          <w:rFonts w:ascii="Times New Roman" w:hAnsi="Times New Roman" w:cs="Times New Roman"/>
        </w:rPr>
        <w:t>he polarization-relaxation process was evaluated by the Cole–Cole curve. According to the Debye theory, the complex permittivity will conform to the following equations</w:t>
      </w:r>
      <w:r w:rsidRPr="00031DC6">
        <w:rPr>
          <w:rFonts w:ascii="Times New Roman" w:eastAsiaTheme="minorEastAsia" w:hAnsi="Times New Roman" w:cs="Times New Roman" w:hint="eastAsia"/>
        </w:rPr>
        <w:t xml:space="preserve"> </w:t>
      </w:r>
      <w:r w:rsidRPr="00031DC6">
        <w:rPr>
          <w:rFonts w:ascii="Times New Roman" w:eastAsiaTheme="minorEastAsia" w:hAnsi="Times New Roman" w:cs="Times New Roman"/>
          <w:noProof/>
        </w:rPr>
        <w:t>[</w:t>
      </w:r>
      <w:r w:rsidR="00395788">
        <w:rPr>
          <w:rFonts w:ascii="Times New Roman" w:eastAsiaTheme="minorEastAsia" w:hAnsi="Times New Roman" w:cs="Times New Roman"/>
          <w:noProof/>
        </w:rPr>
        <w:t>S</w:t>
      </w:r>
      <w:r w:rsidRPr="00031DC6">
        <w:rPr>
          <w:rFonts w:ascii="Times New Roman" w:eastAsiaTheme="minorEastAsia" w:hAnsi="Times New Roman" w:cs="Times New Roman"/>
          <w:noProof/>
        </w:rPr>
        <w:t>5]</w:t>
      </w:r>
      <w:r w:rsidRPr="00031DC6">
        <w:rPr>
          <w:rFonts w:ascii="Times New Roman" w:hAnsi="Times New Roman" w:cs="Times New Roman"/>
        </w:rPr>
        <w:t>:</w:t>
      </w:r>
    </w:p>
    <w:p w14:paraId="3DF357D8" w14:textId="77777777" w:rsidR="002012FB" w:rsidRPr="00031DC6" w:rsidRDefault="002012FB" w:rsidP="00F10E3B">
      <w:pPr>
        <w:pStyle w:val="MTDisplayEquation"/>
        <w:spacing w:before="120" w:after="120"/>
        <w:jc w:val="left"/>
        <w:rPr>
          <w:sz w:val="24"/>
          <w:szCs w:val="24"/>
        </w:rPr>
      </w:pPr>
      <w:bookmarkStart w:id="22" w:name="OLE_LINK2"/>
      <w:bookmarkStart w:id="23" w:name="OLE_LINK5"/>
      <w:r w:rsidRPr="00031DC6">
        <w:rPr>
          <w:sz w:val="24"/>
          <w:szCs w:val="24"/>
        </w:rPr>
        <w:tab/>
      </w:r>
      <m:oMath>
        <m:sSup>
          <m:sSupPr>
            <m:ctrlPr>
              <w:rPr>
                <w:rFonts w:ascii="Cambria Math" w:hAnsi="Cambria Math"/>
                <w:sz w:val="24"/>
                <w:szCs w:val="24"/>
              </w:rPr>
            </m:ctrlPr>
          </m:sSupPr>
          <m:e>
            <m:r>
              <m:rPr>
                <m:sty m:val="p"/>
              </m:rPr>
              <w:rPr>
                <w:rFonts w:ascii="Cambria Math" w:hAnsi="Cambria Math"/>
                <w:sz w:val="24"/>
                <w:szCs w:val="24"/>
              </w:rPr>
              <m:t>ε</m:t>
            </m:r>
          </m:e>
          <m:sup>
            <m:r>
              <m:rPr>
                <m:sty m:val="p"/>
              </m:rPr>
              <w:rPr>
                <w:rFonts w:ascii="Cambria Math" w:hAnsi="Cambria Math"/>
                <w:sz w:val="24"/>
                <w:szCs w:val="24"/>
              </w:rPr>
              <m:t>'</m:t>
            </m:r>
          </m:sup>
        </m:sSup>
        <m:r>
          <m:rPr>
            <m:sty m:val="p"/>
          </m:rPr>
          <w:rPr>
            <w:rFonts w:ascii="Cambria Math" w:hAnsi="Cambria Math"/>
            <w:sz w:val="24"/>
            <w:szCs w:val="24"/>
          </w:rPr>
          <m:t>=</m:t>
        </m:r>
        <m:f>
          <m:fPr>
            <m:ctrlPr>
              <w:rPr>
                <w:rFonts w:ascii="Cambria Math" w:hAnsi="Cambria Math"/>
                <w:sz w:val="24"/>
                <w:szCs w:val="24"/>
              </w:rPr>
            </m:ctrlPr>
          </m:fPr>
          <m:num>
            <m:sSub>
              <m:sSubPr>
                <m:ctrlPr>
                  <w:rPr>
                    <w:rFonts w:ascii="Cambria Math" w:hAnsi="Cambria Math"/>
                    <w:sz w:val="24"/>
                    <w:szCs w:val="24"/>
                  </w:rPr>
                </m:ctrlPr>
              </m:sSubPr>
              <m:e>
                <m:r>
                  <m:rPr>
                    <m:sty m:val="p"/>
                  </m:rPr>
                  <w:rPr>
                    <w:rFonts w:ascii="Cambria Math" w:hAnsi="Cambria Math"/>
                    <w:sz w:val="24"/>
                    <w:szCs w:val="24"/>
                  </w:rPr>
                  <m:t>ε</m:t>
                </m:r>
              </m:e>
              <m:sub>
                <m:r>
                  <m:rPr>
                    <m:sty m:val="p"/>
                  </m:rPr>
                  <w:rPr>
                    <w:rFonts w:ascii="Cambria Math" w:hAnsi="Cambria Math"/>
                    <w:sz w:val="24"/>
                    <w:szCs w:val="24"/>
                  </w:rPr>
                  <m:t>s</m:t>
                </m:r>
              </m:sub>
            </m:sSub>
            <m:r>
              <m:rPr>
                <m:sty m:val="p"/>
              </m:rPr>
              <w:rPr>
                <w:rFonts w:ascii="Cambria Math" w:hAnsi="Cambria Math"/>
                <w:sz w:val="24"/>
                <w:szCs w:val="24"/>
              </w:rPr>
              <m:t>-</m:t>
            </m:r>
            <m:sSub>
              <m:sSubPr>
                <m:ctrlPr>
                  <w:rPr>
                    <w:rFonts w:ascii="Cambria Math" w:hAnsi="Cambria Math"/>
                    <w:sz w:val="24"/>
                    <w:szCs w:val="24"/>
                  </w:rPr>
                </m:ctrlPr>
              </m:sSubPr>
              <m:e>
                <m:r>
                  <m:rPr>
                    <m:sty m:val="p"/>
                  </m:rPr>
                  <w:rPr>
                    <w:rFonts w:ascii="Cambria Math" w:hAnsi="Cambria Math"/>
                    <w:sz w:val="24"/>
                    <w:szCs w:val="24"/>
                  </w:rPr>
                  <m:t>ε</m:t>
                </m:r>
              </m:e>
              <m:sub>
                <m:r>
                  <m:rPr>
                    <m:sty m:val="p"/>
                  </m:rPr>
                  <w:rPr>
                    <w:rFonts w:ascii="Cambria Math" w:hAnsi="Cambria Math" w:hint="eastAsia"/>
                    <w:sz w:val="24"/>
                    <w:szCs w:val="24"/>
                  </w:rPr>
                  <m:t>∞</m:t>
                </m:r>
              </m:sub>
            </m:sSub>
          </m:num>
          <m:den>
            <m:r>
              <m:rPr>
                <m:sty m:val="p"/>
              </m:rPr>
              <w:rPr>
                <w:rFonts w:ascii="Cambria Math" w:hAnsi="Cambria Math"/>
                <w:sz w:val="24"/>
                <w:szCs w:val="24"/>
              </w:rPr>
              <m:t>1+</m:t>
            </m:r>
            <m:sSup>
              <m:sSupPr>
                <m:ctrlPr>
                  <w:rPr>
                    <w:rFonts w:ascii="Cambria Math" w:hAnsi="Cambria Math"/>
                    <w:sz w:val="24"/>
                    <w:szCs w:val="24"/>
                  </w:rPr>
                </m:ctrlPr>
              </m:sSupPr>
              <m:e>
                <m:r>
                  <m:rPr>
                    <m:sty m:val="p"/>
                  </m:rPr>
                  <w:rPr>
                    <w:rFonts w:ascii="Cambria Math" w:hAnsi="Cambria Math"/>
                    <w:sz w:val="24"/>
                    <w:szCs w:val="24"/>
                  </w:rPr>
                  <m:t>ω</m:t>
                </m:r>
              </m:e>
              <m:sup>
                <m:r>
                  <m:rPr>
                    <m:sty m:val="p"/>
                  </m:rPr>
                  <w:rPr>
                    <w:rFonts w:ascii="Cambria Math" w:hAnsi="Cambria Math"/>
                    <w:sz w:val="24"/>
                    <w:szCs w:val="24"/>
                  </w:rPr>
                  <m:t>2</m:t>
                </m:r>
              </m:sup>
            </m:sSup>
            <m:sSup>
              <m:sSupPr>
                <m:ctrlPr>
                  <w:rPr>
                    <w:rFonts w:ascii="Cambria Math" w:hAnsi="Cambria Math"/>
                    <w:sz w:val="24"/>
                    <w:szCs w:val="24"/>
                  </w:rPr>
                </m:ctrlPr>
              </m:sSupPr>
              <m:e>
                <m:r>
                  <m:rPr>
                    <m:sty m:val="p"/>
                  </m:rPr>
                  <w:rPr>
                    <w:rFonts w:ascii="Cambria Math" w:hAnsi="Cambria Math"/>
                    <w:sz w:val="24"/>
                    <w:szCs w:val="24"/>
                  </w:rPr>
                  <m:t>τ</m:t>
                </m:r>
              </m:e>
              <m:sup>
                <m:r>
                  <m:rPr>
                    <m:sty m:val="p"/>
                  </m:rPr>
                  <w:rPr>
                    <w:rFonts w:ascii="Cambria Math" w:hAnsi="Cambria Math"/>
                    <w:sz w:val="24"/>
                    <w:szCs w:val="24"/>
                  </w:rPr>
                  <m:t>2</m:t>
                </m:r>
              </m:sup>
            </m:sSup>
          </m:den>
        </m:f>
        <m:r>
          <m:rPr>
            <m:sty m:val="p"/>
          </m:rPr>
          <w:rPr>
            <w:rFonts w:ascii="Cambria Math" w:hAnsi="Cambria Math"/>
            <w:sz w:val="24"/>
            <w:szCs w:val="24"/>
          </w:rPr>
          <m:t>+</m:t>
        </m:r>
        <m:sSub>
          <m:sSubPr>
            <m:ctrlPr>
              <w:rPr>
                <w:rFonts w:ascii="Cambria Math" w:hAnsi="Cambria Math"/>
                <w:sz w:val="24"/>
                <w:szCs w:val="24"/>
              </w:rPr>
            </m:ctrlPr>
          </m:sSubPr>
          <m:e>
            <m:r>
              <m:rPr>
                <m:sty m:val="p"/>
              </m:rPr>
              <w:rPr>
                <w:rFonts w:ascii="Cambria Math" w:hAnsi="Cambria Math"/>
                <w:sz w:val="24"/>
                <w:szCs w:val="24"/>
              </w:rPr>
              <m:t>ε</m:t>
            </m:r>
          </m:e>
          <m:sub>
            <m:r>
              <m:rPr>
                <m:sty m:val="p"/>
              </m:rPr>
              <w:rPr>
                <w:rFonts w:ascii="Cambria Math" w:hAnsi="Cambria Math" w:hint="eastAsia"/>
                <w:sz w:val="24"/>
                <w:szCs w:val="24"/>
              </w:rPr>
              <m:t>∞</m:t>
            </m:r>
          </m:sub>
        </m:sSub>
      </m:oMath>
      <w:r w:rsidRPr="00031DC6">
        <w:rPr>
          <w:sz w:val="24"/>
          <w:szCs w:val="24"/>
        </w:rPr>
        <w:tab/>
        <w:t>(</w:t>
      </w:r>
      <w:r w:rsidRPr="00031DC6">
        <w:rPr>
          <w:rFonts w:hint="eastAsia"/>
          <w:b/>
          <w:sz w:val="24"/>
          <w:szCs w:val="24"/>
        </w:rPr>
        <w:t>S</w:t>
      </w:r>
      <w:r w:rsidRPr="00031DC6">
        <w:rPr>
          <w:rFonts w:hint="eastAsia"/>
          <w:b/>
          <w:noProof/>
          <w:sz w:val="24"/>
          <w:szCs w:val="24"/>
        </w:rPr>
        <w:t>7</w:t>
      </w:r>
      <w:r w:rsidRPr="00031DC6">
        <w:rPr>
          <w:sz w:val="24"/>
          <w:szCs w:val="24"/>
        </w:rPr>
        <w:t>)</w:t>
      </w:r>
    </w:p>
    <w:p w14:paraId="3B7DDC26" w14:textId="77777777" w:rsidR="002012FB" w:rsidRPr="00031DC6" w:rsidRDefault="002012FB" w:rsidP="00F10E3B">
      <w:pPr>
        <w:pStyle w:val="MTDisplayEquation"/>
        <w:spacing w:before="120" w:after="120"/>
        <w:jc w:val="left"/>
        <w:rPr>
          <w:sz w:val="24"/>
          <w:szCs w:val="24"/>
        </w:rPr>
      </w:pPr>
      <w:r w:rsidRPr="00031DC6">
        <w:rPr>
          <w:sz w:val="24"/>
          <w:szCs w:val="24"/>
        </w:rPr>
        <w:tab/>
      </w:r>
      <m:oMath>
        <m:sSup>
          <m:sSupPr>
            <m:ctrlPr>
              <w:rPr>
                <w:rFonts w:ascii="Cambria Math" w:hAnsi="Cambria Math"/>
                <w:sz w:val="24"/>
                <w:szCs w:val="24"/>
              </w:rPr>
            </m:ctrlPr>
          </m:sSupPr>
          <m:e>
            <m:r>
              <m:rPr>
                <m:sty m:val="p"/>
              </m:rPr>
              <w:rPr>
                <w:rFonts w:ascii="Cambria Math" w:hAnsi="Cambria Math"/>
                <w:sz w:val="24"/>
                <w:szCs w:val="24"/>
              </w:rPr>
              <m:t>ε</m:t>
            </m:r>
          </m:e>
          <m:sup>
            <m:r>
              <m:rPr>
                <m:sty m:val="p"/>
              </m:rPr>
              <w:rPr>
                <w:rFonts w:ascii="Cambria Math" w:hAnsi="Cambria Math"/>
                <w:sz w:val="24"/>
                <w:szCs w:val="24"/>
              </w:rPr>
              <m:t>''</m:t>
            </m:r>
          </m:sup>
        </m:sSup>
        <m:r>
          <m:rPr>
            <m:sty m:val="p"/>
          </m:rPr>
          <w:rPr>
            <w:rFonts w:ascii="Cambria Math" w:hAnsi="Cambria Math"/>
            <w:sz w:val="24"/>
            <w:szCs w:val="24"/>
          </w:rPr>
          <m:t>=</m:t>
        </m:r>
        <m:sSubSup>
          <m:sSubSupPr>
            <m:ctrlPr>
              <w:rPr>
                <w:rFonts w:ascii="Cambria Math" w:hAnsi="Cambria Math"/>
                <w:sz w:val="24"/>
                <w:szCs w:val="24"/>
              </w:rPr>
            </m:ctrlPr>
          </m:sSubSupPr>
          <m:e>
            <m:r>
              <m:rPr>
                <m:sty m:val="p"/>
              </m:rPr>
              <w:rPr>
                <w:rFonts w:ascii="Cambria Math" w:hAnsi="Cambria Math"/>
                <w:sz w:val="24"/>
                <w:szCs w:val="24"/>
              </w:rPr>
              <m:t>ε</m:t>
            </m:r>
          </m:e>
          <m:sub>
            <m:r>
              <m:rPr>
                <m:sty m:val="p"/>
              </m:rPr>
              <w:rPr>
                <w:rFonts w:ascii="Cambria Math" w:hAnsi="Cambria Math"/>
                <w:sz w:val="24"/>
                <w:szCs w:val="24"/>
              </w:rPr>
              <m:t>p</m:t>
            </m:r>
          </m:sub>
          <m:sup>
            <m:r>
              <m:rPr>
                <m:sty m:val="p"/>
              </m:rPr>
              <w:rPr>
                <w:rFonts w:ascii="Cambria Math" w:hAnsi="Cambria Math"/>
                <w:sz w:val="24"/>
                <w:szCs w:val="24"/>
              </w:rPr>
              <m:t>''</m:t>
            </m:r>
          </m:sup>
        </m:sSubSup>
        <m:r>
          <m:rPr>
            <m:sty m:val="p"/>
          </m:rPr>
          <w:rPr>
            <w:rFonts w:ascii="Cambria Math" w:hAnsi="Cambria Math"/>
            <w:sz w:val="24"/>
            <w:szCs w:val="24"/>
          </w:rPr>
          <m:t>+</m:t>
        </m:r>
        <m:sSubSup>
          <m:sSubSupPr>
            <m:ctrlPr>
              <w:rPr>
                <w:rFonts w:ascii="Cambria Math" w:hAnsi="Cambria Math"/>
                <w:sz w:val="24"/>
                <w:szCs w:val="24"/>
              </w:rPr>
            </m:ctrlPr>
          </m:sSubSupPr>
          <m:e>
            <m:r>
              <m:rPr>
                <m:sty m:val="p"/>
              </m:rPr>
              <w:rPr>
                <w:rFonts w:ascii="Cambria Math" w:hAnsi="Cambria Math"/>
                <w:sz w:val="24"/>
                <w:szCs w:val="24"/>
              </w:rPr>
              <m:t>ε</m:t>
            </m:r>
          </m:e>
          <m:sub>
            <m:r>
              <m:rPr>
                <m:sty m:val="p"/>
              </m:rPr>
              <w:rPr>
                <w:rFonts w:ascii="Cambria Math" w:hAnsi="Cambria Math"/>
                <w:sz w:val="24"/>
                <w:szCs w:val="24"/>
              </w:rPr>
              <m:t>c</m:t>
            </m:r>
          </m:sub>
          <m:sup>
            <m:r>
              <m:rPr>
                <m:sty m:val="p"/>
              </m:rPr>
              <w:rPr>
                <w:rFonts w:ascii="Cambria Math" w:hAnsi="Cambria Math"/>
                <w:sz w:val="24"/>
                <w:szCs w:val="24"/>
              </w:rPr>
              <m:t>''</m:t>
            </m:r>
          </m:sup>
        </m:sSubSup>
        <m:r>
          <m:rPr>
            <m:sty m:val="p"/>
          </m:rPr>
          <w:rPr>
            <w:rFonts w:ascii="Cambria Math" w:hAnsi="Cambria Math"/>
            <w:sz w:val="24"/>
            <w:szCs w:val="24"/>
          </w:rPr>
          <m:t>=ωτ</m:t>
        </m:r>
        <m:f>
          <m:fPr>
            <m:ctrlPr>
              <w:rPr>
                <w:rFonts w:ascii="Cambria Math" w:hAnsi="Cambria Math"/>
                <w:sz w:val="24"/>
                <w:szCs w:val="24"/>
              </w:rPr>
            </m:ctrlPr>
          </m:fPr>
          <m:num>
            <m:sSub>
              <m:sSubPr>
                <m:ctrlPr>
                  <w:rPr>
                    <w:rFonts w:ascii="Cambria Math" w:hAnsi="Cambria Math"/>
                    <w:sz w:val="24"/>
                    <w:szCs w:val="24"/>
                  </w:rPr>
                </m:ctrlPr>
              </m:sSubPr>
              <m:e>
                <m:r>
                  <m:rPr>
                    <m:sty m:val="p"/>
                  </m:rPr>
                  <w:rPr>
                    <w:rFonts w:ascii="Cambria Math" w:hAnsi="Cambria Math"/>
                    <w:sz w:val="24"/>
                    <w:szCs w:val="24"/>
                  </w:rPr>
                  <m:t>ε</m:t>
                </m:r>
              </m:e>
              <m:sub>
                <m:r>
                  <m:rPr>
                    <m:sty m:val="p"/>
                  </m:rPr>
                  <w:rPr>
                    <w:rFonts w:ascii="Cambria Math" w:hAnsi="Cambria Math"/>
                    <w:sz w:val="24"/>
                    <w:szCs w:val="24"/>
                  </w:rPr>
                  <m:t>s</m:t>
                </m:r>
              </m:sub>
            </m:sSub>
            <m:r>
              <m:rPr>
                <m:sty m:val="p"/>
              </m:rPr>
              <w:rPr>
                <w:rFonts w:ascii="Cambria Math" w:hAnsi="Cambria Math"/>
                <w:sz w:val="24"/>
                <w:szCs w:val="24"/>
              </w:rPr>
              <m:t>-</m:t>
            </m:r>
            <m:sSub>
              <m:sSubPr>
                <m:ctrlPr>
                  <w:rPr>
                    <w:rFonts w:ascii="Cambria Math" w:hAnsi="Cambria Math"/>
                    <w:sz w:val="24"/>
                    <w:szCs w:val="24"/>
                  </w:rPr>
                </m:ctrlPr>
              </m:sSubPr>
              <m:e>
                <m:r>
                  <m:rPr>
                    <m:sty m:val="p"/>
                  </m:rPr>
                  <w:rPr>
                    <w:rFonts w:ascii="Cambria Math" w:hAnsi="Cambria Math"/>
                    <w:sz w:val="24"/>
                    <w:szCs w:val="24"/>
                  </w:rPr>
                  <m:t>ε</m:t>
                </m:r>
              </m:e>
              <m:sub>
                <m:r>
                  <m:rPr>
                    <m:sty m:val="p"/>
                  </m:rPr>
                  <w:rPr>
                    <w:rFonts w:ascii="Cambria Math" w:hAnsi="Cambria Math" w:hint="eastAsia"/>
                    <w:sz w:val="24"/>
                    <w:szCs w:val="24"/>
                  </w:rPr>
                  <m:t>∞</m:t>
                </m:r>
              </m:sub>
            </m:sSub>
          </m:num>
          <m:den>
            <m:r>
              <m:rPr>
                <m:sty m:val="p"/>
              </m:rPr>
              <w:rPr>
                <w:rFonts w:ascii="Cambria Math" w:hAnsi="Cambria Math"/>
                <w:sz w:val="24"/>
                <w:szCs w:val="24"/>
              </w:rPr>
              <m:t>1+</m:t>
            </m:r>
            <m:sSup>
              <m:sSupPr>
                <m:ctrlPr>
                  <w:rPr>
                    <w:rFonts w:ascii="Cambria Math" w:hAnsi="Cambria Math"/>
                    <w:sz w:val="24"/>
                    <w:szCs w:val="24"/>
                  </w:rPr>
                </m:ctrlPr>
              </m:sSupPr>
              <m:e>
                <m:r>
                  <m:rPr>
                    <m:sty m:val="p"/>
                  </m:rPr>
                  <w:rPr>
                    <w:rFonts w:ascii="Cambria Math" w:hAnsi="Cambria Math"/>
                    <w:sz w:val="24"/>
                    <w:szCs w:val="24"/>
                  </w:rPr>
                  <m:t>ω</m:t>
                </m:r>
              </m:e>
              <m:sup>
                <m:r>
                  <m:rPr>
                    <m:sty m:val="p"/>
                  </m:rPr>
                  <w:rPr>
                    <w:rFonts w:ascii="Cambria Math" w:hAnsi="Cambria Math"/>
                    <w:sz w:val="24"/>
                    <w:szCs w:val="24"/>
                  </w:rPr>
                  <m:t>2</m:t>
                </m:r>
              </m:sup>
            </m:sSup>
            <m:sSup>
              <m:sSupPr>
                <m:ctrlPr>
                  <w:rPr>
                    <w:rFonts w:ascii="Cambria Math" w:hAnsi="Cambria Math"/>
                    <w:sz w:val="24"/>
                    <w:szCs w:val="24"/>
                  </w:rPr>
                </m:ctrlPr>
              </m:sSupPr>
              <m:e>
                <m:r>
                  <m:rPr>
                    <m:sty m:val="p"/>
                  </m:rPr>
                  <w:rPr>
                    <w:rFonts w:ascii="Cambria Math" w:hAnsi="Cambria Math"/>
                    <w:sz w:val="24"/>
                    <w:szCs w:val="24"/>
                  </w:rPr>
                  <m:t>τ</m:t>
                </m:r>
              </m:e>
              <m:sup>
                <m:r>
                  <m:rPr>
                    <m:sty m:val="p"/>
                  </m:rPr>
                  <w:rPr>
                    <w:rFonts w:ascii="Cambria Math" w:hAnsi="Cambria Math"/>
                    <w:sz w:val="24"/>
                    <w:szCs w:val="24"/>
                  </w:rPr>
                  <m:t>2</m:t>
                </m:r>
              </m:sup>
            </m:sSup>
          </m:den>
        </m:f>
        <m:r>
          <m:rPr>
            <m:sty m:val="p"/>
          </m:rPr>
          <w:rPr>
            <w:rFonts w:ascii="Cambria Math" w:hAnsi="Cambria Math"/>
            <w:sz w:val="24"/>
            <w:szCs w:val="24"/>
          </w:rPr>
          <m:t>+</m:t>
        </m:r>
        <m:f>
          <m:fPr>
            <m:ctrlPr>
              <w:rPr>
                <w:rFonts w:ascii="Cambria Math" w:hAnsi="Cambria Math"/>
                <w:sz w:val="24"/>
                <w:szCs w:val="24"/>
              </w:rPr>
            </m:ctrlPr>
          </m:fPr>
          <m:num>
            <m:r>
              <m:rPr>
                <m:sty m:val="p"/>
              </m:rPr>
              <w:rPr>
                <w:rFonts w:ascii="Cambria Math" w:hAnsi="Cambria Math"/>
                <w:sz w:val="24"/>
                <w:szCs w:val="24"/>
              </w:rPr>
              <m:t>σ</m:t>
            </m:r>
          </m:num>
          <m:den>
            <m:sSub>
              <m:sSubPr>
                <m:ctrlPr>
                  <w:rPr>
                    <w:rFonts w:ascii="Cambria Math" w:hAnsi="Cambria Math"/>
                    <w:sz w:val="24"/>
                    <w:szCs w:val="24"/>
                  </w:rPr>
                </m:ctrlPr>
              </m:sSubPr>
              <m:e>
                <m:r>
                  <m:rPr>
                    <m:sty m:val="p"/>
                  </m:rPr>
                  <w:rPr>
                    <w:rFonts w:ascii="Cambria Math" w:hAnsi="Cambria Math"/>
                    <w:sz w:val="24"/>
                    <w:szCs w:val="24"/>
                  </w:rPr>
                  <m:t>ε</m:t>
                </m:r>
              </m:e>
              <m:sub>
                <m:r>
                  <m:rPr>
                    <m:sty m:val="p"/>
                  </m:rPr>
                  <w:rPr>
                    <w:rFonts w:ascii="Cambria Math" w:hAnsi="Cambria Math"/>
                    <w:sz w:val="24"/>
                    <w:szCs w:val="24"/>
                  </w:rPr>
                  <m:t>0</m:t>
                </m:r>
              </m:sub>
            </m:sSub>
            <m:r>
              <m:rPr>
                <m:sty m:val="p"/>
              </m:rPr>
              <w:rPr>
                <w:rFonts w:ascii="Cambria Math" w:hAnsi="Cambria Math"/>
                <w:sz w:val="24"/>
                <w:szCs w:val="24"/>
              </w:rPr>
              <m:t>ω</m:t>
            </m:r>
          </m:den>
        </m:f>
      </m:oMath>
      <w:r w:rsidRPr="00031DC6">
        <w:rPr>
          <w:sz w:val="24"/>
          <w:szCs w:val="24"/>
        </w:rPr>
        <w:tab/>
        <w:t>(</w:t>
      </w:r>
      <w:r w:rsidRPr="00031DC6">
        <w:rPr>
          <w:rFonts w:hint="eastAsia"/>
          <w:b/>
          <w:sz w:val="24"/>
          <w:szCs w:val="24"/>
        </w:rPr>
        <w:t>S</w:t>
      </w:r>
      <w:r w:rsidRPr="00031DC6">
        <w:rPr>
          <w:rFonts w:hint="eastAsia"/>
          <w:b/>
          <w:noProof/>
          <w:sz w:val="24"/>
          <w:szCs w:val="24"/>
        </w:rPr>
        <w:t>8</w:t>
      </w:r>
      <w:r w:rsidRPr="00031DC6">
        <w:rPr>
          <w:sz w:val="24"/>
          <w:szCs w:val="24"/>
        </w:rPr>
        <w:t>)</w:t>
      </w:r>
    </w:p>
    <w:bookmarkEnd w:id="22"/>
    <w:bookmarkEnd w:id="23"/>
    <w:p w14:paraId="6673801C" w14:textId="77777777" w:rsidR="002012FB" w:rsidRPr="00031DC6" w:rsidRDefault="002012FB" w:rsidP="00F10E3B">
      <w:pPr>
        <w:spacing w:before="120" w:after="120"/>
        <w:jc w:val="left"/>
        <w:rPr>
          <w:rFonts w:ascii="Times New Roman" w:hAnsi="Times New Roman" w:cs="Times New Roman"/>
        </w:rPr>
      </w:pPr>
      <w:r w:rsidRPr="00031DC6">
        <w:rPr>
          <w:rFonts w:ascii="Times New Roman" w:hAnsi="Times New Roman" w:cs="Times New Roman" w:hint="eastAsia"/>
        </w:rPr>
        <w:t>W</w:t>
      </w:r>
      <w:r w:rsidRPr="00031DC6">
        <w:rPr>
          <w:rFonts w:ascii="Times New Roman" w:hAnsi="Times New Roman" w:cs="Times New Roman"/>
        </w:rPr>
        <w:t xml:space="preserve">here the </w:t>
      </w:r>
      <w:r w:rsidRPr="00031DC6">
        <w:rPr>
          <w:rFonts w:ascii="Times New Roman" w:hAnsi="Times New Roman" w:cs="Times New Roman"/>
          <w:i/>
          <w:iCs/>
        </w:rPr>
        <w:t>τ</w:t>
      </w:r>
      <w:r w:rsidRPr="00031DC6">
        <w:rPr>
          <w:rFonts w:ascii="Times New Roman" w:hAnsi="Times New Roman" w:cs="Times New Roman"/>
        </w:rPr>
        <w:t xml:space="preserve">, </w:t>
      </w:r>
      <w:r w:rsidRPr="00031DC6">
        <w:rPr>
          <w:rFonts w:ascii="Times New Roman" w:eastAsia="DengXian" w:hAnsi="Times New Roman" w:cs="Times New Roman"/>
          <w:i/>
          <w:iCs/>
        </w:rPr>
        <w:t>σ</w:t>
      </w:r>
      <w:r w:rsidRPr="00031DC6">
        <w:rPr>
          <w:rFonts w:ascii="Times New Roman" w:eastAsia="DengXian" w:hAnsi="Times New Roman" w:cs="Times New Roman"/>
        </w:rPr>
        <w:t xml:space="preserve"> </w:t>
      </w:r>
      <w:r w:rsidRPr="00031DC6">
        <w:rPr>
          <w:rFonts w:ascii="Times New Roman" w:hAnsi="Times New Roman" w:cs="Times New Roman"/>
        </w:rPr>
        <w:t xml:space="preserve">and </w:t>
      </w:r>
      <w:r w:rsidRPr="00031DC6">
        <w:rPr>
          <w:rFonts w:ascii="Times New Roman" w:hAnsi="Times New Roman" w:cs="Times New Roman"/>
          <w:i/>
          <w:iCs/>
        </w:rPr>
        <w:t>ω</w:t>
      </w:r>
      <w:r w:rsidRPr="00031DC6">
        <w:rPr>
          <w:rFonts w:ascii="Times New Roman" w:hAnsi="Times New Roman" w:cs="Times New Roman"/>
        </w:rPr>
        <w:t xml:space="preserve"> is the</w:t>
      </w:r>
      <w:r w:rsidRPr="00031DC6">
        <w:t xml:space="preserve"> </w:t>
      </w:r>
      <w:r w:rsidRPr="00031DC6">
        <w:rPr>
          <w:rFonts w:ascii="Times New Roman" w:hAnsi="Times New Roman" w:cs="Times New Roman"/>
        </w:rPr>
        <w:t>polarization-relaxation time,</w:t>
      </w:r>
      <w:r w:rsidRPr="00031DC6">
        <w:t xml:space="preserve"> </w:t>
      </w:r>
      <w:r w:rsidRPr="00031DC6">
        <w:rPr>
          <w:rFonts w:ascii="Times New Roman" w:hAnsi="Times New Roman" w:cs="Times New Roman"/>
        </w:rPr>
        <w:t xml:space="preserve">conductivity and angular frequency, respectively, </w:t>
      </w:r>
      <w:proofErr w:type="spellStart"/>
      <w:r w:rsidRPr="00031DC6">
        <w:rPr>
          <w:rFonts w:ascii="Times New Roman" w:hAnsi="Times New Roman" w:cs="Times New Roman"/>
          <w:i/>
          <w:iCs/>
        </w:rPr>
        <w:t>ε</w:t>
      </w:r>
      <w:r w:rsidRPr="00031DC6">
        <w:rPr>
          <w:rFonts w:ascii="Times New Roman" w:hAnsi="Times New Roman" w:cs="Times New Roman"/>
          <w:i/>
          <w:iCs/>
          <w:vertAlign w:val="subscript"/>
        </w:rPr>
        <w:t>s</w:t>
      </w:r>
      <w:proofErr w:type="spellEnd"/>
      <w:r w:rsidRPr="00031DC6">
        <w:rPr>
          <w:rFonts w:ascii="Times New Roman" w:hAnsi="Times New Roman" w:cs="Times New Roman"/>
        </w:rPr>
        <w:t xml:space="preserve">, </w:t>
      </w:r>
      <w:r w:rsidRPr="00031DC6">
        <w:rPr>
          <w:rFonts w:ascii="Times New Roman" w:hAnsi="Times New Roman" w:cs="Times New Roman"/>
          <w:i/>
          <w:iCs/>
        </w:rPr>
        <w:t>ε</w:t>
      </w:r>
      <w:r w:rsidRPr="00031DC6">
        <w:rPr>
          <w:rFonts w:ascii="Times New Roman" w:hAnsi="Times New Roman" w:cs="Times New Roman"/>
          <w:i/>
          <w:iCs/>
          <w:vertAlign w:val="subscript"/>
        </w:rPr>
        <w:t>∞</w:t>
      </w:r>
      <w:r w:rsidRPr="00031DC6">
        <w:rPr>
          <w:rFonts w:ascii="Times New Roman" w:hAnsi="Times New Roman" w:cs="Times New Roman"/>
        </w:rPr>
        <w:t xml:space="preserve"> and ε</w:t>
      </w:r>
      <w:r w:rsidRPr="00031DC6">
        <w:rPr>
          <w:rFonts w:ascii="Times New Roman" w:hAnsi="Times New Roman" w:cs="Times New Roman"/>
          <w:vertAlign w:val="subscript"/>
        </w:rPr>
        <w:t>0</w:t>
      </w:r>
      <w:r w:rsidRPr="00031DC6">
        <w:rPr>
          <w:rFonts w:ascii="Times New Roman" w:hAnsi="Times New Roman" w:cs="Times New Roman"/>
        </w:rPr>
        <w:t xml:space="preserve"> represent the permittivity at the electrostatic field and high-frequency limit as well as the permittivity of vacuum, respectively.</w:t>
      </w:r>
    </w:p>
    <w:p w14:paraId="780697FF" w14:textId="7E42CF52" w:rsidR="002012FB" w:rsidRPr="00031DC6" w:rsidRDefault="002012FB" w:rsidP="00F10E3B">
      <w:pPr>
        <w:pStyle w:val="MTDisplayEquation"/>
        <w:spacing w:before="120" w:after="120"/>
        <w:jc w:val="left"/>
        <w:rPr>
          <w:sz w:val="24"/>
        </w:rPr>
      </w:pPr>
      <w:r w:rsidRPr="00031DC6">
        <w:rPr>
          <w:sz w:val="24"/>
        </w:rPr>
        <w:t>By combining and simplifying the above equations, the following formula which shows the relationship between ε' and ε'' can be derived</w:t>
      </w:r>
      <w:r w:rsidRPr="00031DC6">
        <w:rPr>
          <w:rFonts w:hint="eastAsia"/>
          <w:sz w:val="24"/>
        </w:rPr>
        <w:t xml:space="preserve"> </w:t>
      </w:r>
      <w:r w:rsidRPr="00031DC6">
        <w:rPr>
          <w:noProof/>
          <w:sz w:val="24"/>
        </w:rPr>
        <w:t>[</w:t>
      </w:r>
      <w:r w:rsidR="00395788">
        <w:rPr>
          <w:noProof/>
          <w:sz w:val="24"/>
        </w:rPr>
        <w:t>S</w:t>
      </w:r>
      <w:r w:rsidRPr="00031DC6">
        <w:rPr>
          <w:noProof/>
          <w:sz w:val="24"/>
        </w:rPr>
        <w:t>6]</w:t>
      </w:r>
      <w:r w:rsidRPr="00031DC6">
        <w:rPr>
          <w:rFonts w:hint="eastAsia"/>
          <w:sz w:val="24"/>
        </w:rPr>
        <w:t>:</w:t>
      </w:r>
    </w:p>
    <w:p w14:paraId="30020C12" w14:textId="77777777" w:rsidR="002012FB" w:rsidRPr="00031DC6" w:rsidRDefault="002012FB" w:rsidP="00F10E3B">
      <w:pPr>
        <w:pStyle w:val="MTDisplayEquation"/>
        <w:spacing w:before="120" w:after="120"/>
        <w:jc w:val="left"/>
        <w:rPr>
          <w:sz w:val="24"/>
          <w:szCs w:val="24"/>
        </w:rPr>
      </w:pPr>
      <w:r w:rsidRPr="00031DC6">
        <w:rPr>
          <w:sz w:val="24"/>
          <w:szCs w:val="24"/>
        </w:rPr>
        <w:tab/>
      </w:r>
      <m:oMath>
        <m:sSup>
          <m:sSupPr>
            <m:ctrlPr>
              <w:rPr>
                <w:rFonts w:ascii="Cambria Math" w:hAnsi="Cambria Math"/>
                <w:sz w:val="24"/>
                <w:szCs w:val="24"/>
              </w:rPr>
            </m:ctrlPr>
          </m:sSupPr>
          <m:e>
            <m:d>
              <m:dPr>
                <m:ctrlPr>
                  <w:rPr>
                    <w:rFonts w:ascii="Cambria Math" w:hAnsi="Cambria Math"/>
                    <w:sz w:val="24"/>
                    <w:szCs w:val="24"/>
                  </w:rPr>
                </m:ctrlPr>
              </m:dPr>
              <m:e>
                <m:sSup>
                  <m:sSupPr>
                    <m:ctrlPr>
                      <w:rPr>
                        <w:rFonts w:ascii="Cambria Math" w:hAnsi="Cambria Math"/>
                        <w:sz w:val="24"/>
                        <w:szCs w:val="24"/>
                      </w:rPr>
                    </m:ctrlPr>
                  </m:sSupPr>
                  <m:e>
                    <m:r>
                      <m:rPr>
                        <m:sty m:val="p"/>
                      </m:rPr>
                      <w:rPr>
                        <w:rFonts w:ascii="Cambria Math" w:hAnsi="Cambria Math"/>
                        <w:sz w:val="24"/>
                        <w:szCs w:val="24"/>
                      </w:rPr>
                      <m:t>ε</m:t>
                    </m:r>
                  </m:e>
                  <m:sup>
                    <m:r>
                      <m:rPr>
                        <m:sty m:val="p"/>
                      </m:rPr>
                      <w:rPr>
                        <w:rFonts w:ascii="Cambria Math" w:hAnsi="Cambria Math"/>
                        <w:sz w:val="24"/>
                        <w:szCs w:val="24"/>
                      </w:rPr>
                      <m:t>'</m:t>
                    </m:r>
                  </m:sup>
                </m:sSup>
                <m:r>
                  <m:rPr>
                    <m:sty m:val="p"/>
                  </m:rPr>
                  <w:rPr>
                    <w:rFonts w:ascii="Cambria Math" w:hAnsi="Cambria Math"/>
                    <w:sz w:val="24"/>
                    <w:szCs w:val="24"/>
                  </w:rPr>
                  <m:t>-</m:t>
                </m:r>
                <m:f>
                  <m:fPr>
                    <m:ctrlPr>
                      <w:rPr>
                        <w:rFonts w:ascii="Cambria Math" w:hAnsi="Cambria Math"/>
                        <w:sz w:val="24"/>
                        <w:szCs w:val="24"/>
                      </w:rPr>
                    </m:ctrlPr>
                  </m:fPr>
                  <m:num>
                    <m:sSub>
                      <m:sSubPr>
                        <m:ctrlPr>
                          <w:rPr>
                            <w:rFonts w:ascii="Cambria Math" w:hAnsi="Cambria Math"/>
                            <w:sz w:val="24"/>
                            <w:szCs w:val="24"/>
                          </w:rPr>
                        </m:ctrlPr>
                      </m:sSubPr>
                      <m:e>
                        <m:r>
                          <m:rPr>
                            <m:sty m:val="p"/>
                          </m:rPr>
                          <w:rPr>
                            <w:rFonts w:ascii="Cambria Math" w:hAnsi="Cambria Math"/>
                            <w:sz w:val="24"/>
                            <w:szCs w:val="24"/>
                          </w:rPr>
                          <m:t>ε</m:t>
                        </m:r>
                      </m:e>
                      <m:sub>
                        <m:r>
                          <m:rPr>
                            <m:sty m:val="p"/>
                          </m:rPr>
                          <w:rPr>
                            <w:rFonts w:ascii="Cambria Math" w:hAnsi="Cambria Math"/>
                            <w:sz w:val="24"/>
                            <w:szCs w:val="24"/>
                          </w:rPr>
                          <m:t>s</m:t>
                        </m:r>
                      </m:sub>
                    </m:sSub>
                    <m:r>
                      <m:rPr>
                        <m:sty m:val="p"/>
                      </m:rPr>
                      <w:rPr>
                        <w:rFonts w:ascii="Cambria Math" w:hAnsi="Cambria Math"/>
                        <w:sz w:val="24"/>
                        <w:szCs w:val="24"/>
                      </w:rPr>
                      <m:t>+</m:t>
                    </m:r>
                    <m:sSub>
                      <m:sSubPr>
                        <m:ctrlPr>
                          <w:rPr>
                            <w:rFonts w:ascii="Cambria Math" w:hAnsi="Cambria Math"/>
                            <w:sz w:val="24"/>
                            <w:szCs w:val="24"/>
                          </w:rPr>
                        </m:ctrlPr>
                      </m:sSubPr>
                      <m:e>
                        <m:r>
                          <m:rPr>
                            <m:sty m:val="p"/>
                          </m:rPr>
                          <w:rPr>
                            <w:rFonts w:ascii="Cambria Math" w:hAnsi="Cambria Math"/>
                            <w:sz w:val="24"/>
                            <w:szCs w:val="24"/>
                          </w:rPr>
                          <m:t>ε</m:t>
                        </m:r>
                      </m:e>
                      <m:sub>
                        <m:r>
                          <m:rPr>
                            <m:sty m:val="p"/>
                          </m:rPr>
                          <w:rPr>
                            <w:rFonts w:ascii="Cambria Math" w:hAnsi="Cambria Math" w:hint="eastAsia"/>
                            <w:sz w:val="24"/>
                            <w:szCs w:val="24"/>
                          </w:rPr>
                          <m:t>∞</m:t>
                        </m:r>
                      </m:sub>
                    </m:sSub>
                  </m:num>
                  <m:den>
                    <m:r>
                      <m:rPr>
                        <m:sty m:val="p"/>
                      </m:rPr>
                      <w:rPr>
                        <w:rFonts w:ascii="Cambria Math" w:hAnsi="Cambria Math"/>
                        <w:sz w:val="24"/>
                        <w:szCs w:val="24"/>
                      </w:rPr>
                      <m:t>2</m:t>
                    </m:r>
                  </m:den>
                </m:f>
              </m:e>
            </m:d>
          </m:e>
          <m:sup>
            <m:r>
              <m:rPr>
                <m:sty m:val="p"/>
              </m:rPr>
              <w:rPr>
                <w:rFonts w:ascii="Cambria Math" w:hAnsi="Cambria Math"/>
                <w:sz w:val="24"/>
                <w:szCs w:val="24"/>
              </w:rPr>
              <m:t>2</m:t>
            </m:r>
          </m:sup>
        </m:sSup>
        <m:r>
          <m:rPr>
            <m:sty m:val="p"/>
          </m:rPr>
          <w:rPr>
            <w:rFonts w:ascii="Cambria Math" w:hAnsi="Cambria Math"/>
            <w:sz w:val="24"/>
            <w:szCs w:val="24"/>
          </w:rPr>
          <m:t>+</m:t>
        </m:r>
        <m:sSup>
          <m:sSupPr>
            <m:ctrlPr>
              <w:rPr>
                <w:rFonts w:ascii="Cambria Math" w:hAnsi="Cambria Math"/>
                <w:sz w:val="24"/>
                <w:szCs w:val="24"/>
              </w:rPr>
            </m:ctrlPr>
          </m:sSupPr>
          <m:e>
            <m:d>
              <m:dPr>
                <m:ctrlPr>
                  <w:rPr>
                    <w:rFonts w:ascii="Cambria Math" w:hAnsi="Cambria Math"/>
                    <w:sz w:val="24"/>
                    <w:szCs w:val="24"/>
                  </w:rPr>
                </m:ctrlPr>
              </m:dPr>
              <m:e>
                <m:sSup>
                  <m:sSupPr>
                    <m:ctrlPr>
                      <w:rPr>
                        <w:rFonts w:ascii="Cambria Math" w:hAnsi="Cambria Math"/>
                        <w:sz w:val="24"/>
                        <w:szCs w:val="24"/>
                      </w:rPr>
                    </m:ctrlPr>
                  </m:sSupPr>
                  <m:e>
                    <m:r>
                      <m:rPr>
                        <m:sty m:val="p"/>
                      </m:rPr>
                      <w:rPr>
                        <w:rFonts w:ascii="Cambria Math" w:hAnsi="Cambria Math"/>
                        <w:sz w:val="24"/>
                        <w:szCs w:val="24"/>
                      </w:rPr>
                      <m:t>ε</m:t>
                    </m:r>
                  </m:e>
                  <m:sup>
                    <m:r>
                      <m:rPr>
                        <m:sty m:val="p"/>
                      </m:rPr>
                      <w:rPr>
                        <w:rFonts w:ascii="Cambria Math" w:hAnsi="Cambria Math"/>
                        <w:sz w:val="24"/>
                        <w:szCs w:val="24"/>
                      </w:rPr>
                      <m:t>''</m:t>
                    </m:r>
                  </m:sup>
                </m:sSup>
                <m:r>
                  <m:rPr>
                    <m:sty m:val="p"/>
                  </m:rPr>
                  <w:rPr>
                    <w:rFonts w:ascii="Cambria Math" w:hAnsi="Cambria Math"/>
                    <w:sz w:val="24"/>
                    <w:szCs w:val="24"/>
                  </w:rPr>
                  <m:t>-</m:t>
                </m:r>
                <m:f>
                  <m:fPr>
                    <m:ctrlPr>
                      <w:rPr>
                        <w:rFonts w:ascii="Cambria Math" w:hAnsi="Cambria Math"/>
                        <w:sz w:val="24"/>
                        <w:szCs w:val="24"/>
                      </w:rPr>
                    </m:ctrlPr>
                  </m:fPr>
                  <m:num>
                    <m:r>
                      <m:rPr>
                        <m:sty m:val="p"/>
                      </m:rPr>
                      <w:rPr>
                        <w:rFonts w:ascii="Cambria Math" w:hAnsi="Cambria Math"/>
                        <w:sz w:val="24"/>
                        <w:szCs w:val="24"/>
                      </w:rPr>
                      <m:t>σ</m:t>
                    </m:r>
                  </m:num>
                  <m:den>
                    <m:sSub>
                      <m:sSubPr>
                        <m:ctrlPr>
                          <w:rPr>
                            <w:rFonts w:ascii="Cambria Math" w:hAnsi="Cambria Math"/>
                            <w:sz w:val="24"/>
                            <w:szCs w:val="24"/>
                          </w:rPr>
                        </m:ctrlPr>
                      </m:sSubPr>
                      <m:e>
                        <m:r>
                          <m:rPr>
                            <m:sty m:val="p"/>
                          </m:rPr>
                          <w:rPr>
                            <w:rFonts w:ascii="Cambria Math" w:hAnsi="Cambria Math"/>
                            <w:sz w:val="24"/>
                            <w:szCs w:val="24"/>
                          </w:rPr>
                          <m:t>ε</m:t>
                        </m:r>
                      </m:e>
                      <m:sub>
                        <m:r>
                          <m:rPr>
                            <m:sty m:val="p"/>
                          </m:rPr>
                          <w:rPr>
                            <w:rFonts w:ascii="Cambria Math" w:hAnsi="Cambria Math"/>
                            <w:sz w:val="24"/>
                            <w:szCs w:val="24"/>
                          </w:rPr>
                          <m:t>0</m:t>
                        </m:r>
                      </m:sub>
                    </m:sSub>
                    <m:r>
                      <m:rPr>
                        <m:sty m:val="p"/>
                      </m:rPr>
                      <w:rPr>
                        <w:rFonts w:ascii="Cambria Math" w:hAnsi="Cambria Math"/>
                        <w:sz w:val="24"/>
                        <w:szCs w:val="24"/>
                      </w:rPr>
                      <m:t>ω</m:t>
                    </m:r>
                  </m:den>
                </m:f>
              </m:e>
            </m:d>
          </m:e>
          <m:sup>
            <m:r>
              <m:rPr>
                <m:sty m:val="p"/>
              </m:rPr>
              <w:rPr>
                <w:rFonts w:ascii="Cambria Math" w:hAnsi="Cambria Math"/>
                <w:sz w:val="24"/>
                <w:szCs w:val="24"/>
              </w:rPr>
              <m:t>2</m:t>
            </m:r>
          </m:sup>
        </m:sSup>
        <m:r>
          <m:rPr>
            <m:sty m:val="p"/>
          </m:rPr>
          <w:rPr>
            <w:rFonts w:ascii="Cambria Math" w:hAnsi="Cambria Math"/>
            <w:sz w:val="24"/>
            <w:szCs w:val="24"/>
          </w:rPr>
          <m:t>=</m:t>
        </m:r>
        <m:sSup>
          <m:sSupPr>
            <m:ctrlPr>
              <w:rPr>
                <w:rFonts w:ascii="Cambria Math" w:hAnsi="Cambria Math"/>
                <w:sz w:val="24"/>
                <w:szCs w:val="24"/>
              </w:rPr>
            </m:ctrlPr>
          </m:sSupPr>
          <m:e>
            <m:d>
              <m:dPr>
                <m:ctrlPr>
                  <w:rPr>
                    <w:rFonts w:ascii="Cambria Math" w:hAnsi="Cambria Math"/>
                    <w:sz w:val="24"/>
                    <w:szCs w:val="24"/>
                  </w:rPr>
                </m:ctrlPr>
              </m:dPr>
              <m:e>
                <m:f>
                  <m:fPr>
                    <m:ctrlPr>
                      <w:rPr>
                        <w:rFonts w:ascii="Cambria Math" w:hAnsi="Cambria Math"/>
                        <w:sz w:val="24"/>
                        <w:szCs w:val="24"/>
                      </w:rPr>
                    </m:ctrlPr>
                  </m:fPr>
                  <m:num>
                    <m:sSub>
                      <m:sSubPr>
                        <m:ctrlPr>
                          <w:rPr>
                            <w:rFonts w:ascii="Cambria Math" w:hAnsi="Cambria Math"/>
                            <w:sz w:val="24"/>
                            <w:szCs w:val="24"/>
                          </w:rPr>
                        </m:ctrlPr>
                      </m:sSubPr>
                      <m:e>
                        <m:r>
                          <m:rPr>
                            <m:sty m:val="p"/>
                          </m:rPr>
                          <w:rPr>
                            <w:rFonts w:ascii="Cambria Math" w:hAnsi="Cambria Math"/>
                            <w:sz w:val="24"/>
                            <w:szCs w:val="24"/>
                          </w:rPr>
                          <m:t>ε</m:t>
                        </m:r>
                      </m:e>
                      <m:sub>
                        <m:r>
                          <m:rPr>
                            <m:sty m:val="p"/>
                          </m:rPr>
                          <w:rPr>
                            <w:rFonts w:ascii="Cambria Math" w:hAnsi="Cambria Math"/>
                            <w:sz w:val="24"/>
                            <w:szCs w:val="24"/>
                          </w:rPr>
                          <m:t>s</m:t>
                        </m:r>
                      </m:sub>
                    </m:sSub>
                    <m:r>
                      <m:rPr>
                        <m:sty m:val="p"/>
                      </m:rPr>
                      <w:rPr>
                        <w:rFonts w:ascii="Cambria Math" w:hAnsi="Cambria Math"/>
                        <w:sz w:val="24"/>
                        <w:szCs w:val="24"/>
                      </w:rPr>
                      <m:t>-</m:t>
                    </m:r>
                    <m:sSub>
                      <m:sSubPr>
                        <m:ctrlPr>
                          <w:rPr>
                            <w:rFonts w:ascii="Cambria Math" w:hAnsi="Cambria Math"/>
                            <w:sz w:val="24"/>
                            <w:szCs w:val="24"/>
                          </w:rPr>
                        </m:ctrlPr>
                      </m:sSubPr>
                      <m:e>
                        <m:r>
                          <m:rPr>
                            <m:sty m:val="p"/>
                          </m:rPr>
                          <w:rPr>
                            <w:rFonts w:ascii="Cambria Math" w:hAnsi="Cambria Math"/>
                            <w:sz w:val="24"/>
                            <w:szCs w:val="24"/>
                          </w:rPr>
                          <m:t>ε</m:t>
                        </m:r>
                      </m:e>
                      <m:sub>
                        <m:r>
                          <m:rPr>
                            <m:sty m:val="p"/>
                          </m:rPr>
                          <w:rPr>
                            <w:rFonts w:ascii="Cambria Math" w:hAnsi="Cambria Math" w:hint="eastAsia"/>
                            <w:sz w:val="24"/>
                            <w:szCs w:val="24"/>
                          </w:rPr>
                          <m:t>∞</m:t>
                        </m:r>
                      </m:sub>
                    </m:sSub>
                  </m:num>
                  <m:den>
                    <m:r>
                      <m:rPr>
                        <m:sty m:val="p"/>
                      </m:rPr>
                      <w:rPr>
                        <w:rFonts w:ascii="Cambria Math" w:hAnsi="Cambria Math"/>
                        <w:sz w:val="24"/>
                        <w:szCs w:val="24"/>
                      </w:rPr>
                      <m:t>2</m:t>
                    </m:r>
                  </m:den>
                </m:f>
              </m:e>
            </m:d>
          </m:e>
          <m:sup>
            <m:r>
              <m:rPr>
                <m:sty m:val="p"/>
              </m:rPr>
              <w:rPr>
                <w:rFonts w:ascii="Cambria Math" w:hAnsi="Cambria Math"/>
                <w:sz w:val="24"/>
                <w:szCs w:val="24"/>
              </w:rPr>
              <m:t>2</m:t>
            </m:r>
          </m:sup>
        </m:sSup>
      </m:oMath>
      <w:r w:rsidRPr="00031DC6">
        <w:rPr>
          <w:sz w:val="24"/>
          <w:szCs w:val="24"/>
        </w:rPr>
        <w:tab/>
        <w:t>(</w:t>
      </w:r>
      <w:r w:rsidRPr="00031DC6">
        <w:rPr>
          <w:rFonts w:hint="eastAsia"/>
          <w:b/>
          <w:sz w:val="24"/>
          <w:szCs w:val="24"/>
        </w:rPr>
        <w:t>S</w:t>
      </w:r>
      <w:r w:rsidRPr="00031DC6">
        <w:rPr>
          <w:rFonts w:hint="eastAsia"/>
          <w:b/>
          <w:noProof/>
          <w:sz w:val="24"/>
          <w:szCs w:val="24"/>
        </w:rPr>
        <w:t>9</w:t>
      </w:r>
      <w:r w:rsidRPr="00031DC6">
        <w:rPr>
          <w:sz w:val="24"/>
          <w:szCs w:val="24"/>
        </w:rPr>
        <w:t>)</w:t>
      </w:r>
    </w:p>
    <w:p w14:paraId="5995E0E2" w14:textId="641868FC" w:rsidR="002012FB" w:rsidRPr="00031DC6" w:rsidRDefault="002012FB" w:rsidP="00F10E3B">
      <w:pPr>
        <w:spacing w:before="120" w:after="120"/>
        <w:jc w:val="left"/>
      </w:pPr>
      <w:r w:rsidRPr="00031DC6">
        <w:rPr>
          <w:rFonts w:ascii="Times New Roman" w:hAnsi="Times New Roman" w:cs="Times New Roman"/>
        </w:rPr>
        <w:t>The following equation was utilized to recognize the action eddy current loss</w:t>
      </w:r>
      <w:r w:rsidRPr="00031DC6">
        <w:rPr>
          <w:rFonts w:ascii="Times New Roman" w:eastAsiaTheme="minorEastAsia" w:hAnsi="Times New Roman" w:cs="Times New Roman" w:hint="eastAsia"/>
        </w:rPr>
        <w:t xml:space="preserve"> </w:t>
      </w:r>
      <w:r w:rsidRPr="00031DC6">
        <w:rPr>
          <w:rFonts w:ascii="Times New Roman" w:eastAsiaTheme="minorEastAsia" w:hAnsi="Times New Roman" w:cs="Times New Roman"/>
          <w:noProof/>
        </w:rPr>
        <w:t>[</w:t>
      </w:r>
      <w:r w:rsidR="00395788">
        <w:rPr>
          <w:rFonts w:ascii="Times New Roman" w:eastAsiaTheme="minorEastAsia" w:hAnsi="Times New Roman" w:cs="Times New Roman"/>
          <w:noProof/>
        </w:rPr>
        <w:t>S</w:t>
      </w:r>
      <w:r w:rsidRPr="00031DC6">
        <w:rPr>
          <w:rFonts w:ascii="Times New Roman" w:eastAsiaTheme="minorEastAsia" w:hAnsi="Times New Roman" w:cs="Times New Roman"/>
          <w:noProof/>
        </w:rPr>
        <w:t>7]</w:t>
      </w:r>
      <w:r w:rsidRPr="00031DC6">
        <w:rPr>
          <w:rFonts w:ascii="Times New Roman" w:hAnsi="Times New Roman" w:cs="Times New Roman" w:hint="eastAsia"/>
        </w:rPr>
        <w:t>:</w:t>
      </w:r>
    </w:p>
    <w:p w14:paraId="65E12FD7" w14:textId="77777777" w:rsidR="002012FB" w:rsidRPr="00031DC6" w:rsidRDefault="002012FB" w:rsidP="00F10E3B">
      <w:pPr>
        <w:pStyle w:val="MTDisplayEquation"/>
        <w:spacing w:before="120" w:after="120"/>
        <w:jc w:val="left"/>
        <w:rPr>
          <w:sz w:val="24"/>
          <w:szCs w:val="24"/>
        </w:rPr>
      </w:pPr>
      <w:r w:rsidRPr="00031DC6">
        <w:rPr>
          <w:sz w:val="24"/>
          <w:szCs w:val="24"/>
        </w:rPr>
        <w:tab/>
      </w:r>
      <m:oMath>
        <m:sSub>
          <m:sSubPr>
            <m:ctrlPr>
              <w:rPr>
                <w:rFonts w:ascii="Cambria Math" w:hAnsi="Cambria Math"/>
                <w:sz w:val="24"/>
                <w:szCs w:val="24"/>
              </w:rPr>
            </m:ctrlPr>
          </m:sSubPr>
          <m:e>
            <m:r>
              <m:rPr>
                <m:sty m:val="p"/>
              </m:rPr>
              <w:rPr>
                <w:rFonts w:ascii="Cambria Math" w:hAnsi="Cambria Math"/>
                <w:sz w:val="24"/>
                <w:szCs w:val="24"/>
              </w:rPr>
              <m:t>C</m:t>
            </m:r>
          </m:e>
          <m:sub>
            <m:r>
              <m:rPr>
                <m:sty m:val="p"/>
              </m:rPr>
              <w:rPr>
                <w:rFonts w:ascii="Cambria Math" w:hAnsi="Cambria Math"/>
                <w:sz w:val="24"/>
                <w:szCs w:val="24"/>
              </w:rPr>
              <m:t>0</m:t>
            </m:r>
          </m:sub>
        </m:sSub>
        <m:r>
          <m:rPr>
            <m:sty m:val="p"/>
          </m:rPr>
          <w:rPr>
            <w:rFonts w:ascii="Cambria Math" w:hAnsi="Cambria Math"/>
            <w:sz w:val="24"/>
            <w:szCs w:val="24"/>
          </w:rPr>
          <m:t>=</m:t>
        </m:r>
        <m:sSup>
          <m:sSupPr>
            <m:ctrlPr>
              <w:rPr>
                <w:rFonts w:ascii="Cambria Math" w:hAnsi="Cambria Math"/>
                <w:sz w:val="24"/>
                <w:szCs w:val="24"/>
              </w:rPr>
            </m:ctrlPr>
          </m:sSupPr>
          <m:e>
            <m:r>
              <m:rPr>
                <m:sty m:val="p"/>
              </m:rPr>
              <w:rPr>
                <w:rFonts w:ascii="Cambria Math" w:hAnsi="Cambria Math"/>
                <w:sz w:val="24"/>
                <w:szCs w:val="24"/>
              </w:rPr>
              <m:t>μ</m:t>
            </m:r>
          </m:e>
          <m:sup>
            <m:r>
              <m:rPr>
                <m:sty m:val="p"/>
              </m:rPr>
              <w:rPr>
                <w:rFonts w:ascii="Cambria Math" w:hAnsi="Cambria Math"/>
                <w:sz w:val="24"/>
                <w:szCs w:val="24"/>
              </w:rPr>
              <m:t>''</m:t>
            </m:r>
          </m:sup>
        </m:sSup>
        <m:sSup>
          <m:sSupPr>
            <m:ctrlPr>
              <w:rPr>
                <w:rFonts w:ascii="Cambria Math" w:hAnsi="Cambria Math"/>
                <w:sz w:val="24"/>
                <w:szCs w:val="24"/>
              </w:rPr>
            </m:ctrlPr>
          </m:sSupPr>
          <m:e>
            <m:d>
              <m:dPr>
                <m:ctrlPr>
                  <w:rPr>
                    <w:rFonts w:ascii="Cambria Math" w:hAnsi="Cambria Math"/>
                    <w:sz w:val="24"/>
                    <w:szCs w:val="24"/>
                  </w:rPr>
                </m:ctrlPr>
              </m:dPr>
              <m:e>
                <m:sSup>
                  <m:sSupPr>
                    <m:ctrlPr>
                      <w:rPr>
                        <w:rFonts w:ascii="Cambria Math" w:hAnsi="Cambria Math"/>
                        <w:sz w:val="24"/>
                        <w:szCs w:val="24"/>
                      </w:rPr>
                    </m:ctrlPr>
                  </m:sSupPr>
                  <m:e>
                    <m:r>
                      <m:rPr>
                        <m:sty m:val="p"/>
                      </m:rPr>
                      <w:rPr>
                        <w:rFonts w:ascii="Cambria Math" w:hAnsi="Cambria Math"/>
                        <w:sz w:val="24"/>
                        <w:szCs w:val="24"/>
                      </w:rPr>
                      <m:t>μ</m:t>
                    </m:r>
                  </m:e>
                  <m:sup>
                    <m:r>
                      <m:rPr>
                        <m:sty m:val="p"/>
                      </m:rPr>
                      <w:rPr>
                        <w:rFonts w:ascii="Cambria Math" w:hAnsi="Cambria Math"/>
                        <w:sz w:val="24"/>
                        <w:szCs w:val="24"/>
                      </w:rPr>
                      <m:t>'</m:t>
                    </m:r>
                  </m:sup>
                </m:sSup>
              </m:e>
            </m:d>
          </m:e>
          <m:sup>
            <m:r>
              <m:rPr>
                <m:sty m:val="p"/>
              </m:rPr>
              <w:rPr>
                <w:rFonts w:ascii="Cambria Math" w:hAnsi="Cambria Math"/>
                <w:sz w:val="24"/>
                <w:szCs w:val="24"/>
              </w:rPr>
              <m:t>-2</m:t>
            </m:r>
          </m:sup>
        </m:sSup>
        <m:sSup>
          <m:sSupPr>
            <m:ctrlPr>
              <w:rPr>
                <w:rFonts w:ascii="Cambria Math" w:hAnsi="Cambria Math"/>
                <w:sz w:val="24"/>
                <w:szCs w:val="24"/>
              </w:rPr>
            </m:ctrlPr>
          </m:sSupPr>
          <m:e>
            <m:r>
              <m:rPr>
                <m:sty m:val="p"/>
              </m:rPr>
              <w:rPr>
                <w:rFonts w:ascii="Cambria Math" w:hAnsi="Cambria Math"/>
                <w:sz w:val="24"/>
                <w:szCs w:val="24"/>
              </w:rPr>
              <m:t>f</m:t>
            </m:r>
          </m:e>
          <m:sup>
            <m:r>
              <m:rPr>
                <m:sty m:val="p"/>
              </m:rPr>
              <w:rPr>
                <w:rFonts w:ascii="Cambria Math" w:hAnsi="Cambria Math"/>
                <w:sz w:val="24"/>
                <w:szCs w:val="24"/>
              </w:rPr>
              <m:t>-1</m:t>
            </m:r>
          </m:sup>
        </m:sSup>
        <m:r>
          <m:rPr>
            <m:sty m:val="p"/>
          </m:rPr>
          <w:rPr>
            <w:rFonts w:ascii="Cambria Math" w:hAnsi="Cambria Math"/>
            <w:sz w:val="24"/>
            <w:szCs w:val="24"/>
          </w:rPr>
          <m:t>=2π</m:t>
        </m:r>
        <m:sSub>
          <m:sSubPr>
            <m:ctrlPr>
              <w:rPr>
                <w:rFonts w:ascii="Cambria Math" w:hAnsi="Cambria Math"/>
                <w:sz w:val="24"/>
                <w:szCs w:val="24"/>
              </w:rPr>
            </m:ctrlPr>
          </m:sSubPr>
          <m:e>
            <m:r>
              <m:rPr>
                <m:sty m:val="p"/>
              </m:rPr>
              <w:rPr>
                <w:rFonts w:ascii="Cambria Math" w:hAnsi="Cambria Math"/>
                <w:sz w:val="24"/>
                <w:szCs w:val="24"/>
              </w:rPr>
              <m:t>μ</m:t>
            </m:r>
          </m:e>
          <m:sub>
            <m:r>
              <m:rPr>
                <m:sty m:val="p"/>
              </m:rPr>
              <w:rPr>
                <w:rFonts w:ascii="Cambria Math" w:hAnsi="Cambria Math"/>
                <w:sz w:val="24"/>
                <w:szCs w:val="24"/>
              </w:rPr>
              <m:t>0</m:t>
            </m:r>
          </m:sub>
        </m:sSub>
        <m:r>
          <m:rPr>
            <m:sty m:val="p"/>
          </m:rPr>
          <w:rPr>
            <w:rFonts w:ascii="Cambria Math" w:hAnsi="Cambria Math"/>
            <w:sz w:val="24"/>
            <w:szCs w:val="24"/>
          </w:rPr>
          <m:t>σ</m:t>
        </m:r>
        <m:sSup>
          <m:sSupPr>
            <m:ctrlPr>
              <w:rPr>
                <w:rFonts w:ascii="Cambria Math" w:hAnsi="Cambria Math"/>
                <w:sz w:val="24"/>
                <w:szCs w:val="24"/>
              </w:rPr>
            </m:ctrlPr>
          </m:sSupPr>
          <m:e>
            <m:r>
              <m:rPr>
                <m:sty m:val="p"/>
              </m:rPr>
              <w:rPr>
                <w:rFonts w:ascii="Cambria Math" w:hAnsi="Cambria Math"/>
                <w:sz w:val="24"/>
                <w:szCs w:val="24"/>
              </w:rPr>
              <m:t>d</m:t>
            </m:r>
          </m:e>
          <m:sup>
            <m:r>
              <m:rPr>
                <m:sty m:val="p"/>
              </m:rPr>
              <w:rPr>
                <w:rFonts w:ascii="Cambria Math" w:hAnsi="Cambria Math"/>
                <w:sz w:val="24"/>
                <w:szCs w:val="24"/>
              </w:rPr>
              <m:t>2</m:t>
            </m:r>
          </m:sup>
        </m:sSup>
        <m:r>
          <m:rPr>
            <m:lit/>
            <m:sty m:val="p"/>
          </m:rPr>
          <w:rPr>
            <w:rFonts w:ascii="Cambria Math" w:hAnsi="Cambria Math"/>
            <w:sz w:val="24"/>
            <w:szCs w:val="24"/>
          </w:rPr>
          <m:t>/</m:t>
        </m:r>
        <m:r>
          <m:rPr>
            <m:sty m:val="p"/>
          </m:rPr>
          <w:rPr>
            <w:rFonts w:ascii="Cambria Math" w:hAnsi="Cambria Math"/>
            <w:sz w:val="24"/>
            <w:szCs w:val="24"/>
          </w:rPr>
          <m:t>3</m:t>
        </m:r>
      </m:oMath>
      <w:r w:rsidRPr="00031DC6">
        <w:rPr>
          <w:sz w:val="24"/>
          <w:szCs w:val="24"/>
        </w:rPr>
        <w:tab/>
        <w:t>(</w:t>
      </w:r>
      <w:r w:rsidRPr="00031DC6">
        <w:rPr>
          <w:rFonts w:hint="eastAsia"/>
          <w:b/>
          <w:sz w:val="24"/>
          <w:szCs w:val="24"/>
        </w:rPr>
        <w:t>S</w:t>
      </w:r>
      <w:r w:rsidRPr="00031DC6">
        <w:rPr>
          <w:b/>
          <w:noProof/>
          <w:sz w:val="24"/>
          <w:szCs w:val="24"/>
        </w:rPr>
        <w:t>1</w:t>
      </w:r>
      <w:r w:rsidRPr="00031DC6">
        <w:rPr>
          <w:rFonts w:hint="eastAsia"/>
          <w:b/>
          <w:noProof/>
          <w:sz w:val="24"/>
          <w:szCs w:val="24"/>
        </w:rPr>
        <w:t>0</w:t>
      </w:r>
      <w:r w:rsidRPr="00031DC6">
        <w:rPr>
          <w:sz w:val="24"/>
          <w:szCs w:val="24"/>
        </w:rPr>
        <w:t>)</w:t>
      </w:r>
    </w:p>
    <w:p w14:paraId="0AF540F9" w14:textId="1780707A" w:rsidR="002012FB" w:rsidRPr="00031DC6" w:rsidRDefault="002012FB" w:rsidP="00F10E3B">
      <w:pPr>
        <w:pStyle w:val="MTDisplayEquation"/>
        <w:spacing w:before="120" w:after="120"/>
        <w:jc w:val="left"/>
        <w:rPr>
          <w:sz w:val="24"/>
        </w:rPr>
      </w:pPr>
      <w:r w:rsidRPr="00031DC6">
        <w:rPr>
          <w:sz w:val="24"/>
        </w:rPr>
        <w:t>The attenuation ability of the EMA materials can be assessed by attenuation coefficient (</w:t>
      </w:r>
      <w:r w:rsidRPr="00031DC6">
        <w:rPr>
          <w:i/>
          <w:iCs/>
          <w:sz w:val="24"/>
        </w:rPr>
        <w:t>α</w:t>
      </w:r>
      <w:r w:rsidRPr="00031DC6">
        <w:rPr>
          <w:sz w:val="24"/>
        </w:rPr>
        <w:t>) as followed</w:t>
      </w:r>
      <w:r w:rsidRPr="00031DC6">
        <w:rPr>
          <w:rFonts w:hint="eastAsia"/>
          <w:sz w:val="24"/>
        </w:rPr>
        <w:t xml:space="preserve"> </w:t>
      </w:r>
      <w:r w:rsidRPr="00031DC6">
        <w:rPr>
          <w:noProof/>
          <w:sz w:val="24"/>
        </w:rPr>
        <w:t>[</w:t>
      </w:r>
      <w:r w:rsidR="00395788">
        <w:rPr>
          <w:noProof/>
          <w:sz w:val="24"/>
        </w:rPr>
        <w:t>S</w:t>
      </w:r>
      <w:r w:rsidRPr="00031DC6">
        <w:rPr>
          <w:noProof/>
          <w:sz w:val="24"/>
        </w:rPr>
        <w:t>8]</w:t>
      </w:r>
      <w:r w:rsidRPr="00031DC6">
        <w:rPr>
          <w:rFonts w:hint="eastAsia"/>
          <w:sz w:val="24"/>
        </w:rPr>
        <w:t>:</w:t>
      </w:r>
    </w:p>
    <w:p w14:paraId="7DCA3937" w14:textId="77777777" w:rsidR="002012FB" w:rsidRPr="00031DC6" w:rsidRDefault="002012FB" w:rsidP="00F10E3B">
      <w:pPr>
        <w:pStyle w:val="MTDisplayEquation"/>
        <w:spacing w:before="120" w:after="120"/>
        <w:jc w:val="left"/>
        <w:rPr>
          <w:sz w:val="24"/>
          <w:szCs w:val="24"/>
        </w:rPr>
      </w:pPr>
      <w:r w:rsidRPr="00031DC6">
        <w:rPr>
          <w:sz w:val="24"/>
          <w:szCs w:val="24"/>
        </w:rPr>
        <w:tab/>
      </w:r>
      <m:oMath>
        <m:r>
          <m:rPr>
            <m:sty m:val="p"/>
          </m:rPr>
          <w:rPr>
            <w:rFonts w:ascii="Cambria Math" w:hAnsi="Cambria Math"/>
            <w:sz w:val="24"/>
            <w:szCs w:val="24"/>
          </w:rPr>
          <m:t>α=</m:t>
        </m:r>
        <m:f>
          <m:fPr>
            <m:ctrlPr>
              <w:rPr>
                <w:rFonts w:ascii="Cambria Math" w:hAnsi="Cambria Math"/>
                <w:sz w:val="24"/>
                <w:szCs w:val="24"/>
              </w:rPr>
            </m:ctrlPr>
          </m:fPr>
          <m:num>
            <m:rad>
              <m:radPr>
                <m:degHide m:val="1"/>
                <m:ctrlPr>
                  <w:rPr>
                    <w:rFonts w:ascii="Cambria Math" w:hAnsi="Cambria Math"/>
                    <w:sz w:val="24"/>
                    <w:szCs w:val="24"/>
                  </w:rPr>
                </m:ctrlPr>
              </m:radPr>
              <m:deg/>
              <m:e>
                <m:r>
                  <m:rPr>
                    <m:sty m:val="p"/>
                  </m:rPr>
                  <w:rPr>
                    <w:rFonts w:ascii="Cambria Math" w:hAnsi="Cambria Math"/>
                    <w:sz w:val="24"/>
                    <w:szCs w:val="24"/>
                  </w:rPr>
                  <m:t>2</m:t>
                </m:r>
              </m:e>
            </m:rad>
            <m:r>
              <m:rPr>
                <m:sty m:val="p"/>
              </m:rPr>
              <w:rPr>
                <w:rFonts w:ascii="Cambria Math" w:hAnsi="Cambria Math"/>
                <w:sz w:val="24"/>
                <w:szCs w:val="24"/>
              </w:rPr>
              <m:t>πf</m:t>
            </m:r>
          </m:num>
          <m:den>
            <m:r>
              <m:rPr>
                <m:sty m:val="p"/>
              </m:rPr>
              <w:rPr>
                <w:rFonts w:ascii="Cambria Math" w:hAnsi="Cambria Math"/>
                <w:sz w:val="24"/>
                <w:szCs w:val="24"/>
              </w:rPr>
              <m:t>c</m:t>
            </m:r>
          </m:den>
        </m:f>
        <m:r>
          <m:rPr>
            <m:sty m:val="p"/>
          </m:rPr>
          <w:rPr>
            <w:rFonts w:ascii="Cambria Math" w:hAnsi="Cambria Math" w:hint="eastAsia"/>
            <w:sz w:val="24"/>
            <w:szCs w:val="24"/>
          </w:rPr>
          <m:t>×</m:t>
        </m:r>
        <m:rad>
          <m:radPr>
            <m:degHide m:val="1"/>
            <m:ctrlPr>
              <w:rPr>
                <w:rFonts w:ascii="Cambria Math" w:hAnsi="Cambria Math"/>
                <w:sz w:val="24"/>
                <w:szCs w:val="24"/>
              </w:rPr>
            </m:ctrlPr>
          </m:radPr>
          <m:deg>
            <m:ctrlPr>
              <w:rPr>
                <w:rFonts w:ascii="Cambria Math" w:hAnsi="Cambria Math"/>
                <w:i/>
                <w:sz w:val="24"/>
                <w:szCs w:val="24"/>
              </w:rPr>
            </m:ctrlPr>
          </m:deg>
          <m:e>
            <m:d>
              <m:dPr>
                <m:ctrlPr>
                  <w:rPr>
                    <w:rFonts w:ascii="Cambria Math" w:hAnsi="Cambria Math"/>
                    <w:sz w:val="24"/>
                    <w:szCs w:val="24"/>
                  </w:rPr>
                </m:ctrlPr>
              </m:dPr>
              <m:e>
                <m:sSup>
                  <m:sSupPr>
                    <m:ctrlPr>
                      <w:rPr>
                        <w:rFonts w:ascii="Cambria Math" w:hAnsi="Cambria Math"/>
                        <w:sz w:val="24"/>
                        <w:szCs w:val="24"/>
                      </w:rPr>
                    </m:ctrlPr>
                  </m:sSupPr>
                  <m:e>
                    <m:r>
                      <m:rPr>
                        <m:sty m:val="p"/>
                      </m:rPr>
                      <w:rPr>
                        <w:rFonts w:ascii="Cambria Math" w:hAnsi="Cambria Math"/>
                        <w:sz w:val="24"/>
                        <w:szCs w:val="24"/>
                      </w:rPr>
                      <m:t>μ</m:t>
                    </m:r>
                  </m:e>
                  <m:sup>
                    <m:r>
                      <m:rPr>
                        <m:sty m:val="p"/>
                      </m:rPr>
                      <w:rPr>
                        <w:rFonts w:ascii="Cambria Math" w:hAnsi="Cambria Math"/>
                        <w:sz w:val="24"/>
                        <w:szCs w:val="24"/>
                      </w:rPr>
                      <m:t>''</m:t>
                    </m:r>
                  </m:sup>
                </m:sSup>
                <m:sSup>
                  <m:sSupPr>
                    <m:ctrlPr>
                      <w:rPr>
                        <w:rFonts w:ascii="Cambria Math" w:hAnsi="Cambria Math"/>
                        <w:sz w:val="24"/>
                        <w:szCs w:val="24"/>
                      </w:rPr>
                    </m:ctrlPr>
                  </m:sSupPr>
                  <m:e>
                    <m:r>
                      <m:rPr>
                        <m:sty m:val="p"/>
                      </m:rPr>
                      <w:rPr>
                        <w:rFonts w:ascii="Cambria Math" w:hAnsi="Cambria Math"/>
                        <w:sz w:val="24"/>
                        <w:szCs w:val="24"/>
                      </w:rPr>
                      <m:t>ε</m:t>
                    </m:r>
                  </m:e>
                  <m:sup>
                    <m:r>
                      <m:rPr>
                        <m:sty m:val="p"/>
                      </m:rPr>
                      <w:rPr>
                        <w:rFonts w:ascii="Cambria Math" w:hAnsi="Cambria Math"/>
                        <w:sz w:val="24"/>
                        <w:szCs w:val="24"/>
                      </w:rPr>
                      <m:t>''</m:t>
                    </m:r>
                  </m:sup>
                </m:sSup>
                <m:r>
                  <m:rPr>
                    <m:sty m:val="p"/>
                  </m:rPr>
                  <w:rPr>
                    <w:rFonts w:ascii="Cambria Math" w:hAnsi="Cambria Math"/>
                    <w:sz w:val="24"/>
                    <w:szCs w:val="24"/>
                  </w:rPr>
                  <m:t>-</m:t>
                </m:r>
                <m:sSup>
                  <m:sSupPr>
                    <m:ctrlPr>
                      <w:rPr>
                        <w:rFonts w:ascii="Cambria Math" w:hAnsi="Cambria Math"/>
                        <w:sz w:val="24"/>
                        <w:szCs w:val="24"/>
                      </w:rPr>
                    </m:ctrlPr>
                  </m:sSupPr>
                  <m:e>
                    <m:r>
                      <m:rPr>
                        <m:sty m:val="p"/>
                      </m:rPr>
                      <w:rPr>
                        <w:rFonts w:ascii="Cambria Math" w:hAnsi="Cambria Math"/>
                        <w:sz w:val="24"/>
                        <w:szCs w:val="24"/>
                      </w:rPr>
                      <m:t>μ</m:t>
                    </m:r>
                  </m:e>
                  <m:sup>
                    <m:r>
                      <m:rPr>
                        <m:sty m:val="p"/>
                      </m:rPr>
                      <w:rPr>
                        <w:rFonts w:ascii="Cambria Math" w:hAnsi="Cambria Math"/>
                        <w:sz w:val="24"/>
                        <w:szCs w:val="24"/>
                      </w:rPr>
                      <m:t>'</m:t>
                    </m:r>
                  </m:sup>
                </m:sSup>
                <m:sSup>
                  <m:sSupPr>
                    <m:ctrlPr>
                      <w:rPr>
                        <w:rFonts w:ascii="Cambria Math" w:hAnsi="Cambria Math"/>
                        <w:sz w:val="24"/>
                        <w:szCs w:val="24"/>
                      </w:rPr>
                    </m:ctrlPr>
                  </m:sSupPr>
                  <m:e>
                    <m:r>
                      <m:rPr>
                        <m:sty m:val="p"/>
                      </m:rPr>
                      <w:rPr>
                        <w:rFonts w:ascii="Cambria Math" w:hAnsi="Cambria Math"/>
                        <w:sz w:val="24"/>
                        <w:szCs w:val="24"/>
                      </w:rPr>
                      <m:t>ε</m:t>
                    </m:r>
                  </m:e>
                  <m:sup>
                    <m:r>
                      <m:rPr>
                        <m:sty m:val="p"/>
                      </m:rPr>
                      <w:rPr>
                        <w:rFonts w:ascii="Cambria Math" w:hAnsi="Cambria Math"/>
                        <w:sz w:val="24"/>
                        <w:szCs w:val="24"/>
                      </w:rPr>
                      <m:t>'</m:t>
                    </m:r>
                  </m:sup>
                </m:sSup>
              </m:e>
            </m:d>
            <m:r>
              <m:rPr>
                <m:sty m:val="p"/>
              </m:rPr>
              <w:rPr>
                <w:rFonts w:ascii="Cambria Math" w:hAnsi="Cambria Math"/>
                <w:sz w:val="24"/>
                <w:szCs w:val="24"/>
              </w:rPr>
              <m:t>+</m:t>
            </m:r>
            <m:rad>
              <m:radPr>
                <m:degHide m:val="1"/>
                <m:ctrlPr>
                  <w:rPr>
                    <w:rFonts w:ascii="Cambria Math" w:hAnsi="Cambria Math"/>
                    <w:sz w:val="24"/>
                    <w:szCs w:val="24"/>
                  </w:rPr>
                </m:ctrlPr>
              </m:radPr>
              <m:deg>
                <m:ctrlPr>
                  <w:rPr>
                    <w:rFonts w:ascii="Cambria Math" w:hAnsi="Cambria Math"/>
                    <w:i/>
                    <w:sz w:val="24"/>
                    <w:szCs w:val="24"/>
                  </w:rPr>
                </m:ctrlPr>
              </m:deg>
              <m:e>
                <m:sSup>
                  <m:sSupPr>
                    <m:ctrlPr>
                      <w:rPr>
                        <w:rFonts w:ascii="Cambria Math" w:hAnsi="Cambria Math"/>
                        <w:sz w:val="24"/>
                        <w:szCs w:val="24"/>
                      </w:rPr>
                    </m:ctrlPr>
                  </m:sSupPr>
                  <m:e>
                    <m:d>
                      <m:dPr>
                        <m:ctrlPr>
                          <w:rPr>
                            <w:rFonts w:ascii="Cambria Math" w:hAnsi="Cambria Math"/>
                            <w:sz w:val="24"/>
                            <w:szCs w:val="24"/>
                          </w:rPr>
                        </m:ctrlPr>
                      </m:dPr>
                      <m:e>
                        <m:sSup>
                          <m:sSupPr>
                            <m:ctrlPr>
                              <w:rPr>
                                <w:rFonts w:ascii="Cambria Math" w:hAnsi="Cambria Math"/>
                                <w:sz w:val="24"/>
                                <w:szCs w:val="24"/>
                              </w:rPr>
                            </m:ctrlPr>
                          </m:sSupPr>
                          <m:e>
                            <m:r>
                              <m:rPr>
                                <m:sty m:val="p"/>
                              </m:rPr>
                              <w:rPr>
                                <w:rFonts w:ascii="Cambria Math" w:hAnsi="Cambria Math"/>
                                <w:sz w:val="24"/>
                                <w:szCs w:val="24"/>
                              </w:rPr>
                              <m:t>μ</m:t>
                            </m:r>
                          </m:e>
                          <m:sup>
                            <m:r>
                              <m:rPr>
                                <m:sty m:val="p"/>
                              </m:rPr>
                              <w:rPr>
                                <w:rFonts w:ascii="Cambria Math" w:hAnsi="Cambria Math"/>
                                <w:sz w:val="24"/>
                                <w:szCs w:val="24"/>
                              </w:rPr>
                              <m:t>''</m:t>
                            </m:r>
                          </m:sup>
                        </m:sSup>
                        <m:sSup>
                          <m:sSupPr>
                            <m:ctrlPr>
                              <w:rPr>
                                <w:rFonts w:ascii="Cambria Math" w:hAnsi="Cambria Math"/>
                                <w:sz w:val="24"/>
                                <w:szCs w:val="24"/>
                              </w:rPr>
                            </m:ctrlPr>
                          </m:sSupPr>
                          <m:e>
                            <m:r>
                              <m:rPr>
                                <m:sty m:val="p"/>
                              </m:rPr>
                              <w:rPr>
                                <w:rFonts w:ascii="Cambria Math" w:hAnsi="Cambria Math"/>
                                <w:sz w:val="24"/>
                                <w:szCs w:val="24"/>
                              </w:rPr>
                              <m:t>ε</m:t>
                            </m:r>
                          </m:e>
                          <m:sup>
                            <m:r>
                              <m:rPr>
                                <m:sty m:val="p"/>
                              </m:rPr>
                              <w:rPr>
                                <w:rFonts w:ascii="Cambria Math" w:hAnsi="Cambria Math"/>
                                <w:sz w:val="24"/>
                                <w:szCs w:val="24"/>
                              </w:rPr>
                              <m:t>''</m:t>
                            </m:r>
                          </m:sup>
                        </m:sSup>
                        <m:r>
                          <m:rPr>
                            <m:sty m:val="p"/>
                          </m:rPr>
                          <w:rPr>
                            <w:rFonts w:ascii="Cambria Math" w:hAnsi="Cambria Math"/>
                            <w:sz w:val="24"/>
                            <w:szCs w:val="24"/>
                          </w:rPr>
                          <m:t>-</m:t>
                        </m:r>
                        <m:sSup>
                          <m:sSupPr>
                            <m:ctrlPr>
                              <w:rPr>
                                <w:rFonts w:ascii="Cambria Math" w:hAnsi="Cambria Math"/>
                                <w:sz w:val="24"/>
                                <w:szCs w:val="24"/>
                              </w:rPr>
                            </m:ctrlPr>
                          </m:sSupPr>
                          <m:e>
                            <m:r>
                              <m:rPr>
                                <m:sty m:val="p"/>
                              </m:rPr>
                              <w:rPr>
                                <w:rFonts w:ascii="Cambria Math" w:hAnsi="Cambria Math"/>
                                <w:sz w:val="24"/>
                                <w:szCs w:val="24"/>
                              </w:rPr>
                              <m:t>μ</m:t>
                            </m:r>
                          </m:e>
                          <m:sup>
                            <m:r>
                              <m:rPr>
                                <m:sty m:val="p"/>
                              </m:rPr>
                              <w:rPr>
                                <w:rFonts w:ascii="Cambria Math" w:hAnsi="Cambria Math"/>
                                <w:sz w:val="24"/>
                                <w:szCs w:val="24"/>
                              </w:rPr>
                              <m:t>'</m:t>
                            </m:r>
                          </m:sup>
                        </m:sSup>
                        <m:sSup>
                          <m:sSupPr>
                            <m:ctrlPr>
                              <w:rPr>
                                <w:rFonts w:ascii="Cambria Math" w:hAnsi="Cambria Math"/>
                                <w:sz w:val="24"/>
                                <w:szCs w:val="24"/>
                              </w:rPr>
                            </m:ctrlPr>
                          </m:sSupPr>
                          <m:e>
                            <m:r>
                              <m:rPr>
                                <m:sty m:val="p"/>
                              </m:rPr>
                              <w:rPr>
                                <w:rFonts w:ascii="Cambria Math" w:hAnsi="Cambria Math"/>
                                <w:sz w:val="24"/>
                                <w:szCs w:val="24"/>
                              </w:rPr>
                              <m:t>ε</m:t>
                            </m:r>
                          </m:e>
                          <m:sup>
                            <m:r>
                              <m:rPr>
                                <m:sty m:val="p"/>
                              </m:rPr>
                              <w:rPr>
                                <w:rFonts w:ascii="Cambria Math" w:hAnsi="Cambria Math"/>
                                <w:sz w:val="24"/>
                                <w:szCs w:val="24"/>
                              </w:rPr>
                              <m:t>'</m:t>
                            </m:r>
                          </m:sup>
                        </m:sSup>
                      </m:e>
                    </m:d>
                  </m:e>
                  <m:sup>
                    <m:r>
                      <m:rPr>
                        <m:sty m:val="p"/>
                      </m:rPr>
                      <w:rPr>
                        <w:rFonts w:ascii="Cambria Math" w:hAnsi="Cambria Math"/>
                        <w:sz w:val="24"/>
                        <w:szCs w:val="24"/>
                      </w:rPr>
                      <m:t>2</m:t>
                    </m:r>
                  </m:sup>
                </m:sSup>
                <m:r>
                  <m:rPr>
                    <m:sty m:val="p"/>
                  </m:rPr>
                  <w:rPr>
                    <w:rFonts w:ascii="Cambria Math" w:hAnsi="Cambria Math"/>
                    <w:sz w:val="24"/>
                    <w:szCs w:val="24"/>
                  </w:rPr>
                  <m:t>+</m:t>
                </m:r>
                <m:sSup>
                  <m:sSupPr>
                    <m:ctrlPr>
                      <w:rPr>
                        <w:rFonts w:ascii="Cambria Math" w:hAnsi="Cambria Math"/>
                        <w:sz w:val="24"/>
                        <w:szCs w:val="24"/>
                      </w:rPr>
                    </m:ctrlPr>
                  </m:sSupPr>
                  <m:e>
                    <m:d>
                      <m:dPr>
                        <m:ctrlPr>
                          <w:rPr>
                            <w:rFonts w:ascii="Cambria Math" w:hAnsi="Cambria Math"/>
                            <w:sz w:val="24"/>
                            <w:szCs w:val="24"/>
                          </w:rPr>
                        </m:ctrlPr>
                      </m:dPr>
                      <m:e>
                        <m:sSup>
                          <m:sSupPr>
                            <m:ctrlPr>
                              <w:rPr>
                                <w:rFonts w:ascii="Cambria Math" w:hAnsi="Cambria Math"/>
                                <w:sz w:val="24"/>
                                <w:szCs w:val="24"/>
                              </w:rPr>
                            </m:ctrlPr>
                          </m:sSupPr>
                          <m:e>
                            <m:r>
                              <m:rPr>
                                <m:sty m:val="p"/>
                              </m:rPr>
                              <w:rPr>
                                <w:rFonts w:ascii="Cambria Math" w:hAnsi="Cambria Math"/>
                                <w:sz w:val="24"/>
                                <w:szCs w:val="24"/>
                              </w:rPr>
                              <m:t>μ</m:t>
                            </m:r>
                          </m:e>
                          <m:sup>
                            <m:r>
                              <m:rPr>
                                <m:sty m:val="p"/>
                              </m:rPr>
                              <w:rPr>
                                <w:rFonts w:ascii="Cambria Math" w:hAnsi="Cambria Math"/>
                                <w:sz w:val="24"/>
                                <w:szCs w:val="24"/>
                              </w:rPr>
                              <m:t>''</m:t>
                            </m:r>
                          </m:sup>
                        </m:sSup>
                        <m:sSup>
                          <m:sSupPr>
                            <m:ctrlPr>
                              <w:rPr>
                                <w:rFonts w:ascii="Cambria Math" w:hAnsi="Cambria Math"/>
                                <w:sz w:val="24"/>
                                <w:szCs w:val="24"/>
                              </w:rPr>
                            </m:ctrlPr>
                          </m:sSupPr>
                          <m:e>
                            <m:r>
                              <m:rPr>
                                <m:sty m:val="p"/>
                              </m:rPr>
                              <w:rPr>
                                <w:rFonts w:ascii="Cambria Math" w:hAnsi="Cambria Math"/>
                                <w:sz w:val="24"/>
                                <w:szCs w:val="24"/>
                              </w:rPr>
                              <m:t>ε</m:t>
                            </m:r>
                          </m:e>
                          <m:sup>
                            <m:r>
                              <m:rPr>
                                <m:sty m:val="p"/>
                              </m:rPr>
                              <w:rPr>
                                <w:rFonts w:ascii="Cambria Math" w:hAnsi="Cambria Math"/>
                                <w:sz w:val="24"/>
                                <w:szCs w:val="24"/>
                              </w:rPr>
                              <m:t>'</m:t>
                            </m:r>
                          </m:sup>
                        </m:sSup>
                        <m:r>
                          <m:rPr>
                            <m:sty m:val="p"/>
                          </m:rPr>
                          <w:rPr>
                            <w:rFonts w:ascii="Cambria Math" w:hAnsi="Cambria Math"/>
                            <w:sz w:val="24"/>
                            <w:szCs w:val="24"/>
                          </w:rPr>
                          <m:t>-</m:t>
                        </m:r>
                        <m:sSup>
                          <m:sSupPr>
                            <m:ctrlPr>
                              <w:rPr>
                                <w:rFonts w:ascii="Cambria Math" w:hAnsi="Cambria Math"/>
                                <w:sz w:val="24"/>
                                <w:szCs w:val="24"/>
                              </w:rPr>
                            </m:ctrlPr>
                          </m:sSupPr>
                          <m:e>
                            <m:r>
                              <m:rPr>
                                <m:sty m:val="p"/>
                              </m:rPr>
                              <w:rPr>
                                <w:rFonts w:ascii="Cambria Math" w:hAnsi="Cambria Math"/>
                                <w:sz w:val="24"/>
                                <w:szCs w:val="24"/>
                              </w:rPr>
                              <m:t>μ</m:t>
                            </m:r>
                          </m:e>
                          <m:sup>
                            <m:r>
                              <m:rPr>
                                <m:sty m:val="p"/>
                              </m:rPr>
                              <w:rPr>
                                <w:rFonts w:ascii="Cambria Math" w:hAnsi="Cambria Math"/>
                                <w:sz w:val="24"/>
                                <w:szCs w:val="24"/>
                              </w:rPr>
                              <m:t>'</m:t>
                            </m:r>
                          </m:sup>
                        </m:sSup>
                        <m:sSup>
                          <m:sSupPr>
                            <m:ctrlPr>
                              <w:rPr>
                                <w:rFonts w:ascii="Cambria Math" w:hAnsi="Cambria Math"/>
                                <w:sz w:val="24"/>
                                <w:szCs w:val="24"/>
                              </w:rPr>
                            </m:ctrlPr>
                          </m:sSupPr>
                          <m:e>
                            <m:r>
                              <m:rPr>
                                <m:sty m:val="p"/>
                              </m:rPr>
                              <w:rPr>
                                <w:rFonts w:ascii="Cambria Math" w:hAnsi="Cambria Math"/>
                                <w:sz w:val="24"/>
                                <w:szCs w:val="24"/>
                              </w:rPr>
                              <m:t>ε</m:t>
                            </m:r>
                          </m:e>
                          <m:sup>
                            <m:r>
                              <m:rPr>
                                <m:sty m:val="p"/>
                              </m:rPr>
                              <w:rPr>
                                <w:rFonts w:ascii="Cambria Math" w:hAnsi="Cambria Math"/>
                                <w:sz w:val="24"/>
                                <w:szCs w:val="24"/>
                              </w:rPr>
                              <m:t>''</m:t>
                            </m:r>
                          </m:sup>
                        </m:sSup>
                      </m:e>
                    </m:d>
                  </m:e>
                  <m:sup>
                    <m:r>
                      <m:rPr>
                        <m:sty m:val="p"/>
                      </m:rPr>
                      <w:rPr>
                        <w:rFonts w:ascii="Cambria Math" w:hAnsi="Cambria Math"/>
                        <w:sz w:val="24"/>
                        <w:szCs w:val="24"/>
                      </w:rPr>
                      <m:t>2</m:t>
                    </m:r>
                  </m:sup>
                </m:sSup>
              </m:e>
            </m:rad>
          </m:e>
        </m:rad>
      </m:oMath>
      <w:r w:rsidRPr="00031DC6">
        <w:rPr>
          <w:sz w:val="24"/>
          <w:szCs w:val="24"/>
        </w:rPr>
        <w:tab/>
        <w:t>(</w:t>
      </w:r>
      <w:r w:rsidRPr="00031DC6">
        <w:rPr>
          <w:rFonts w:hint="eastAsia"/>
          <w:b/>
          <w:sz w:val="24"/>
          <w:szCs w:val="24"/>
        </w:rPr>
        <w:t>S</w:t>
      </w:r>
      <w:r w:rsidRPr="00031DC6">
        <w:rPr>
          <w:rFonts w:hint="eastAsia"/>
          <w:b/>
          <w:noProof/>
          <w:sz w:val="24"/>
          <w:szCs w:val="24"/>
        </w:rPr>
        <w:t>11</w:t>
      </w:r>
      <w:r w:rsidRPr="00031DC6">
        <w:rPr>
          <w:sz w:val="24"/>
          <w:szCs w:val="24"/>
        </w:rPr>
        <w:t>)</w:t>
      </w:r>
    </w:p>
    <w:p w14:paraId="5201EBFD" w14:textId="3567C57F" w:rsidR="002012FB" w:rsidRPr="00031DC6" w:rsidRDefault="002012FB" w:rsidP="00F10E3B">
      <w:pPr>
        <w:spacing w:before="120" w:after="120"/>
        <w:jc w:val="left"/>
        <w:rPr>
          <w:rFonts w:ascii="Times New Roman" w:hAnsi="Times New Roman" w:cs="Times New Roman"/>
        </w:rPr>
      </w:pPr>
      <w:r w:rsidRPr="00031DC6">
        <w:rPr>
          <w:rFonts w:ascii="Times New Roman" w:hAnsi="Times New Roman" w:cs="Times New Roman"/>
        </w:rPr>
        <w:t>The normalized wave impedance of the samples can be an effective way to judge whether electromagnetic wave fully enter the interior of the material. It</w:t>
      </w:r>
      <w:r w:rsidRPr="00031DC6">
        <w:rPr>
          <w:rFonts w:ascii="Times New Roman" w:hAnsi="Times New Roman" w:cs="Times New Roman" w:hint="eastAsia"/>
        </w:rPr>
        <w:t xml:space="preserve"> </w:t>
      </w:r>
      <w:r w:rsidRPr="00031DC6">
        <w:rPr>
          <w:rFonts w:ascii="Times New Roman" w:hAnsi="Times New Roman" w:cs="Times New Roman"/>
        </w:rPr>
        <w:t>satisfies the following equation</w:t>
      </w:r>
      <w:r w:rsidRPr="00031DC6">
        <w:rPr>
          <w:rFonts w:ascii="Times New Roman" w:eastAsiaTheme="minorEastAsia" w:hAnsi="Times New Roman" w:cs="Times New Roman" w:hint="eastAsia"/>
        </w:rPr>
        <w:t xml:space="preserve"> </w:t>
      </w:r>
      <w:r w:rsidRPr="00031DC6">
        <w:rPr>
          <w:rFonts w:ascii="Times New Roman" w:eastAsiaTheme="minorEastAsia" w:hAnsi="Times New Roman" w:cs="Times New Roman"/>
          <w:noProof/>
        </w:rPr>
        <w:t>[</w:t>
      </w:r>
      <w:r w:rsidR="00395788">
        <w:rPr>
          <w:rFonts w:ascii="Times New Roman" w:eastAsiaTheme="minorEastAsia" w:hAnsi="Times New Roman" w:cs="Times New Roman"/>
          <w:noProof/>
        </w:rPr>
        <w:t>S</w:t>
      </w:r>
      <w:r w:rsidRPr="00031DC6">
        <w:rPr>
          <w:rFonts w:ascii="Times New Roman" w:eastAsiaTheme="minorEastAsia" w:hAnsi="Times New Roman" w:cs="Times New Roman"/>
          <w:noProof/>
        </w:rPr>
        <w:t>9]</w:t>
      </w:r>
      <w:r w:rsidRPr="00031DC6">
        <w:rPr>
          <w:rFonts w:ascii="Times New Roman" w:hAnsi="Times New Roman" w:cs="Times New Roman"/>
        </w:rPr>
        <w:t>:</w:t>
      </w:r>
    </w:p>
    <w:p w14:paraId="2EC7303D" w14:textId="77777777" w:rsidR="002012FB" w:rsidRPr="00031DC6" w:rsidRDefault="002012FB" w:rsidP="00F10E3B">
      <w:pPr>
        <w:pStyle w:val="MTDisplayEquation"/>
        <w:spacing w:before="120" w:after="120"/>
        <w:jc w:val="left"/>
        <w:rPr>
          <w:sz w:val="24"/>
          <w:szCs w:val="24"/>
        </w:rPr>
      </w:pPr>
      <w:r w:rsidRPr="00031DC6">
        <w:rPr>
          <w:sz w:val="24"/>
          <w:szCs w:val="24"/>
        </w:rPr>
        <w:tab/>
      </w:r>
      <m:oMath>
        <m:r>
          <m:rPr>
            <m:sty m:val="p"/>
          </m:rPr>
          <w:rPr>
            <w:rFonts w:ascii="Cambria Math" w:hAnsi="Cambria Math"/>
            <w:sz w:val="24"/>
            <w:szCs w:val="24"/>
          </w:rPr>
          <m:t>Z=</m:t>
        </m:r>
        <m:d>
          <m:dPr>
            <m:begChr m:val="|"/>
            <m:endChr m:val="|"/>
            <m:ctrlPr>
              <w:rPr>
                <w:rFonts w:ascii="Cambria Math" w:hAnsi="Cambria Math"/>
                <w:sz w:val="24"/>
                <w:szCs w:val="24"/>
              </w:rPr>
            </m:ctrlPr>
          </m:dPr>
          <m:e>
            <m:f>
              <m:fPr>
                <m:ctrlPr>
                  <w:rPr>
                    <w:rFonts w:ascii="Cambria Math" w:hAnsi="Cambria Math"/>
                    <w:sz w:val="24"/>
                    <w:szCs w:val="24"/>
                  </w:rPr>
                </m:ctrlPr>
              </m:fPr>
              <m:num>
                <m:sSub>
                  <m:sSubPr>
                    <m:ctrlPr>
                      <w:rPr>
                        <w:rFonts w:ascii="Cambria Math" w:hAnsi="Cambria Math"/>
                        <w:sz w:val="24"/>
                        <w:szCs w:val="24"/>
                      </w:rPr>
                    </m:ctrlPr>
                  </m:sSubPr>
                  <m:e>
                    <m:r>
                      <m:rPr>
                        <m:sty m:val="p"/>
                      </m:rPr>
                      <w:rPr>
                        <w:rFonts w:ascii="Cambria Math" w:hAnsi="Cambria Math"/>
                        <w:sz w:val="24"/>
                        <w:szCs w:val="24"/>
                      </w:rPr>
                      <m:t>Z</m:t>
                    </m:r>
                  </m:e>
                  <m:sub>
                    <m:r>
                      <m:rPr>
                        <m:sty m:val="p"/>
                      </m:rPr>
                      <w:rPr>
                        <w:rFonts w:ascii="Cambria Math" w:hAnsi="Cambria Math"/>
                        <w:sz w:val="24"/>
                        <w:szCs w:val="24"/>
                      </w:rPr>
                      <m:t>in</m:t>
                    </m:r>
                  </m:sub>
                </m:sSub>
              </m:num>
              <m:den>
                <m:sSub>
                  <m:sSubPr>
                    <m:ctrlPr>
                      <w:rPr>
                        <w:rFonts w:ascii="Cambria Math" w:hAnsi="Cambria Math"/>
                        <w:sz w:val="24"/>
                        <w:szCs w:val="24"/>
                      </w:rPr>
                    </m:ctrlPr>
                  </m:sSubPr>
                  <m:e>
                    <m:r>
                      <m:rPr>
                        <m:sty m:val="p"/>
                      </m:rPr>
                      <w:rPr>
                        <w:rFonts w:ascii="Cambria Math" w:hAnsi="Cambria Math"/>
                        <w:sz w:val="24"/>
                        <w:szCs w:val="24"/>
                      </w:rPr>
                      <m:t>Z</m:t>
                    </m:r>
                  </m:e>
                  <m:sub>
                    <m:r>
                      <m:rPr>
                        <m:sty m:val="p"/>
                      </m:rPr>
                      <w:rPr>
                        <w:rFonts w:ascii="Cambria Math" w:hAnsi="Cambria Math"/>
                        <w:sz w:val="24"/>
                        <w:szCs w:val="24"/>
                      </w:rPr>
                      <m:t>0</m:t>
                    </m:r>
                  </m:sub>
                </m:sSub>
              </m:den>
            </m:f>
          </m:e>
        </m:d>
        <m:r>
          <m:rPr>
            <m:sty m:val="p"/>
          </m:rPr>
          <w:rPr>
            <w:rFonts w:ascii="Cambria Math" w:hAnsi="Cambria Math"/>
            <w:sz w:val="24"/>
            <w:szCs w:val="24"/>
          </w:rPr>
          <m:t>=</m:t>
        </m:r>
        <m:d>
          <m:dPr>
            <m:begChr m:val="|"/>
            <m:endChr m:val="|"/>
            <m:ctrlPr>
              <w:rPr>
                <w:rFonts w:ascii="Cambria Math" w:hAnsi="Cambria Math"/>
                <w:sz w:val="24"/>
                <w:szCs w:val="24"/>
              </w:rPr>
            </m:ctrlPr>
          </m:dPr>
          <m:e>
            <m:sSup>
              <m:sSupPr>
                <m:ctrlPr>
                  <w:rPr>
                    <w:rFonts w:ascii="Cambria Math" w:hAnsi="Cambria Math"/>
                    <w:sz w:val="24"/>
                    <w:szCs w:val="24"/>
                  </w:rPr>
                </m:ctrlPr>
              </m:sSupPr>
              <m:e>
                <m:r>
                  <m:rPr>
                    <m:sty m:val="p"/>
                  </m:rPr>
                  <w:rPr>
                    <w:rFonts w:ascii="Cambria Math" w:hAnsi="Cambria Math"/>
                    <w:sz w:val="24"/>
                    <w:szCs w:val="24"/>
                  </w:rPr>
                  <m:t>Z</m:t>
                </m:r>
              </m:e>
              <m:sup>
                <m:r>
                  <m:rPr>
                    <m:sty m:val="p"/>
                  </m:rPr>
                  <w:rPr>
                    <w:rFonts w:ascii="Cambria Math" w:hAnsi="Cambria Math"/>
                    <w:sz w:val="24"/>
                    <w:szCs w:val="24"/>
                  </w:rPr>
                  <m:t>'</m:t>
                </m:r>
              </m:sup>
            </m:sSup>
            <m:r>
              <m:rPr>
                <m:sty m:val="p"/>
              </m:rPr>
              <w:rPr>
                <w:rFonts w:ascii="Cambria Math" w:hAnsi="Cambria Math"/>
                <w:sz w:val="24"/>
                <w:szCs w:val="24"/>
              </w:rPr>
              <m:t>+j</m:t>
            </m:r>
            <m:sSup>
              <m:sSupPr>
                <m:ctrlPr>
                  <w:rPr>
                    <w:rFonts w:ascii="Cambria Math" w:hAnsi="Cambria Math"/>
                    <w:sz w:val="24"/>
                    <w:szCs w:val="24"/>
                  </w:rPr>
                </m:ctrlPr>
              </m:sSupPr>
              <m:e>
                <m:r>
                  <m:rPr>
                    <m:sty m:val="p"/>
                  </m:rPr>
                  <w:rPr>
                    <w:rFonts w:ascii="Cambria Math" w:hAnsi="Cambria Math"/>
                    <w:sz w:val="24"/>
                    <w:szCs w:val="24"/>
                  </w:rPr>
                  <m:t>Z</m:t>
                </m:r>
              </m:e>
              <m:sup>
                <m:r>
                  <m:rPr>
                    <m:sty m:val="p"/>
                  </m:rPr>
                  <w:rPr>
                    <w:rFonts w:ascii="Cambria Math" w:hAnsi="Cambria Math"/>
                    <w:sz w:val="24"/>
                    <w:szCs w:val="24"/>
                  </w:rPr>
                  <m:t>''</m:t>
                </m:r>
              </m:sup>
            </m:sSup>
          </m:e>
        </m:d>
      </m:oMath>
      <w:r w:rsidRPr="00031DC6">
        <w:rPr>
          <w:sz w:val="24"/>
          <w:szCs w:val="24"/>
        </w:rPr>
        <w:tab/>
        <w:t>(</w:t>
      </w:r>
      <w:r w:rsidRPr="00031DC6">
        <w:rPr>
          <w:rFonts w:hint="eastAsia"/>
          <w:b/>
          <w:sz w:val="24"/>
          <w:szCs w:val="24"/>
        </w:rPr>
        <w:t>S</w:t>
      </w:r>
      <w:r w:rsidRPr="00031DC6">
        <w:rPr>
          <w:rFonts w:hint="eastAsia"/>
          <w:b/>
          <w:noProof/>
          <w:sz w:val="24"/>
          <w:szCs w:val="24"/>
        </w:rPr>
        <w:t>12</w:t>
      </w:r>
      <w:r w:rsidRPr="00031DC6">
        <w:rPr>
          <w:sz w:val="24"/>
          <w:szCs w:val="24"/>
        </w:rPr>
        <w:t>)</w:t>
      </w:r>
    </w:p>
    <w:p w14:paraId="2A925A25" w14:textId="77777777" w:rsidR="002012FB" w:rsidRPr="00031DC6" w:rsidRDefault="002012FB" w:rsidP="00F10E3B">
      <w:pPr>
        <w:spacing w:before="120" w:after="120"/>
        <w:jc w:val="left"/>
        <w:rPr>
          <w:rFonts w:ascii="Times New Roman" w:hAnsi="Times New Roman" w:cs="Times New Roman"/>
        </w:rPr>
      </w:pPr>
      <w:r w:rsidRPr="00031DC6">
        <w:rPr>
          <w:rFonts w:ascii="Times New Roman" w:hAnsi="Times New Roman" w:cs="Times New Roman"/>
        </w:rPr>
        <w:t xml:space="preserve">Where </w:t>
      </w:r>
      <w:r w:rsidRPr="00031DC6">
        <w:rPr>
          <w:rFonts w:ascii="Times New Roman" w:hAnsi="Times New Roman" w:cs="Times New Roman"/>
          <w:i/>
          <w:iCs/>
        </w:rPr>
        <w:t>Z</w:t>
      </w:r>
      <w:r w:rsidRPr="00031DC6">
        <w:rPr>
          <w:rFonts w:ascii="Times New Roman" w:hAnsi="Times New Roman" w:cs="Times New Roman"/>
          <w:i/>
          <w:iCs/>
          <w:vertAlign w:val="subscript"/>
        </w:rPr>
        <w:t>in</w:t>
      </w:r>
      <w:r w:rsidRPr="00031DC6">
        <w:rPr>
          <w:rFonts w:ascii="Times New Roman" w:hAnsi="Times New Roman" w:cs="Times New Roman"/>
        </w:rPr>
        <w:t xml:space="preserve"> and </w:t>
      </w:r>
      <w:r w:rsidRPr="00031DC6">
        <w:rPr>
          <w:rFonts w:ascii="Times New Roman" w:hAnsi="Times New Roman" w:cs="Times New Roman"/>
          <w:i/>
          <w:iCs/>
        </w:rPr>
        <w:t>Z</w:t>
      </w:r>
      <w:r w:rsidRPr="00031DC6">
        <w:rPr>
          <w:rFonts w:ascii="Times New Roman" w:hAnsi="Times New Roman" w:cs="Times New Roman"/>
          <w:i/>
          <w:iCs/>
          <w:vertAlign w:val="subscript"/>
        </w:rPr>
        <w:t>0</w:t>
      </w:r>
      <w:r w:rsidRPr="00031DC6">
        <w:rPr>
          <w:rFonts w:ascii="Times New Roman" w:hAnsi="Times New Roman" w:cs="Times New Roman"/>
        </w:rPr>
        <w:t xml:space="preserve"> are the input impedance of electromagnetic wave on the surface of the absorber and free space, respectively,</w:t>
      </w:r>
      <w:r w:rsidRPr="00031DC6">
        <w:rPr>
          <w:rFonts w:ascii="Times New Roman" w:hAnsi="Times New Roman" w:cs="Times New Roman" w:hint="eastAsia"/>
        </w:rPr>
        <w:t xml:space="preserve"> Z</w:t>
      </w:r>
      <w:r w:rsidRPr="00031DC6">
        <w:rPr>
          <w:rFonts w:ascii="Times New Roman" w:hAnsi="Times New Roman" w:cs="Times New Roman"/>
        </w:rPr>
        <w:t xml:space="preserve">′ </w:t>
      </w:r>
      <w:r w:rsidRPr="00031DC6">
        <w:rPr>
          <w:rFonts w:ascii="Times New Roman" w:hAnsi="Times New Roman" w:cs="Times New Roman" w:hint="eastAsia"/>
        </w:rPr>
        <w:t>is t</w:t>
      </w:r>
      <w:r w:rsidRPr="00031DC6">
        <w:rPr>
          <w:rFonts w:ascii="Times New Roman" w:hAnsi="Times New Roman" w:cs="Times New Roman"/>
        </w:rPr>
        <w:t>he real part of Z</w:t>
      </w:r>
      <w:r w:rsidRPr="00031DC6">
        <w:rPr>
          <w:rFonts w:ascii="Times New Roman" w:hAnsi="Times New Roman" w:cs="Times New Roman" w:hint="eastAsia"/>
        </w:rPr>
        <w:t>, and Z</w:t>
      </w:r>
      <w:r w:rsidRPr="00031DC6">
        <w:rPr>
          <w:rFonts w:ascii="Times New Roman" w:hAnsi="Times New Roman" w:cs="Times New Roman"/>
        </w:rPr>
        <w:t xml:space="preserve">″ </w:t>
      </w:r>
      <w:r w:rsidRPr="00031DC6">
        <w:rPr>
          <w:rFonts w:ascii="Times New Roman" w:hAnsi="Times New Roman" w:cs="Times New Roman" w:hint="eastAsia"/>
        </w:rPr>
        <w:t>is</w:t>
      </w:r>
      <w:r w:rsidRPr="00031DC6">
        <w:t xml:space="preserve"> </w:t>
      </w:r>
      <w:r w:rsidRPr="00031DC6">
        <w:rPr>
          <w:rFonts w:ascii="Times New Roman" w:hAnsi="Times New Roman" w:cs="Times New Roman" w:hint="eastAsia"/>
        </w:rPr>
        <w:t>t</w:t>
      </w:r>
      <w:r w:rsidRPr="00031DC6">
        <w:rPr>
          <w:rFonts w:ascii="Times New Roman" w:hAnsi="Times New Roman" w:cs="Times New Roman"/>
        </w:rPr>
        <w:t xml:space="preserve">he </w:t>
      </w:r>
      <w:r w:rsidRPr="00031DC6">
        <w:rPr>
          <w:rFonts w:ascii="Times New Roman" w:hAnsi="Times New Roman" w:cs="Times New Roman" w:hint="eastAsia"/>
        </w:rPr>
        <w:t>imaginary</w:t>
      </w:r>
      <w:r w:rsidRPr="00031DC6">
        <w:rPr>
          <w:rFonts w:ascii="Times New Roman" w:hAnsi="Times New Roman" w:cs="Times New Roman"/>
        </w:rPr>
        <w:t xml:space="preserve"> part of Z</w:t>
      </w:r>
      <w:r w:rsidRPr="00031DC6">
        <w:rPr>
          <w:rFonts w:ascii="Times New Roman" w:hAnsi="Times New Roman" w:cs="Times New Roman" w:hint="eastAsia"/>
        </w:rPr>
        <w:t>,</w:t>
      </w:r>
      <w:r w:rsidRPr="00031DC6">
        <w:rPr>
          <w:rFonts w:ascii="Times New Roman" w:hAnsi="Times New Roman" w:cs="Times New Roman"/>
        </w:rPr>
        <w:t xml:space="preserve"> </w:t>
      </w:r>
      <w:proofErr w:type="spellStart"/>
      <w:r w:rsidRPr="00031DC6">
        <w:rPr>
          <w:rFonts w:ascii="Times New Roman" w:hAnsi="Times New Roman" w:cs="Times New Roman"/>
          <w:i/>
          <w:iCs/>
        </w:rPr>
        <w:t>ε</w:t>
      </w:r>
      <w:r w:rsidRPr="00031DC6">
        <w:rPr>
          <w:rFonts w:ascii="Times New Roman" w:hAnsi="Times New Roman" w:cs="Times New Roman"/>
          <w:i/>
          <w:iCs/>
          <w:vertAlign w:val="subscript"/>
        </w:rPr>
        <w:t>r</w:t>
      </w:r>
      <w:proofErr w:type="spellEnd"/>
      <w:r w:rsidRPr="00031DC6">
        <w:rPr>
          <w:rFonts w:ascii="Times New Roman" w:hAnsi="Times New Roman" w:cs="Times New Roman"/>
        </w:rPr>
        <w:t xml:space="preserve"> and </w:t>
      </w:r>
      <w:proofErr w:type="spellStart"/>
      <w:r w:rsidRPr="00031DC6">
        <w:rPr>
          <w:rFonts w:ascii="Times New Roman" w:hAnsi="Times New Roman" w:cs="Times New Roman"/>
          <w:i/>
          <w:iCs/>
        </w:rPr>
        <w:t>μ</w:t>
      </w:r>
      <w:r w:rsidRPr="00031DC6">
        <w:rPr>
          <w:rFonts w:ascii="Times New Roman" w:hAnsi="Times New Roman" w:cs="Times New Roman"/>
          <w:i/>
          <w:iCs/>
          <w:vertAlign w:val="subscript"/>
        </w:rPr>
        <w:t>r</w:t>
      </w:r>
      <w:proofErr w:type="spellEnd"/>
      <w:r w:rsidRPr="00031DC6">
        <w:rPr>
          <w:rFonts w:ascii="Times New Roman" w:hAnsi="Times New Roman" w:cs="Times New Roman"/>
        </w:rPr>
        <w:t xml:space="preserve"> are the relative complex permittivity (</w:t>
      </w:r>
      <w:proofErr w:type="spellStart"/>
      <w:r w:rsidRPr="00031DC6">
        <w:rPr>
          <w:rFonts w:ascii="Times New Roman" w:hAnsi="Times New Roman" w:cs="Times New Roman"/>
          <w:i/>
          <w:iCs/>
        </w:rPr>
        <w:t>ε</w:t>
      </w:r>
      <w:r w:rsidRPr="00031DC6">
        <w:rPr>
          <w:rFonts w:ascii="Times New Roman" w:hAnsi="Times New Roman" w:cs="Times New Roman"/>
          <w:i/>
          <w:iCs/>
          <w:vertAlign w:val="subscript"/>
        </w:rPr>
        <w:t>r</w:t>
      </w:r>
      <w:proofErr w:type="spellEnd"/>
      <w:r w:rsidRPr="00031DC6">
        <w:rPr>
          <w:rFonts w:ascii="Times New Roman" w:hAnsi="Times New Roman" w:cs="Times New Roman"/>
        </w:rPr>
        <w:t xml:space="preserve"> = </w:t>
      </w:r>
      <w:r w:rsidRPr="00031DC6">
        <w:rPr>
          <w:rFonts w:ascii="Times New Roman" w:hAnsi="Times New Roman" w:cs="Times New Roman"/>
          <w:i/>
          <w:iCs/>
        </w:rPr>
        <w:t>ε'</w:t>
      </w:r>
      <w:r w:rsidRPr="00031DC6">
        <w:rPr>
          <w:rFonts w:ascii="Times New Roman" w:hAnsi="Times New Roman" w:cs="Times New Roman"/>
        </w:rPr>
        <w:t>−</w:t>
      </w:r>
      <w:proofErr w:type="spellStart"/>
      <w:r w:rsidRPr="00031DC6">
        <w:rPr>
          <w:rFonts w:ascii="Times New Roman" w:hAnsi="Times New Roman" w:cs="Times New Roman"/>
          <w:i/>
          <w:iCs/>
        </w:rPr>
        <w:t>jε</w:t>
      </w:r>
      <w:proofErr w:type="spellEnd"/>
      <w:r w:rsidRPr="00031DC6">
        <w:rPr>
          <w:rFonts w:ascii="Times New Roman" w:hAnsi="Times New Roman" w:cs="Times New Roman"/>
          <w:i/>
          <w:iCs/>
        </w:rPr>
        <w:t>″</w:t>
      </w:r>
      <w:r w:rsidRPr="00031DC6">
        <w:rPr>
          <w:rFonts w:ascii="Times New Roman" w:hAnsi="Times New Roman" w:cs="Times New Roman"/>
        </w:rPr>
        <w:t>) and the relative complex permeability (</w:t>
      </w:r>
      <w:proofErr w:type="spellStart"/>
      <w:r w:rsidRPr="00031DC6">
        <w:rPr>
          <w:rFonts w:ascii="Times New Roman" w:hAnsi="Times New Roman" w:cs="Times New Roman"/>
          <w:i/>
          <w:iCs/>
        </w:rPr>
        <w:t>μ</w:t>
      </w:r>
      <w:r w:rsidRPr="00031DC6">
        <w:rPr>
          <w:rFonts w:ascii="Times New Roman" w:hAnsi="Times New Roman" w:cs="Times New Roman"/>
          <w:i/>
          <w:iCs/>
          <w:vertAlign w:val="subscript"/>
        </w:rPr>
        <w:t>r</w:t>
      </w:r>
      <w:proofErr w:type="spellEnd"/>
      <w:r w:rsidRPr="00031DC6">
        <w:rPr>
          <w:rFonts w:ascii="Times New Roman" w:hAnsi="Times New Roman" w:cs="Times New Roman"/>
        </w:rPr>
        <w:t xml:space="preserve"> = </w:t>
      </w:r>
      <w:r w:rsidRPr="00031DC6">
        <w:rPr>
          <w:rFonts w:ascii="Times New Roman" w:hAnsi="Times New Roman" w:cs="Times New Roman"/>
          <w:i/>
          <w:iCs/>
        </w:rPr>
        <w:t>μ'</w:t>
      </w:r>
      <w:r w:rsidRPr="00031DC6">
        <w:rPr>
          <w:rFonts w:ascii="Times New Roman" w:hAnsi="Times New Roman" w:cs="Times New Roman"/>
        </w:rPr>
        <w:t>−</w:t>
      </w:r>
      <w:proofErr w:type="spellStart"/>
      <w:r w:rsidRPr="00031DC6">
        <w:rPr>
          <w:rFonts w:ascii="Times New Roman" w:hAnsi="Times New Roman" w:cs="Times New Roman"/>
          <w:i/>
          <w:iCs/>
        </w:rPr>
        <w:t>jμ</w:t>
      </w:r>
      <w:proofErr w:type="spellEnd"/>
      <w:r w:rsidRPr="00031DC6">
        <w:rPr>
          <w:rFonts w:ascii="Times New Roman" w:hAnsi="Times New Roman" w:cs="Times New Roman"/>
          <w:i/>
          <w:iCs/>
        </w:rPr>
        <w:t>″</w:t>
      </w:r>
      <w:r w:rsidRPr="00031DC6">
        <w:rPr>
          <w:rFonts w:ascii="Times New Roman" w:hAnsi="Times New Roman" w:cs="Times New Roman"/>
        </w:rPr>
        <w:t xml:space="preserve">), respectively, </w:t>
      </w:r>
      <w:r w:rsidRPr="00031DC6">
        <w:rPr>
          <w:rFonts w:ascii="Times New Roman" w:hAnsi="Times New Roman" w:cs="Times New Roman"/>
          <w:i/>
          <w:iCs/>
        </w:rPr>
        <w:t xml:space="preserve">d </w:t>
      </w:r>
      <w:r w:rsidRPr="00031DC6">
        <w:rPr>
          <w:rFonts w:ascii="Times New Roman" w:hAnsi="Times New Roman" w:cs="Times New Roman"/>
        </w:rPr>
        <w:t xml:space="preserve">is the thickness, </w:t>
      </w:r>
      <w:r w:rsidRPr="00031DC6">
        <w:rPr>
          <w:rFonts w:ascii="Times New Roman" w:hAnsi="Times New Roman" w:cs="Times New Roman"/>
          <w:i/>
          <w:iCs/>
        </w:rPr>
        <w:t>c</w:t>
      </w:r>
      <w:r w:rsidRPr="00031DC6">
        <w:rPr>
          <w:rFonts w:ascii="Times New Roman" w:hAnsi="Times New Roman" w:cs="Times New Roman"/>
        </w:rPr>
        <w:t xml:space="preserve"> is the velocity of light and </w:t>
      </w:r>
      <w:r w:rsidRPr="00031DC6">
        <w:rPr>
          <w:rFonts w:ascii="Times New Roman" w:hAnsi="Times New Roman" w:cs="Times New Roman"/>
          <w:i/>
          <w:iCs/>
        </w:rPr>
        <w:t>f</w:t>
      </w:r>
      <w:r w:rsidRPr="00031DC6">
        <w:rPr>
          <w:rFonts w:ascii="Times New Roman" w:hAnsi="Times New Roman" w:cs="Times New Roman"/>
        </w:rPr>
        <w:t xml:space="preserve"> represents the testing frequency.</w:t>
      </w:r>
    </w:p>
    <w:p w14:paraId="4B9909F1" w14:textId="379BEC8B" w:rsidR="002012FB" w:rsidRPr="00031DC6" w:rsidRDefault="002012FB" w:rsidP="00F10E3B">
      <w:pPr>
        <w:spacing w:before="120" w:after="120"/>
        <w:jc w:val="left"/>
        <w:rPr>
          <w:rFonts w:ascii="Times New Roman" w:eastAsiaTheme="minorEastAsia" w:hAnsi="Times New Roman" w:cs="Times New Roman"/>
        </w:rPr>
      </w:pPr>
      <w:r w:rsidRPr="00395788">
        <w:rPr>
          <w:rFonts w:ascii="Times New Roman" w:hAnsi="Times New Roman" w:cs="Times New Roman" w:hint="eastAsia"/>
          <w:b/>
          <w:bCs/>
          <w:sz w:val="28"/>
          <w:szCs w:val="24"/>
        </w:rPr>
        <w:lastRenderedPageBreak/>
        <w:t>S</w:t>
      </w:r>
      <w:r w:rsidRPr="00395788">
        <w:rPr>
          <w:rFonts w:ascii="Times New Roman" w:hAnsi="Times New Roman" w:cs="Times New Roman"/>
          <w:b/>
          <w:bCs/>
          <w:sz w:val="28"/>
          <w:szCs w:val="24"/>
        </w:rPr>
        <w:t>4 Density Functional Theory (DFT) Calculations</w:t>
      </w:r>
    </w:p>
    <w:p w14:paraId="491F4DD9" w14:textId="77777777" w:rsidR="002012FB" w:rsidRPr="00031DC6" w:rsidRDefault="002012FB" w:rsidP="00F10E3B">
      <w:pPr>
        <w:spacing w:before="120" w:after="120"/>
        <w:jc w:val="left"/>
        <w:rPr>
          <w:rFonts w:ascii="Times New Roman" w:eastAsiaTheme="minorEastAsia" w:hAnsi="Times New Roman" w:cs="Times New Roman"/>
        </w:rPr>
      </w:pPr>
      <w:r w:rsidRPr="00031DC6">
        <w:rPr>
          <w:rFonts w:ascii="Times New Roman" w:eastAsiaTheme="minorEastAsia" w:hAnsi="Times New Roman" w:cs="Times New Roman"/>
        </w:rPr>
        <w:t xml:space="preserve">Spin-polarized DFT calculations were carried out to investigate the electron localization function (ELF) of the spinel ferrite particles using the Vienna ab initio Simulation Package (VASP). We employed the </w:t>
      </w:r>
      <w:proofErr w:type="spellStart"/>
      <w:r w:rsidRPr="00031DC6">
        <w:rPr>
          <w:rFonts w:ascii="Times New Roman" w:eastAsiaTheme="minorEastAsia" w:hAnsi="Times New Roman" w:cs="Times New Roman"/>
        </w:rPr>
        <w:t>Perdew</w:t>
      </w:r>
      <w:proofErr w:type="spellEnd"/>
      <w:r w:rsidRPr="00031DC6">
        <w:rPr>
          <w:rFonts w:ascii="Times New Roman" w:eastAsiaTheme="minorEastAsia" w:hAnsi="Times New Roman" w:cs="Times New Roman"/>
        </w:rPr>
        <w:t>−Burke−</w:t>
      </w:r>
      <w:proofErr w:type="spellStart"/>
      <w:r w:rsidRPr="00031DC6">
        <w:rPr>
          <w:rFonts w:ascii="Times New Roman" w:eastAsiaTheme="minorEastAsia" w:hAnsi="Times New Roman" w:cs="Times New Roman"/>
        </w:rPr>
        <w:t>Erzenhof</w:t>
      </w:r>
      <w:proofErr w:type="spellEnd"/>
      <w:r w:rsidRPr="00031DC6">
        <w:rPr>
          <w:rFonts w:ascii="Times New Roman" w:eastAsiaTheme="minorEastAsia" w:hAnsi="Times New Roman" w:cs="Times New Roman"/>
        </w:rPr>
        <w:t xml:space="preserve"> (PBE) functional within the generalized gradient approximation (GGA) to treat the exchange-correlation energy. Structural relaxation was conducted via the conjugate gradient method, with force convergence set to a stringent criterion of 0.02 eV/Å and total energy convergence ensured until the energy difference between successive steps fell below 10</w:t>
      </w:r>
      <w:r w:rsidR="00031DC6" w:rsidRPr="00031DC6">
        <w:rPr>
          <w:rFonts w:ascii="Times New Roman" w:eastAsiaTheme="minorEastAsia" w:hAnsi="Times New Roman" w:cs="Times New Roman"/>
          <w:vertAlign w:val="superscript"/>
        </w:rPr>
        <w:t>−5</w:t>
      </w:r>
      <w:r w:rsidRPr="00031DC6">
        <w:rPr>
          <w:rFonts w:ascii="Times New Roman" w:eastAsiaTheme="minorEastAsia" w:hAnsi="Times New Roman" w:cs="Times New Roman"/>
        </w:rPr>
        <w:t xml:space="preserve"> eV. The Hubbard U correction was applied to properly account for the strong on-site Coulomb interactions of transition metals.</w:t>
      </w:r>
    </w:p>
    <w:p w14:paraId="50FA5BDE" w14:textId="022B75ED" w:rsidR="002012FB" w:rsidRPr="00031DC6" w:rsidRDefault="002012FB" w:rsidP="00F10E3B">
      <w:pPr>
        <w:spacing w:before="240" w:after="240"/>
        <w:jc w:val="left"/>
        <w:rPr>
          <w:rFonts w:ascii="Times New Roman" w:hAnsi="Times New Roman" w:cs="Times New Roman"/>
        </w:rPr>
      </w:pPr>
      <w:bookmarkStart w:id="24" w:name="_Hlk223031846"/>
      <w:r w:rsidRPr="00395788">
        <w:rPr>
          <w:rFonts w:ascii="Times New Roman" w:hAnsi="Times New Roman" w:cs="Times New Roman" w:hint="eastAsia"/>
          <w:b/>
          <w:bCs/>
          <w:sz w:val="28"/>
          <w:szCs w:val="24"/>
        </w:rPr>
        <w:t>S</w:t>
      </w:r>
      <w:r w:rsidRPr="00395788">
        <w:rPr>
          <w:rFonts w:ascii="Times New Roman" w:hAnsi="Times New Roman" w:cs="Times New Roman"/>
          <w:b/>
          <w:bCs/>
          <w:sz w:val="28"/>
          <w:szCs w:val="24"/>
        </w:rPr>
        <w:t>5 RCS simulation</w:t>
      </w:r>
    </w:p>
    <w:p w14:paraId="2FA32BEA" w14:textId="26DA1C35" w:rsidR="002012FB" w:rsidRPr="00031DC6" w:rsidRDefault="002012FB" w:rsidP="00F10E3B">
      <w:pPr>
        <w:spacing w:before="120" w:after="120"/>
        <w:jc w:val="left"/>
        <w:rPr>
          <w:rFonts w:ascii="Times New Roman" w:hAnsi="Times New Roman" w:cs="Times New Roman"/>
        </w:rPr>
      </w:pPr>
      <w:r w:rsidRPr="00031DC6">
        <w:rPr>
          <w:rFonts w:ascii="Times New Roman" w:hAnsi="Times New Roman" w:cs="Times New Roman"/>
        </w:rPr>
        <w:t>Model construction and excitation configuration:</w:t>
      </w:r>
      <w:r w:rsidRPr="00031DC6">
        <w:rPr>
          <w:rFonts w:ascii="Times New Roman" w:hAnsi="Times New Roman" w:cs="Times New Roman" w:hint="eastAsia"/>
        </w:rPr>
        <w:t xml:space="preserve"> </w:t>
      </w:r>
      <w:r w:rsidRPr="00031DC6">
        <w:rPr>
          <w:rFonts w:ascii="Times New Roman" w:eastAsiaTheme="minorEastAsia" w:hAnsi="Times New Roman" w:cs="Times New Roman" w:hint="eastAsia"/>
        </w:rPr>
        <w:t>F</w:t>
      </w:r>
      <w:r w:rsidRPr="00031DC6">
        <w:rPr>
          <w:rFonts w:ascii="Times New Roman" w:hAnsi="Times New Roman" w:cs="Times New Roman" w:hint="eastAsia"/>
        </w:rPr>
        <w:t>or Fig</w:t>
      </w:r>
      <w:r w:rsidRPr="00031DC6">
        <w:rPr>
          <w:rFonts w:ascii="Times New Roman" w:hAnsi="Times New Roman" w:cs="Times New Roman"/>
        </w:rPr>
        <w:t>.</w:t>
      </w:r>
      <w:r w:rsidRPr="00031DC6">
        <w:rPr>
          <w:rFonts w:ascii="Times New Roman" w:hAnsi="Times New Roman" w:cs="Times New Roman" w:hint="eastAsia"/>
        </w:rPr>
        <w:t xml:space="preserve"> </w:t>
      </w:r>
      <w:r w:rsidRPr="00031DC6">
        <w:rPr>
          <w:rFonts w:ascii="Times New Roman" w:eastAsiaTheme="minorEastAsia" w:hAnsi="Times New Roman" w:cs="Times New Roman" w:hint="eastAsia"/>
        </w:rPr>
        <w:t>6a</w:t>
      </w:r>
      <w:r w:rsidRPr="00031DC6">
        <w:rPr>
          <w:rFonts w:ascii="Times New Roman" w:hAnsi="Times New Roman" w:cs="Times New Roman"/>
        </w:rPr>
        <w:t xml:space="preserve"> and Fig. S6</w:t>
      </w:r>
      <w:r w:rsidRPr="00031DC6">
        <w:rPr>
          <w:rFonts w:ascii="Times New Roman" w:hAnsi="Times New Roman" w:cs="Times New Roman" w:hint="eastAsia"/>
        </w:rPr>
        <w:t xml:space="preserve">, </w:t>
      </w:r>
      <w:r w:rsidRPr="00031DC6">
        <w:rPr>
          <w:rFonts w:ascii="Times New Roman" w:hAnsi="Times New Roman" w:cs="Times New Roman"/>
        </w:rPr>
        <w:t>the simulation model consists of a two-layer flat plate structure (150.0</w:t>
      </w:r>
      <w:r w:rsidR="00395788">
        <w:rPr>
          <w:rFonts w:ascii="Times New Roman" w:hAnsi="Times New Roman" w:cs="Times New Roman"/>
        </w:rPr>
        <w:t>×</w:t>
      </w:r>
      <w:r w:rsidRPr="00031DC6">
        <w:rPr>
          <w:rFonts w:ascii="Times New Roman" w:hAnsi="Times New Roman" w:cs="Times New Roman"/>
        </w:rPr>
        <w:t>150.0 mm</w:t>
      </w:r>
      <w:r w:rsidRPr="00031DC6">
        <w:rPr>
          <w:rFonts w:ascii="Times New Roman" w:hAnsi="Times New Roman" w:cs="Times New Roman"/>
          <w:vertAlign w:val="superscript"/>
        </w:rPr>
        <w:t>2</w:t>
      </w:r>
      <w:r w:rsidRPr="00031DC6">
        <w:rPr>
          <w:rFonts w:ascii="Times New Roman" w:hAnsi="Times New Roman" w:cs="Times New Roman"/>
        </w:rPr>
        <w:t>) comprising a perfect electric conductor (PEC) substrate (thickness: 2.0 mm) coated with an absorber layer of MCA-2 (thickness: 2.02 mm). The PEC substrate represents a typical metallic surface encountered in practical applications, where the primary objective is to minimize backscattering by coating the conductive surface with an absorbing material. The absorber thickness of 2.02 mm corresponds to the optimal matching thickness identified from experimental reflection loss measurements, ensuring that the simulation reflects the material's theoretically achievable performance. The plane wave of 1</w:t>
      </w:r>
      <w:r w:rsidRPr="00031DC6">
        <w:rPr>
          <w:rFonts w:ascii="Times New Roman" w:eastAsiaTheme="minorEastAsia" w:hAnsi="Times New Roman" w:cs="Times New Roman" w:hint="eastAsia"/>
        </w:rPr>
        <w:t>8</w:t>
      </w:r>
      <w:r w:rsidRPr="00031DC6">
        <w:rPr>
          <w:rFonts w:ascii="Times New Roman" w:hAnsi="Times New Roman" w:cs="Times New Roman"/>
        </w:rPr>
        <w:t xml:space="preserve"> GHz is chosen as the excitation source, corresponding to the frequency at which MCA-2 achieves its minimum reflection loss, thereby providing a best-case evaluation of its RCS reduction capability. It should be noted that</w:t>
      </w:r>
      <w:r w:rsidRPr="00031DC6">
        <w:rPr>
          <w:rFonts w:hint="eastAsia"/>
        </w:rPr>
        <w:t xml:space="preserve"> </w:t>
      </w:r>
      <w:r w:rsidRPr="00031DC6">
        <w:rPr>
          <w:rFonts w:ascii="Times New Roman" w:hAnsi="Times New Roman" w:cs="Times New Roman"/>
        </w:rPr>
        <w:t>the incident azimuth angles are restricted within the condition of "</w:t>
      </w:r>
      <w:bookmarkStart w:id="25" w:name="_Hlk223031504"/>
      <w:r w:rsidRPr="00031DC6">
        <w:rPr>
          <w:rFonts w:ascii="Times New Roman" w:hAnsi="Times New Roman" w:cs="Times New Roman"/>
        </w:rPr>
        <w:t xml:space="preserve">−60° </w:t>
      </w:r>
      <w:bookmarkEnd w:id="25"/>
      <w:r w:rsidRPr="00031DC6">
        <w:rPr>
          <w:rFonts w:ascii="Times New Roman" w:hAnsi="Times New Roman" w:cs="Times New Roman"/>
        </w:rPr>
        <w:t xml:space="preserve">≤ </w:t>
      </w:r>
      <w:r w:rsidRPr="00031DC6">
        <w:rPr>
          <w:rFonts w:ascii="Times New Roman" w:hAnsi="Times New Roman" w:cs="Times New Roman"/>
          <w:i/>
          <w:iCs/>
        </w:rPr>
        <w:t>φ</w:t>
      </w:r>
      <w:r w:rsidRPr="00031DC6">
        <w:rPr>
          <w:rFonts w:ascii="Times New Roman" w:hAnsi="Times New Roman" w:cs="Times New Roman"/>
        </w:rPr>
        <w:t xml:space="preserve"> ≤ 60°" </w:t>
      </w:r>
      <w:r w:rsidRPr="00031DC6">
        <w:rPr>
          <w:rFonts w:ascii="Times New Roman" w:hAnsi="Times New Roman" w:cs="Times New Roman" w:hint="eastAsia"/>
        </w:rPr>
        <w:t>and</w:t>
      </w:r>
      <w:r w:rsidRPr="00031DC6">
        <w:rPr>
          <w:rFonts w:ascii="Times New Roman" w:hAnsi="Times New Roman" w:cs="Times New Roman"/>
        </w:rPr>
        <w:t xml:space="preserve"> the polarization mode is linear. When the incident wave changes with the azimuth angle and the electric field direction is always parallel to the plate, the incident wave is called horizontal polarization wave. Otherwise, it is called vertical polarization. Thus, in horizontal polarization, the z axis is the direction of electric field. In vertical polarization, the y axis is the direction of electric field.</w:t>
      </w:r>
      <w:r w:rsidRPr="00031DC6">
        <w:t xml:space="preserve"> </w:t>
      </w:r>
      <w:r w:rsidRPr="00031DC6">
        <w:rPr>
          <w:rFonts w:ascii="Times New Roman" w:hAnsi="Times New Roman" w:cs="Times New Roman"/>
        </w:rPr>
        <w:t>The RCS values can be</w:t>
      </w:r>
      <w:r w:rsidRPr="00031DC6">
        <w:t xml:space="preserve"> </w:t>
      </w:r>
      <w:r w:rsidRPr="00031DC6">
        <w:rPr>
          <w:rFonts w:ascii="Times New Roman" w:hAnsi="Times New Roman" w:cs="Times New Roman"/>
        </w:rPr>
        <w:t>calculated as follows</w:t>
      </w:r>
      <w:r w:rsidRPr="00031DC6">
        <w:rPr>
          <w:rFonts w:ascii="Times New Roman" w:eastAsiaTheme="minorEastAsia" w:hAnsi="Times New Roman" w:cs="Times New Roman" w:hint="eastAsia"/>
        </w:rPr>
        <w:t xml:space="preserve"> </w:t>
      </w:r>
      <w:r w:rsidRPr="00031DC6">
        <w:rPr>
          <w:rFonts w:ascii="Times New Roman" w:eastAsiaTheme="minorEastAsia" w:hAnsi="Times New Roman" w:cs="Times New Roman"/>
          <w:noProof/>
        </w:rPr>
        <w:t>[</w:t>
      </w:r>
      <w:r w:rsidR="00395788">
        <w:rPr>
          <w:rFonts w:ascii="Times New Roman" w:eastAsiaTheme="minorEastAsia" w:hAnsi="Times New Roman" w:cs="Times New Roman"/>
          <w:noProof/>
        </w:rPr>
        <w:t>S</w:t>
      </w:r>
      <w:r w:rsidRPr="00031DC6">
        <w:rPr>
          <w:rFonts w:ascii="Times New Roman" w:eastAsiaTheme="minorEastAsia" w:hAnsi="Times New Roman" w:cs="Times New Roman"/>
          <w:noProof/>
        </w:rPr>
        <w:t>10]</w:t>
      </w:r>
      <w:r w:rsidRPr="00031DC6">
        <w:rPr>
          <w:rFonts w:ascii="Times New Roman" w:hAnsi="Times New Roman" w:cs="Times New Roman"/>
        </w:rPr>
        <w:t>:</w:t>
      </w:r>
    </w:p>
    <w:bookmarkEnd w:id="24"/>
    <w:p w14:paraId="21D888CD" w14:textId="77777777" w:rsidR="002012FB" w:rsidRPr="00031DC6" w:rsidRDefault="002012FB" w:rsidP="00F10E3B">
      <w:pPr>
        <w:pStyle w:val="MTDisplayEquation"/>
        <w:spacing w:before="120" w:after="120"/>
        <w:jc w:val="left"/>
        <w:rPr>
          <w:sz w:val="24"/>
          <w:szCs w:val="24"/>
        </w:rPr>
      </w:pPr>
      <w:r w:rsidRPr="00031DC6">
        <w:rPr>
          <w:sz w:val="24"/>
          <w:szCs w:val="24"/>
        </w:rPr>
        <w:tab/>
      </w:r>
      <m:oMath>
        <m:r>
          <m:rPr>
            <m:sty m:val="p"/>
          </m:rPr>
          <w:rPr>
            <w:rFonts w:ascii="Cambria Math" w:hAnsi="Cambria Math"/>
            <w:sz w:val="24"/>
            <w:szCs w:val="24"/>
          </w:rPr>
          <m:t>σ</m:t>
        </m:r>
        <m:d>
          <m:dPr>
            <m:ctrlPr>
              <w:rPr>
                <w:rFonts w:ascii="Cambria Math" w:hAnsi="Cambria Math"/>
                <w:sz w:val="24"/>
                <w:szCs w:val="24"/>
              </w:rPr>
            </m:ctrlPr>
          </m:dPr>
          <m:e>
            <m:r>
              <m:rPr>
                <m:sty m:val="p"/>
              </m:rPr>
              <w:rPr>
                <w:rFonts w:ascii="Cambria Math" w:hAnsi="Cambria Math"/>
                <w:sz w:val="24"/>
                <w:szCs w:val="24"/>
              </w:rPr>
              <m:t>dB sm</m:t>
            </m:r>
          </m:e>
        </m:d>
        <m:r>
          <m:rPr>
            <m:sty m:val="p"/>
          </m:rPr>
          <w:rPr>
            <w:rFonts w:ascii="Cambria Math" w:hAnsi="Cambria Math"/>
            <w:sz w:val="24"/>
            <w:szCs w:val="24"/>
          </w:rPr>
          <m:t>=10</m:t>
        </m:r>
        <m:func>
          <m:funcPr>
            <m:ctrlPr>
              <w:rPr>
                <w:rFonts w:ascii="Cambria Math" w:hAnsi="Cambria Math"/>
                <w:sz w:val="24"/>
                <w:szCs w:val="24"/>
              </w:rPr>
            </m:ctrlPr>
          </m:funcPr>
          <m:fName>
            <m:r>
              <m:rPr>
                <m:sty m:val="p"/>
              </m:rPr>
              <w:rPr>
                <w:rFonts w:ascii="Cambria Math" w:hAnsi="Cambria Math"/>
                <w:sz w:val="24"/>
                <w:szCs w:val="24"/>
              </w:rPr>
              <m:t>log</m:t>
            </m:r>
          </m:fName>
          <m:e>
            <m:d>
              <m:dPr>
                <m:ctrlPr>
                  <w:rPr>
                    <w:rFonts w:ascii="Cambria Math" w:hAnsi="Cambria Math"/>
                    <w:sz w:val="24"/>
                    <w:szCs w:val="24"/>
                  </w:rPr>
                </m:ctrlPr>
              </m:dPr>
              <m:e>
                <m:d>
                  <m:dPr>
                    <m:ctrlPr>
                      <w:rPr>
                        <w:rFonts w:ascii="Cambria Math" w:hAnsi="Cambria Math"/>
                        <w:sz w:val="24"/>
                        <w:szCs w:val="24"/>
                      </w:rPr>
                    </m:ctrlPr>
                  </m:dPr>
                  <m:e>
                    <m:r>
                      <m:rPr>
                        <m:sty m:val="p"/>
                      </m:rPr>
                      <w:rPr>
                        <w:rFonts w:ascii="Cambria Math" w:hAnsi="Cambria Math"/>
                        <w:sz w:val="24"/>
                        <w:szCs w:val="24"/>
                      </w:rPr>
                      <m:t>4πS</m:t>
                    </m:r>
                    <m:r>
                      <m:rPr>
                        <m:lit/>
                        <m:sty m:val="p"/>
                      </m:rPr>
                      <w:rPr>
                        <w:rFonts w:ascii="Cambria Math" w:hAnsi="Cambria Math"/>
                        <w:sz w:val="24"/>
                        <w:szCs w:val="24"/>
                      </w:rPr>
                      <m:t>/</m:t>
                    </m:r>
                    <m:sSup>
                      <m:sSupPr>
                        <m:ctrlPr>
                          <w:rPr>
                            <w:rFonts w:ascii="Cambria Math" w:hAnsi="Cambria Math"/>
                            <w:sz w:val="24"/>
                            <w:szCs w:val="24"/>
                          </w:rPr>
                        </m:ctrlPr>
                      </m:sSupPr>
                      <m:e>
                        <m:r>
                          <m:rPr>
                            <m:sty m:val="p"/>
                          </m:rPr>
                          <w:rPr>
                            <w:rFonts w:ascii="Cambria Math" w:hAnsi="Cambria Math"/>
                            <w:sz w:val="24"/>
                            <w:szCs w:val="24"/>
                          </w:rPr>
                          <m:t>λ</m:t>
                        </m:r>
                      </m:e>
                      <m:sup>
                        <m:r>
                          <m:rPr>
                            <m:sty m:val="p"/>
                          </m:rPr>
                          <w:rPr>
                            <w:rFonts w:ascii="Cambria Math" w:hAnsi="Cambria Math"/>
                            <w:sz w:val="24"/>
                            <w:szCs w:val="24"/>
                          </w:rPr>
                          <m:t>2</m:t>
                        </m:r>
                      </m:sup>
                    </m:sSup>
                  </m:e>
                </m:d>
                <m:sSup>
                  <m:sSupPr>
                    <m:ctrlPr>
                      <w:rPr>
                        <w:rFonts w:ascii="Cambria Math" w:hAnsi="Cambria Math"/>
                        <w:sz w:val="24"/>
                        <w:szCs w:val="24"/>
                      </w:rPr>
                    </m:ctrlPr>
                  </m:sSupPr>
                  <m:e>
                    <m:d>
                      <m:dPr>
                        <m:begChr m:val="|"/>
                        <m:endChr m:val="|"/>
                        <m:ctrlPr>
                          <w:rPr>
                            <w:rFonts w:ascii="Cambria Math" w:hAnsi="Cambria Math"/>
                            <w:sz w:val="24"/>
                            <w:szCs w:val="24"/>
                          </w:rPr>
                        </m:ctrlPr>
                      </m:dPr>
                      <m:e>
                        <m:sSub>
                          <m:sSubPr>
                            <m:ctrlPr>
                              <w:rPr>
                                <w:rFonts w:ascii="Cambria Math" w:hAnsi="Cambria Math"/>
                                <w:sz w:val="24"/>
                                <w:szCs w:val="24"/>
                              </w:rPr>
                            </m:ctrlPr>
                          </m:sSubPr>
                          <m:e>
                            <m:r>
                              <m:rPr>
                                <m:sty m:val="p"/>
                              </m:rPr>
                              <w:rPr>
                                <w:rFonts w:ascii="Cambria Math" w:hAnsi="Cambria Math"/>
                                <w:sz w:val="24"/>
                                <w:szCs w:val="24"/>
                              </w:rPr>
                              <m:t>E</m:t>
                            </m:r>
                          </m:e>
                          <m:sub>
                            <m:r>
                              <m:rPr>
                                <m:sty m:val="p"/>
                              </m:rPr>
                              <w:rPr>
                                <w:rFonts w:ascii="Cambria Math" w:hAnsi="Cambria Math"/>
                                <w:sz w:val="24"/>
                                <w:szCs w:val="24"/>
                              </w:rPr>
                              <m:t>s</m:t>
                            </m:r>
                          </m:sub>
                        </m:sSub>
                        <m:r>
                          <m:rPr>
                            <m:lit/>
                            <m:sty m:val="p"/>
                          </m:rPr>
                          <w:rPr>
                            <w:rFonts w:ascii="Cambria Math" w:hAnsi="Cambria Math"/>
                            <w:sz w:val="24"/>
                            <w:szCs w:val="24"/>
                          </w:rPr>
                          <m:t>/</m:t>
                        </m:r>
                        <m:sSub>
                          <m:sSubPr>
                            <m:ctrlPr>
                              <w:rPr>
                                <w:rFonts w:ascii="Cambria Math" w:hAnsi="Cambria Math"/>
                                <w:sz w:val="24"/>
                                <w:szCs w:val="24"/>
                              </w:rPr>
                            </m:ctrlPr>
                          </m:sSubPr>
                          <m:e>
                            <m:r>
                              <m:rPr>
                                <m:sty m:val="p"/>
                              </m:rPr>
                              <w:rPr>
                                <w:rFonts w:ascii="Cambria Math" w:hAnsi="Cambria Math"/>
                                <w:sz w:val="24"/>
                                <w:szCs w:val="24"/>
                              </w:rPr>
                              <m:t>E</m:t>
                            </m:r>
                          </m:e>
                          <m:sub>
                            <m:r>
                              <m:rPr>
                                <m:sty m:val="p"/>
                              </m:rPr>
                              <w:rPr>
                                <w:rFonts w:ascii="Cambria Math" w:hAnsi="Cambria Math"/>
                                <w:sz w:val="24"/>
                                <w:szCs w:val="24"/>
                              </w:rPr>
                              <m:t>i</m:t>
                            </m:r>
                          </m:sub>
                        </m:sSub>
                      </m:e>
                    </m:d>
                  </m:e>
                  <m:sup>
                    <m:r>
                      <m:rPr>
                        <m:sty m:val="p"/>
                      </m:rPr>
                      <w:rPr>
                        <w:rFonts w:ascii="Cambria Math" w:hAnsi="Cambria Math"/>
                        <w:sz w:val="24"/>
                        <w:szCs w:val="24"/>
                      </w:rPr>
                      <m:t>2</m:t>
                    </m:r>
                  </m:sup>
                </m:sSup>
              </m:e>
            </m:d>
          </m:e>
        </m:func>
      </m:oMath>
      <w:r w:rsidRPr="00031DC6">
        <w:rPr>
          <w:sz w:val="24"/>
          <w:szCs w:val="24"/>
        </w:rPr>
        <w:tab/>
        <w:t>(</w:t>
      </w:r>
      <w:r w:rsidRPr="00031DC6">
        <w:rPr>
          <w:rFonts w:hint="eastAsia"/>
          <w:b/>
          <w:sz w:val="24"/>
          <w:szCs w:val="24"/>
        </w:rPr>
        <w:t>S1</w:t>
      </w:r>
      <w:r w:rsidRPr="00031DC6">
        <w:rPr>
          <w:rFonts w:hint="eastAsia"/>
          <w:b/>
          <w:noProof/>
          <w:sz w:val="24"/>
          <w:szCs w:val="24"/>
        </w:rPr>
        <w:t>3</w:t>
      </w:r>
      <w:r w:rsidRPr="00031DC6">
        <w:rPr>
          <w:sz w:val="24"/>
          <w:szCs w:val="24"/>
        </w:rPr>
        <w:t>)</w:t>
      </w:r>
    </w:p>
    <w:p w14:paraId="54AB32C8" w14:textId="0FBCCA79" w:rsidR="002012FB" w:rsidRPr="00031DC6" w:rsidRDefault="002012FB" w:rsidP="00F10E3B">
      <w:pPr>
        <w:spacing w:before="120" w:after="120"/>
        <w:jc w:val="left"/>
        <w:rPr>
          <w:rFonts w:ascii="Times New Roman" w:hAnsi="Times New Roman" w:cs="Times New Roman"/>
        </w:rPr>
      </w:pPr>
      <w:r w:rsidRPr="00031DC6">
        <w:rPr>
          <w:rFonts w:ascii="Times New Roman" w:hAnsi="Times New Roman" w:cs="Times New Roman"/>
        </w:rPr>
        <w:t xml:space="preserve">Where </w:t>
      </w:r>
      <w:proofErr w:type="spellStart"/>
      <w:r w:rsidRPr="00031DC6">
        <w:rPr>
          <w:rFonts w:ascii="Times New Roman" w:hAnsi="Times New Roman" w:cs="Times New Roman"/>
          <w:i/>
          <w:iCs/>
        </w:rPr>
        <w:t>E</w:t>
      </w:r>
      <w:r w:rsidRPr="00031DC6">
        <w:rPr>
          <w:rFonts w:ascii="Times New Roman" w:hAnsi="Times New Roman" w:cs="Times New Roman"/>
          <w:i/>
          <w:iCs/>
          <w:vertAlign w:val="subscript"/>
        </w:rPr>
        <w:t>i</w:t>
      </w:r>
      <w:proofErr w:type="spellEnd"/>
      <w:r w:rsidRPr="00031DC6">
        <w:rPr>
          <w:rFonts w:ascii="Times New Roman" w:hAnsi="Times New Roman" w:cs="Times New Roman"/>
          <w:vertAlign w:val="subscript"/>
        </w:rPr>
        <w:t xml:space="preserve"> </w:t>
      </w:r>
      <w:r w:rsidRPr="00031DC6">
        <w:rPr>
          <w:rFonts w:ascii="Times New Roman" w:hAnsi="Times New Roman" w:cs="Times New Roman"/>
        </w:rPr>
        <w:t xml:space="preserve">and </w:t>
      </w:r>
      <w:proofErr w:type="spellStart"/>
      <w:r w:rsidRPr="00031DC6">
        <w:rPr>
          <w:rFonts w:ascii="Times New Roman" w:hAnsi="Times New Roman" w:cs="Times New Roman"/>
          <w:i/>
          <w:iCs/>
        </w:rPr>
        <w:t>E</w:t>
      </w:r>
      <w:r w:rsidRPr="00031DC6">
        <w:rPr>
          <w:rFonts w:ascii="Times New Roman" w:hAnsi="Times New Roman" w:cs="Times New Roman"/>
          <w:i/>
          <w:iCs/>
          <w:vertAlign w:val="subscript"/>
        </w:rPr>
        <w:t>s</w:t>
      </w:r>
      <w:proofErr w:type="spellEnd"/>
      <w:r w:rsidRPr="00031DC6">
        <w:rPr>
          <w:rFonts w:ascii="Times New Roman" w:hAnsi="Times New Roman" w:cs="Times New Roman"/>
        </w:rPr>
        <w:t xml:space="preserve"> represent the electric field strength of the incident and scattered waves, respectively, </w:t>
      </w:r>
      <w:r w:rsidRPr="00031DC6">
        <w:rPr>
          <w:rFonts w:ascii="Times New Roman" w:hAnsi="Times New Roman" w:cs="Times New Roman"/>
          <w:i/>
          <w:iCs/>
        </w:rPr>
        <w:t>S</w:t>
      </w:r>
      <w:r w:rsidRPr="00031DC6">
        <w:rPr>
          <w:rFonts w:ascii="Times New Roman" w:hAnsi="Times New Roman" w:cs="Times New Roman"/>
        </w:rPr>
        <w:t xml:space="preserve"> is area of the simulated plate and </w:t>
      </w:r>
      <w:r w:rsidRPr="00031DC6">
        <w:rPr>
          <w:rFonts w:ascii="Times New Roman" w:hAnsi="Times New Roman" w:cs="Times New Roman"/>
          <w:i/>
          <w:iCs/>
        </w:rPr>
        <w:t>λ</w:t>
      </w:r>
      <w:r w:rsidRPr="00031DC6">
        <w:rPr>
          <w:rFonts w:ascii="Times New Roman" w:hAnsi="Times New Roman" w:cs="Times New Roman"/>
        </w:rPr>
        <w:t xml:space="preserve"> is the wavelength.</w:t>
      </w:r>
      <w:r w:rsidRPr="00031DC6">
        <w:rPr>
          <w:rFonts w:ascii="Times New Roman" w:eastAsiaTheme="minorEastAsia" w:hAnsi="Times New Roman" w:cs="Times New Roman" w:hint="eastAsia"/>
        </w:rPr>
        <w:t xml:space="preserve"> </w:t>
      </w:r>
      <w:r w:rsidRPr="00031DC6">
        <w:rPr>
          <w:rFonts w:ascii="Times New Roman" w:hAnsi="Times New Roman" w:cs="Times New Roman"/>
        </w:rPr>
        <w:t>It should be emphasized that</w:t>
      </w:r>
      <w:r w:rsidRPr="00031DC6">
        <w:t xml:space="preserve"> </w:t>
      </w:r>
      <w:r w:rsidRPr="00031DC6">
        <w:rPr>
          <w:rFonts w:ascii="Times New Roman" w:hAnsi="Times New Roman" w:cs="Times New Roman"/>
        </w:rPr>
        <w:t>“</w:t>
      </w:r>
      <w:r w:rsidRPr="00031DC6">
        <w:rPr>
          <w:rFonts w:ascii="Times New Roman" w:hAnsi="Times New Roman" w:cs="Times New Roman"/>
          <w:i/>
          <w:iCs/>
        </w:rPr>
        <w:t>0</w:t>
      </w:r>
      <w:r w:rsidRPr="00031DC6">
        <w:rPr>
          <w:rFonts w:ascii="Times New Roman" w:hAnsi="Times New Roman" w:cs="Times New Roman"/>
        </w:rPr>
        <w:t>” value was used to replace when the imaginary part of magnetic permeability exhibits a negative value.</w:t>
      </w:r>
    </w:p>
    <w:p w14:paraId="46C81200" w14:textId="7B0B2555" w:rsidR="00CC0A3A" w:rsidRPr="00031DC6" w:rsidRDefault="00CC0A3A" w:rsidP="00F10E3B">
      <w:pPr>
        <w:spacing w:before="240" w:after="240"/>
        <w:jc w:val="left"/>
        <w:rPr>
          <w:rFonts w:ascii="Times New Roman" w:eastAsiaTheme="minorEastAsia" w:hAnsi="Times New Roman" w:cs="Times New Roman"/>
          <w:b/>
          <w:bCs/>
        </w:rPr>
      </w:pPr>
      <w:bookmarkStart w:id="26" w:name="_Hlk223545678"/>
      <w:r w:rsidRPr="00395788">
        <w:rPr>
          <w:rFonts w:ascii="Times New Roman" w:hAnsi="Times New Roman" w:cs="Times New Roman" w:hint="eastAsia"/>
          <w:b/>
          <w:bCs/>
          <w:sz w:val="28"/>
          <w:szCs w:val="24"/>
        </w:rPr>
        <w:t>S</w:t>
      </w:r>
      <w:r w:rsidRPr="00395788">
        <w:rPr>
          <w:rFonts w:ascii="Times New Roman" w:hAnsi="Times New Roman" w:cs="Times New Roman"/>
          <w:b/>
          <w:bCs/>
          <w:sz w:val="28"/>
          <w:szCs w:val="24"/>
        </w:rPr>
        <w:t xml:space="preserve">6 Supplementary </w:t>
      </w:r>
      <w:r w:rsidRPr="00395788">
        <w:rPr>
          <w:rFonts w:ascii="Times New Roman" w:eastAsiaTheme="minorEastAsia" w:hAnsi="Times New Roman" w:cs="Times New Roman"/>
          <w:b/>
          <w:bCs/>
          <w:sz w:val="28"/>
          <w:szCs w:val="24"/>
        </w:rPr>
        <w:t>Table</w:t>
      </w:r>
    </w:p>
    <w:p w14:paraId="7EBB076B" w14:textId="77777777" w:rsidR="00E057E5" w:rsidRDefault="00E057E5" w:rsidP="00F10E3B">
      <w:pPr>
        <w:widowControl/>
        <w:suppressLineNumbers/>
        <w:spacing w:before="120" w:after="120"/>
        <w:jc w:val="left"/>
        <w:rPr>
          <w:rFonts w:ascii="Times New Roman" w:hAnsi="Times New Roman" w:cs="Times New Roman"/>
          <w:b/>
          <w:bCs/>
        </w:rPr>
      </w:pPr>
    </w:p>
    <w:p w14:paraId="12A1E6E5" w14:textId="77777777" w:rsidR="00E057E5" w:rsidRDefault="00E057E5" w:rsidP="00F10E3B">
      <w:pPr>
        <w:widowControl/>
        <w:suppressLineNumbers/>
        <w:spacing w:before="120" w:after="120"/>
        <w:jc w:val="left"/>
        <w:rPr>
          <w:rFonts w:ascii="Times New Roman" w:hAnsi="Times New Roman" w:cs="Times New Roman"/>
          <w:b/>
          <w:bCs/>
        </w:rPr>
      </w:pPr>
    </w:p>
    <w:p w14:paraId="36292E07" w14:textId="77777777" w:rsidR="00E057E5" w:rsidRDefault="00E057E5" w:rsidP="00F10E3B">
      <w:pPr>
        <w:widowControl/>
        <w:suppressLineNumbers/>
        <w:spacing w:before="120" w:after="120"/>
        <w:jc w:val="left"/>
        <w:rPr>
          <w:rFonts w:ascii="Times New Roman" w:hAnsi="Times New Roman" w:cs="Times New Roman"/>
          <w:b/>
          <w:bCs/>
        </w:rPr>
      </w:pPr>
    </w:p>
    <w:p w14:paraId="046760B2" w14:textId="6823881A" w:rsidR="002012FB" w:rsidRPr="00031DC6" w:rsidRDefault="002012FB" w:rsidP="00F10E3B">
      <w:pPr>
        <w:widowControl/>
        <w:suppressLineNumbers/>
        <w:spacing w:before="120" w:after="120"/>
        <w:jc w:val="left"/>
        <w:rPr>
          <w:rFonts w:ascii="Times New Roman" w:eastAsiaTheme="minorEastAsia" w:hAnsi="Times New Roman" w:cs="Times New Roman"/>
        </w:rPr>
      </w:pPr>
      <w:r w:rsidRPr="00031DC6">
        <w:rPr>
          <w:rFonts w:ascii="Times New Roman" w:hAnsi="Times New Roman" w:cs="Times New Roman"/>
          <w:b/>
          <w:bCs/>
        </w:rPr>
        <w:t>Table S1</w:t>
      </w:r>
      <w:r w:rsidRPr="00031DC6">
        <w:rPr>
          <w:rFonts w:ascii="Times New Roman" w:hAnsi="Times New Roman" w:cs="Times New Roman"/>
          <w:bCs/>
        </w:rPr>
        <w:t xml:space="preserve"> Comparison of electromagnetic wave absorption performance of MCA-2 with recently reported representative absorbers.</w:t>
      </w:r>
    </w:p>
    <w:tbl>
      <w:tblPr>
        <w:tblStyle w:val="TableGrid"/>
        <w:tblW w:w="8858" w:type="dxa"/>
        <w:jc w:val="center"/>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96"/>
        <w:gridCol w:w="165"/>
        <w:gridCol w:w="666"/>
        <w:gridCol w:w="892"/>
        <w:gridCol w:w="750"/>
        <w:gridCol w:w="963"/>
        <w:gridCol w:w="1016"/>
        <w:gridCol w:w="710"/>
      </w:tblGrid>
      <w:tr w:rsidR="002012FB" w:rsidRPr="00395788" w14:paraId="01C36D33" w14:textId="77777777" w:rsidTr="00395788">
        <w:trPr>
          <w:trHeight w:val="397"/>
          <w:jc w:val="center"/>
        </w:trPr>
        <w:tc>
          <w:tcPr>
            <w:tcW w:w="3696" w:type="dxa"/>
            <w:tcBorders>
              <w:top w:val="single" w:sz="4" w:space="0" w:color="auto"/>
              <w:bottom w:val="single" w:sz="8" w:space="0" w:color="auto"/>
            </w:tcBorders>
            <w:vAlign w:val="center"/>
          </w:tcPr>
          <w:p w14:paraId="0CF54636" w14:textId="77777777" w:rsidR="002012FB" w:rsidRPr="00395788" w:rsidRDefault="002012FB" w:rsidP="00F10E3B">
            <w:pPr>
              <w:widowControl/>
              <w:suppressLineNumbers/>
              <w:jc w:val="left"/>
              <w:rPr>
                <w:rFonts w:ascii="Times New Roman" w:eastAsiaTheme="minorEastAsia" w:hAnsi="Times New Roman" w:cs="Times New Roman"/>
                <w:sz w:val="21"/>
                <w:szCs w:val="21"/>
              </w:rPr>
            </w:pPr>
            <w:r w:rsidRPr="00395788">
              <w:rPr>
                <w:rFonts w:ascii="Times New Roman" w:eastAsiaTheme="minorEastAsia" w:hAnsi="Times New Roman" w:cs="Times New Roman"/>
                <w:sz w:val="21"/>
                <w:szCs w:val="21"/>
              </w:rPr>
              <w:t>Microwave absorbing materials</w:t>
            </w:r>
          </w:p>
        </w:tc>
        <w:tc>
          <w:tcPr>
            <w:tcW w:w="831" w:type="dxa"/>
            <w:gridSpan w:val="2"/>
            <w:tcBorders>
              <w:top w:val="single" w:sz="4" w:space="0" w:color="auto"/>
              <w:bottom w:val="single" w:sz="8" w:space="0" w:color="auto"/>
            </w:tcBorders>
            <w:vAlign w:val="center"/>
          </w:tcPr>
          <w:p w14:paraId="38934C46" w14:textId="77777777" w:rsidR="002012FB" w:rsidRPr="00395788" w:rsidRDefault="002012FB" w:rsidP="00F10E3B">
            <w:pPr>
              <w:widowControl/>
              <w:suppressLineNumbers/>
              <w:jc w:val="left"/>
              <w:rPr>
                <w:rFonts w:ascii="Times New Roman" w:eastAsiaTheme="minorEastAsia" w:hAnsi="Times New Roman" w:cs="Times New Roman"/>
                <w:sz w:val="21"/>
                <w:szCs w:val="21"/>
              </w:rPr>
            </w:pPr>
            <w:r w:rsidRPr="00395788">
              <w:rPr>
                <w:rFonts w:ascii="Times New Roman" w:eastAsiaTheme="minorEastAsia" w:hAnsi="Times New Roman" w:cs="Times New Roman"/>
                <w:sz w:val="21"/>
                <w:szCs w:val="21"/>
              </w:rPr>
              <w:t>EAB</w:t>
            </w:r>
          </w:p>
          <w:p w14:paraId="05E1FE49" w14:textId="77777777" w:rsidR="002012FB" w:rsidRPr="00395788" w:rsidRDefault="002012FB" w:rsidP="00F10E3B">
            <w:pPr>
              <w:widowControl/>
              <w:suppressLineNumbers/>
              <w:jc w:val="left"/>
              <w:rPr>
                <w:rFonts w:ascii="Times New Roman" w:eastAsiaTheme="minorEastAsia" w:hAnsi="Times New Roman" w:cs="Times New Roman"/>
                <w:sz w:val="21"/>
                <w:szCs w:val="21"/>
              </w:rPr>
            </w:pPr>
            <w:r w:rsidRPr="00395788">
              <w:rPr>
                <w:rFonts w:ascii="Times New Roman" w:eastAsiaTheme="minorEastAsia" w:hAnsi="Times New Roman" w:cs="Times New Roman"/>
                <w:sz w:val="21"/>
                <w:szCs w:val="21"/>
              </w:rPr>
              <w:t>(GHz)</w:t>
            </w:r>
          </w:p>
        </w:tc>
        <w:tc>
          <w:tcPr>
            <w:tcW w:w="892" w:type="dxa"/>
            <w:tcBorders>
              <w:top w:val="single" w:sz="4" w:space="0" w:color="auto"/>
              <w:bottom w:val="single" w:sz="8" w:space="0" w:color="auto"/>
            </w:tcBorders>
            <w:vAlign w:val="center"/>
          </w:tcPr>
          <w:p w14:paraId="49E4FCBA" w14:textId="77777777" w:rsidR="002012FB" w:rsidRPr="00395788" w:rsidRDefault="002012FB" w:rsidP="00F10E3B">
            <w:pPr>
              <w:widowControl/>
              <w:suppressLineNumbers/>
              <w:jc w:val="left"/>
              <w:rPr>
                <w:rFonts w:ascii="Times New Roman" w:eastAsiaTheme="minorEastAsia" w:hAnsi="Times New Roman" w:cs="Times New Roman"/>
                <w:sz w:val="21"/>
                <w:szCs w:val="21"/>
              </w:rPr>
            </w:pPr>
            <w:proofErr w:type="spellStart"/>
            <w:r w:rsidRPr="00395788">
              <w:rPr>
                <w:rFonts w:ascii="Times New Roman" w:eastAsiaTheme="minorEastAsia" w:hAnsi="Times New Roman" w:cs="Times New Roman"/>
                <w:sz w:val="21"/>
                <w:szCs w:val="21"/>
              </w:rPr>
              <w:t>RL</w:t>
            </w:r>
            <w:r w:rsidRPr="00395788">
              <w:rPr>
                <w:rFonts w:ascii="Times New Roman" w:eastAsiaTheme="minorEastAsia" w:hAnsi="Times New Roman" w:cs="Times New Roman"/>
                <w:sz w:val="21"/>
                <w:szCs w:val="21"/>
                <w:vertAlign w:val="subscript"/>
              </w:rPr>
              <w:t>min</w:t>
            </w:r>
            <w:proofErr w:type="spellEnd"/>
          </w:p>
          <w:p w14:paraId="70C04CF9" w14:textId="77777777" w:rsidR="002012FB" w:rsidRPr="00395788" w:rsidRDefault="002012FB" w:rsidP="00F10E3B">
            <w:pPr>
              <w:widowControl/>
              <w:suppressLineNumbers/>
              <w:jc w:val="left"/>
              <w:rPr>
                <w:rFonts w:ascii="Times New Roman" w:eastAsiaTheme="minorEastAsia" w:hAnsi="Times New Roman" w:cs="Times New Roman"/>
                <w:sz w:val="21"/>
                <w:szCs w:val="21"/>
              </w:rPr>
            </w:pPr>
            <w:r w:rsidRPr="00395788">
              <w:rPr>
                <w:rFonts w:ascii="Times New Roman" w:eastAsiaTheme="minorEastAsia" w:hAnsi="Times New Roman" w:cs="Times New Roman"/>
                <w:sz w:val="21"/>
                <w:szCs w:val="21"/>
              </w:rPr>
              <w:t>(dB)</w:t>
            </w:r>
          </w:p>
        </w:tc>
        <w:tc>
          <w:tcPr>
            <w:tcW w:w="750" w:type="dxa"/>
            <w:tcBorders>
              <w:top w:val="single" w:sz="4" w:space="0" w:color="auto"/>
              <w:bottom w:val="single" w:sz="8" w:space="0" w:color="auto"/>
            </w:tcBorders>
            <w:vAlign w:val="center"/>
          </w:tcPr>
          <w:p w14:paraId="1C55F1C2" w14:textId="77777777" w:rsidR="002012FB" w:rsidRPr="00395788" w:rsidRDefault="002012FB" w:rsidP="00F10E3B">
            <w:pPr>
              <w:widowControl/>
              <w:suppressLineNumbers/>
              <w:jc w:val="left"/>
              <w:rPr>
                <w:rFonts w:ascii="Times New Roman" w:eastAsiaTheme="minorEastAsia" w:hAnsi="Times New Roman" w:cs="Times New Roman"/>
                <w:sz w:val="21"/>
                <w:szCs w:val="21"/>
                <w:vertAlign w:val="subscript"/>
              </w:rPr>
            </w:pPr>
            <w:proofErr w:type="spellStart"/>
            <w:r w:rsidRPr="00395788">
              <w:rPr>
                <w:rFonts w:ascii="Times New Roman" w:eastAsiaTheme="minorEastAsia" w:hAnsi="Times New Roman" w:cs="Times New Roman"/>
                <w:sz w:val="21"/>
                <w:szCs w:val="21"/>
              </w:rPr>
              <w:t>t</w:t>
            </w:r>
            <w:r w:rsidRPr="00395788">
              <w:rPr>
                <w:rFonts w:ascii="Times New Roman" w:eastAsiaTheme="minorEastAsia" w:hAnsi="Times New Roman" w:cs="Times New Roman"/>
                <w:sz w:val="21"/>
                <w:szCs w:val="21"/>
                <w:vertAlign w:val="subscript"/>
              </w:rPr>
              <w:t>RL</w:t>
            </w:r>
            <w:proofErr w:type="spellEnd"/>
          </w:p>
          <w:p w14:paraId="28285859" w14:textId="77777777" w:rsidR="002012FB" w:rsidRPr="00395788" w:rsidRDefault="002012FB" w:rsidP="00F10E3B">
            <w:pPr>
              <w:widowControl/>
              <w:suppressLineNumbers/>
              <w:jc w:val="left"/>
              <w:rPr>
                <w:rFonts w:ascii="Times New Roman" w:eastAsiaTheme="minorEastAsia" w:hAnsi="Times New Roman" w:cs="Times New Roman"/>
                <w:sz w:val="21"/>
                <w:szCs w:val="21"/>
              </w:rPr>
            </w:pPr>
            <w:r w:rsidRPr="00395788">
              <w:rPr>
                <w:rFonts w:ascii="Times New Roman" w:eastAsiaTheme="minorEastAsia" w:hAnsi="Times New Roman" w:cs="Times New Roman"/>
                <w:sz w:val="21"/>
                <w:szCs w:val="21"/>
              </w:rPr>
              <w:t>(mm)</w:t>
            </w:r>
          </w:p>
        </w:tc>
        <w:tc>
          <w:tcPr>
            <w:tcW w:w="963" w:type="dxa"/>
            <w:tcBorders>
              <w:top w:val="single" w:sz="4" w:space="0" w:color="auto"/>
              <w:bottom w:val="single" w:sz="8" w:space="0" w:color="auto"/>
            </w:tcBorders>
            <w:vAlign w:val="center"/>
          </w:tcPr>
          <w:p w14:paraId="2ED22301" w14:textId="77777777" w:rsidR="002012FB" w:rsidRPr="00395788" w:rsidRDefault="002012FB" w:rsidP="00F10E3B">
            <w:pPr>
              <w:widowControl/>
              <w:suppressLineNumbers/>
              <w:jc w:val="left"/>
              <w:rPr>
                <w:rFonts w:ascii="Times New Roman" w:eastAsiaTheme="minorEastAsia" w:hAnsi="Times New Roman" w:cs="Times New Roman"/>
                <w:sz w:val="21"/>
                <w:szCs w:val="21"/>
              </w:rPr>
            </w:pPr>
            <w:r w:rsidRPr="00395788">
              <w:rPr>
                <w:rFonts w:ascii="Times New Roman" w:eastAsiaTheme="minorEastAsia" w:hAnsi="Times New Roman" w:cs="Times New Roman"/>
                <w:sz w:val="21"/>
                <w:szCs w:val="21"/>
              </w:rPr>
              <w:t>Density</w:t>
            </w:r>
          </w:p>
          <w:p w14:paraId="4E959A94" w14:textId="77777777" w:rsidR="002012FB" w:rsidRPr="00395788" w:rsidRDefault="002012FB" w:rsidP="00F10E3B">
            <w:pPr>
              <w:widowControl/>
              <w:suppressLineNumbers/>
              <w:jc w:val="left"/>
              <w:rPr>
                <w:rFonts w:ascii="Times New Roman" w:eastAsiaTheme="minorEastAsia" w:hAnsi="Times New Roman" w:cs="Times New Roman"/>
                <w:sz w:val="21"/>
                <w:szCs w:val="21"/>
              </w:rPr>
            </w:pPr>
            <w:r w:rsidRPr="00395788">
              <w:rPr>
                <w:rFonts w:ascii="Times New Roman" w:eastAsiaTheme="minorEastAsia" w:hAnsi="Times New Roman" w:cs="Times New Roman"/>
                <w:sz w:val="21"/>
                <w:szCs w:val="21"/>
              </w:rPr>
              <w:t>(mg cm</w:t>
            </w:r>
            <w:r w:rsidR="00FA7764" w:rsidRPr="00395788">
              <w:rPr>
                <w:rFonts w:ascii="Times New Roman" w:eastAsia="Microsoft YaHei" w:hAnsi="Times New Roman" w:cs="Times New Roman"/>
                <w:sz w:val="21"/>
                <w:szCs w:val="21"/>
                <w:vertAlign w:val="superscript"/>
              </w:rPr>
              <w:t>−</w:t>
            </w:r>
            <w:r w:rsidRPr="00395788">
              <w:rPr>
                <w:rFonts w:ascii="Times New Roman" w:eastAsiaTheme="minorEastAsia" w:hAnsi="Times New Roman" w:cs="Times New Roman"/>
                <w:sz w:val="21"/>
                <w:szCs w:val="21"/>
                <w:vertAlign w:val="superscript"/>
              </w:rPr>
              <w:t>3</w:t>
            </w:r>
            <w:r w:rsidRPr="00395788">
              <w:rPr>
                <w:rFonts w:ascii="Times New Roman" w:eastAsiaTheme="minorEastAsia" w:hAnsi="Times New Roman" w:cs="Times New Roman"/>
                <w:sz w:val="21"/>
                <w:szCs w:val="21"/>
              </w:rPr>
              <w:t>)</w:t>
            </w:r>
          </w:p>
        </w:tc>
        <w:tc>
          <w:tcPr>
            <w:tcW w:w="1016" w:type="dxa"/>
            <w:tcBorders>
              <w:top w:val="single" w:sz="4" w:space="0" w:color="auto"/>
              <w:bottom w:val="single" w:sz="8" w:space="0" w:color="auto"/>
            </w:tcBorders>
            <w:vAlign w:val="center"/>
          </w:tcPr>
          <w:p w14:paraId="5C5808F7" w14:textId="77777777" w:rsidR="002012FB" w:rsidRPr="00395788" w:rsidRDefault="002012FB" w:rsidP="00F10E3B">
            <w:pPr>
              <w:widowControl/>
              <w:suppressLineNumbers/>
              <w:jc w:val="left"/>
              <w:rPr>
                <w:rFonts w:ascii="Times New Roman" w:eastAsiaTheme="minorEastAsia" w:hAnsi="Times New Roman" w:cs="Times New Roman"/>
                <w:sz w:val="21"/>
                <w:szCs w:val="21"/>
              </w:rPr>
            </w:pPr>
            <w:r w:rsidRPr="00395788">
              <w:rPr>
                <w:rFonts w:ascii="Times New Roman" w:eastAsiaTheme="minorEastAsia" w:hAnsi="Times New Roman" w:cs="Times New Roman"/>
                <w:sz w:val="21"/>
                <w:szCs w:val="21"/>
              </w:rPr>
              <w:t>Filler Loading</w:t>
            </w:r>
          </w:p>
          <w:p w14:paraId="385CC678" w14:textId="77777777" w:rsidR="002012FB" w:rsidRPr="00395788" w:rsidRDefault="002012FB" w:rsidP="00F10E3B">
            <w:pPr>
              <w:widowControl/>
              <w:suppressLineNumbers/>
              <w:jc w:val="left"/>
              <w:rPr>
                <w:rFonts w:ascii="Times New Roman" w:eastAsiaTheme="minorEastAsia" w:hAnsi="Times New Roman" w:cs="Times New Roman"/>
                <w:sz w:val="21"/>
                <w:szCs w:val="21"/>
              </w:rPr>
            </w:pPr>
            <w:r w:rsidRPr="00395788">
              <w:rPr>
                <w:rFonts w:ascii="Times New Roman" w:eastAsiaTheme="minorEastAsia" w:hAnsi="Times New Roman" w:cs="Times New Roman"/>
                <w:sz w:val="21"/>
                <w:szCs w:val="21"/>
              </w:rPr>
              <w:t>(%)</w:t>
            </w:r>
          </w:p>
        </w:tc>
        <w:tc>
          <w:tcPr>
            <w:tcW w:w="710" w:type="dxa"/>
            <w:tcBorders>
              <w:top w:val="single" w:sz="4" w:space="0" w:color="auto"/>
              <w:bottom w:val="single" w:sz="8" w:space="0" w:color="auto"/>
            </w:tcBorders>
            <w:vAlign w:val="center"/>
          </w:tcPr>
          <w:p w14:paraId="5A36C228" w14:textId="64D7A18D" w:rsidR="002012FB" w:rsidRPr="00395788" w:rsidRDefault="002012FB" w:rsidP="00F10E3B">
            <w:pPr>
              <w:widowControl/>
              <w:suppressLineNumbers/>
              <w:jc w:val="left"/>
              <w:rPr>
                <w:rFonts w:ascii="Times New Roman" w:eastAsiaTheme="minorEastAsia" w:hAnsi="Times New Roman" w:cs="Times New Roman"/>
                <w:sz w:val="21"/>
                <w:szCs w:val="21"/>
              </w:rPr>
            </w:pPr>
            <w:r w:rsidRPr="00395788">
              <w:rPr>
                <w:rFonts w:ascii="Times New Roman" w:eastAsiaTheme="minorEastAsia" w:hAnsi="Times New Roman" w:cs="Times New Roman"/>
                <w:sz w:val="21"/>
                <w:szCs w:val="21"/>
              </w:rPr>
              <w:t>Ref</w:t>
            </w:r>
            <w:r w:rsidR="00E057E5">
              <w:rPr>
                <w:rFonts w:ascii="Times New Roman" w:eastAsiaTheme="minorEastAsia" w:hAnsi="Times New Roman" w:cs="Times New Roman"/>
                <w:sz w:val="21"/>
                <w:szCs w:val="21"/>
              </w:rPr>
              <w:t>s</w:t>
            </w:r>
            <w:r w:rsidRPr="00395788">
              <w:rPr>
                <w:rFonts w:ascii="Times New Roman" w:eastAsiaTheme="minorEastAsia" w:hAnsi="Times New Roman" w:cs="Times New Roman"/>
                <w:sz w:val="21"/>
                <w:szCs w:val="21"/>
              </w:rPr>
              <w:t>.</w:t>
            </w:r>
          </w:p>
        </w:tc>
      </w:tr>
      <w:tr w:rsidR="00FA7764" w:rsidRPr="00395788" w14:paraId="0A0470F5" w14:textId="77777777" w:rsidTr="00395788">
        <w:trPr>
          <w:trHeight w:val="397"/>
          <w:jc w:val="center"/>
        </w:trPr>
        <w:tc>
          <w:tcPr>
            <w:tcW w:w="3696" w:type="dxa"/>
            <w:tcBorders>
              <w:top w:val="single" w:sz="12" w:space="0" w:color="auto"/>
            </w:tcBorders>
            <w:vAlign w:val="center"/>
          </w:tcPr>
          <w:p w14:paraId="4140E9E3" w14:textId="77777777" w:rsidR="00FA7764" w:rsidRPr="00395788" w:rsidRDefault="00FA7764" w:rsidP="00F10E3B">
            <w:pPr>
              <w:widowControl/>
              <w:suppressLineNumbers/>
              <w:jc w:val="left"/>
              <w:rPr>
                <w:rFonts w:ascii="Times New Roman" w:eastAsiaTheme="minorEastAsia" w:hAnsi="Times New Roman" w:cs="Times New Roman"/>
                <w:sz w:val="21"/>
                <w:szCs w:val="21"/>
              </w:rPr>
            </w:pPr>
            <w:r w:rsidRPr="00395788">
              <w:rPr>
                <w:rFonts w:ascii="Times New Roman" w:eastAsiaTheme="minorEastAsia" w:hAnsi="Times New Roman" w:cs="Times New Roman"/>
                <w:sz w:val="21"/>
                <w:szCs w:val="21"/>
              </w:rPr>
              <w:t>MCA-2</w:t>
            </w:r>
          </w:p>
        </w:tc>
        <w:tc>
          <w:tcPr>
            <w:tcW w:w="831" w:type="dxa"/>
            <w:gridSpan w:val="2"/>
            <w:tcBorders>
              <w:top w:val="single" w:sz="12" w:space="0" w:color="auto"/>
            </w:tcBorders>
            <w:vAlign w:val="center"/>
          </w:tcPr>
          <w:p w14:paraId="72597152" w14:textId="77777777" w:rsidR="00FA7764" w:rsidRPr="00395788" w:rsidRDefault="00FA7764" w:rsidP="00F10E3B">
            <w:pPr>
              <w:widowControl/>
              <w:suppressLineNumbers/>
              <w:jc w:val="left"/>
              <w:rPr>
                <w:rFonts w:ascii="Times New Roman" w:eastAsiaTheme="minorEastAsia" w:hAnsi="Times New Roman" w:cs="Times New Roman"/>
                <w:sz w:val="21"/>
                <w:szCs w:val="21"/>
              </w:rPr>
            </w:pPr>
            <w:r w:rsidRPr="00395788">
              <w:rPr>
                <w:rFonts w:ascii="Times New Roman" w:eastAsiaTheme="minorEastAsia" w:hAnsi="Times New Roman" w:cs="Times New Roman"/>
                <w:sz w:val="21"/>
                <w:szCs w:val="21"/>
              </w:rPr>
              <w:t>7.2</w:t>
            </w:r>
          </w:p>
        </w:tc>
        <w:tc>
          <w:tcPr>
            <w:tcW w:w="892" w:type="dxa"/>
            <w:tcBorders>
              <w:top w:val="single" w:sz="12" w:space="0" w:color="auto"/>
            </w:tcBorders>
            <w:vAlign w:val="center"/>
          </w:tcPr>
          <w:p w14:paraId="6C5D4F0C" w14:textId="77777777" w:rsidR="00FA7764" w:rsidRPr="00395788" w:rsidRDefault="00FA7764" w:rsidP="00F10E3B">
            <w:pPr>
              <w:widowControl/>
              <w:suppressLineNumbers/>
              <w:jc w:val="left"/>
              <w:rPr>
                <w:rFonts w:ascii="Times New Roman" w:eastAsiaTheme="minorEastAsia" w:hAnsi="Times New Roman" w:cs="Times New Roman"/>
                <w:sz w:val="21"/>
                <w:szCs w:val="21"/>
              </w:rPr>
            </w:pPr>
            <w:r w:rsidRPr="00395788">
              <w:rPr>
                <w:rFonts w:ascii="Times New Roman" w:eastAsia="Microsoft YaHei" w:hAnsi="Times New Roman" w:cs="Times New Roman"/>
                <w:sz w:val="21"/>
                <w:szCs w:val="21"/>
              </w:rPr>
              <w:t>−</w:t>
            </w:r>
            <w:r w:rsidRPr="00395788">
              <w:rPr>
                <w:rFonts w:ascii="Times New Roman" w:eastAsiaTheme="minorEastAsia" w:hAnsi="Times New Roman" w:cs="Times New Roman"/>
                <w:sz w:val="21"/>
                <w:szCs w:val="21"/>
              </w:rPr>
              <w:t>54.11</w:t>
            </w:r>
          </w:p>
        </w:tc>
        <w:tc>
          <w:tcPr>
            <w:tcW w:w="750" w:type="dxa"/>
            <w:tcBorders>
              <w:top w:val="single" w:sz="12" w:space="0" w:color="auto"/>
            </w:tcBorders>
            <w:vAlign w:val="center"/>
          </w:tcPr>
          <w:p w14:paraId="52AE6DBA" w14:textId="77777777" w:rsidR="00FA7764" w:rsidRPr="00395788" w:rsidRDefault="00FA7764" w:rsidP="00F10E3B">
            <w:pPr>
              <w:widowControl/>
              <w:suppressLineNumbers/>
              <w:jc w:val="left"/>
              <w:rPr>
                <w:rFonts w:ascii="Times New Roman" w:eastAsiaTheme="minorEastAsia" w:hAnsi="Times New Roman" w:cs="Times New Roman"/>
                <w:sz w:val="21"/>
                <w:szCs w:val="21"/>
              </w:rPr>
            </w:pPr>
            <w:r w:rsidRPr="00395788">
              <w:rPr>
                <w:rFonts w:ascii="Times New Roman" w:eastAsiaTheme="minorEastAsia" w:hAnsi="Times New Roman" w:cs="Times New Roman"/>
                <w:sz w:val="21"/>
                <w:szCs w:val="21"/>
              </w:rPr>
              <w:t>2.02</w:t>
            </w:r>
          </w:p>
        </w:tc>
        <w:tc>
          <w:tcPr>
            <w:tcW w:w="963" w:type="dxa"/>
            <w:tcBorders>
              <w:top w:val="single" w:sz="12" w:space="0" w:color="auto"/>
            </w:tcBorders>
            <w:vAlign w:val="center"/>
          </w:tcPr>
          <w:p w14:paraId="08B467D8" w14:textId="77777777" w:rsidR="00FA7764" w:rsidRPr="00395788" w:rsidRDefault="00FA7764" w:rsidP="00F10E3B">
            <w:pPr>
              <w:widowControl/>
              <w:suppressLineNumbers/>
              <w:jc w:val="left"/>
              <w:rPr>
                <w:rFonts w:ascii="Times New Roman" w:eastAsiaTheme="minorEastAsia" w:hAnsi="Times New Roman" w:cs="Times New Roman"/>
                <w:sz w:val="21"/>
                <w:szCs w:val="21"/>
              </w:rPr>
            </w:pPr>
            <w:r w:rsidRPr="00395788">
              <w:rPr>
                <w:rFonts w:ascii="Times New Roman" w:eastAsiaTheme="minorEastAsia" w:hAnsi="Times New Roman" w:cs="Times New Roman"/>
                <w:sz w:val="21"/>
                <w:szCs w:val="21"/>
              </w:rPr>
              <w:t>6.36</w:t>
            </w:r>
          </w:p>
        </w:tc>
        <w:tc>
          <w:tcPr>
            <w:tcW w:w="1016" w:type="dxa"/>
            <w:tcBorders>
              <w:top w:val="single" w:sz="12" w:space="0" w:color="auto"/>
            </w:tcBorders>
            <w:vAlign w:val="center"/>
          </w:tcPr>
          <w:p w14:paraId="0C0072D5" w14:textId="77777777" w:rsidR="00FA7764" w:rsidRPr="00395788" w:rsidRDefault="00FA7764" w:rsidP="00F10E3B">
            <w:pPr>
              <w:widowControl/>
              <w:suppressLineNumbers/>
              <w:jc w:val="left"/>
              <w:rPr>
                <w:rFonts w:ascii="Times New Roman" w:eastAsiaTheme="minorEastAsia" w:hAnsi="Times New Roman" w:cs="Times New Roman"/>
                <w:sz w:val="21"/>
                <w:szCs w:val="21"/>
              </w:rPr>
            </w:pPr>
            <w:r w:rsidRPr="00395788">
              <w:rPr>
                <w:rFonts w:ascii="Times New Roman" w:eastAsiaTheme="minorEastAsia" w:hAnsi="Times New Roman" w:cs="Times New Roman"/>
                <w:sz w:val="21"/>
                <w:szCs w:val="21"/>
              </w:rPr>
              <w:t>5%</w:t>
            </w:r>
          </w:p>
        </w:tc>
        <w:tc>
          <w:tcPr>
            <w:tcW w:w="710" w:type="dxa"/>
            <w:vMerge w:val="restart"/>
            <w:tcBorders>
              <w:top w:val="single" w:sz="12" w:space="0" w:color="auto"/>
            </w:tcBorders>
            <w:vAlign w:val="center"/>
          </w:tcPr>
          <w:p w14:paraId="0842130C" w14:textId="77777777" w:rsidR="00FA7764" w:rsidRPr="00395788" w:rsidRDefault="00FA7764" w:rsidP="00F10E3B">
            <w:pPr>
              <w:widowControl/>
              <w:suppressLineNumbers/>
              <w:jc w:val="left"/>
              <w:rPr>
                <w:rFonts w:ascii="Times New Roman" w:eastAsiaTheme="minorEastAsia" w:hAnsi="Times New Roman" w:cs="Times New Roman"/>
                <w:sz w:val="21"/>
                <w:szCs w:val="21"/>
              </w:rPr>
            </w:pPr>
            <w:r w:rsidRPr="00395788">
              <w:rPr>
                <w:rFonts w:ascii="Times New Roman" w:eastAsiaTheme="minorEastAsia" w:hAnsi="Times New Roman" w:cs="Times New Roman"/>
                <w:sz w:val="21"/>
                <w:szCs w:val="21"/>
              </w:rPr>
              <w:t xml:space="preserve">This </w:t>
            </w:r>
          </w:p>
          <w:p w14:paraId="69E179A4" w14:textId="77777777" w:rsidR="00FA7764" w:rsidRPr="00395788" w:rsidRDefault="00FA7764" w:rsidP="00F10E3B">
            <w:pPr>
              <w:suppressLineNumbers/>
              <w:jc w:val="left"/>
              <w:rPr>
                <w:rFonts w:ascii="Times New Roman" w:eastAsiaTheme="minorEastAsia" w:hAnsi="Times New Roman" w:cs="Times New Roman"/>
                <w:sz w:val="21"/>
                <w:szCs w:val="21"/>
              </w:rPr>
            </w:pPr>
            <w:r w:rsidRPr="00395788">
              <w:rPr>
                <w:rFonts w:ascii="Times New Roman" w:eastAsiaTheme="minorEastAsia" w:hAnsi="Times New Roman" w:cs="Times New Roman"/>
                <w:sz w:val="21"/>
                <w:szCs w:val="21"/>
              </w:rPr>
              <w:t>work</w:t>
            </w:r>
          </w:p>
        </w:tc>
      </w:tr>
      <w:tr w:rsidR="00FA7764" w:rsidRPr="00395788" w14:paraId="10701680" w14:textId="77777777" w:rsidTr="00395788">
        <w:trPr>
          <w:trHeight w:val="397"/>
          <w:jc w:val="center"/>
        </w:trPr>
        <w:tc>
          <w:tcPr>
            <w:tcW w:w="3696" w:type="dxa"/>
            <w:vAlign w:val="center"/>
          </w:tcPr>
          <w:p w14:paraId="676E1B74" w14:textId="77777777" w:rsidR="00FA7764" w:rsidRPr="00395788" w:rsidRDefault="00FA7764" w:rsidP="00F10E3B">
            <w:pPr>
              <w:widowControl/>
              <w:suppressLineNumbers/>
              <w:jc w:val="left"/>
              <w:rPr>
                <w:rFonts w:ascii="Times New Roman" w:eastAsiaTheme="minorEastAsia" w:hAnsi="Times New Roman" w:cs="Times New Roman"/>
                <w:sz w:val="21"/>
                <w:szCs w:val="21"/>
              </w:rPr>
            </w:pPr>
            <w:r w:rsidRPr="00395788">
              <w:rPr>
                <w:rFonts w:ascii="Times New Roman" w:eastAsiaTheme="minorEastAsia" w:hAnsi="Times New Roman" w:cs="Times New Roman"/>
                <w:sz w:val="21"/>
                <w:szCs w:val="21"/>
              </w:rPr>
              <w:t>MCA-3</w:t>
            </w:r>
          </w:p>
        </w:tc>
        <w:tc>
          <w:tcPr>
            <w:tcW w:w="831" w:type="dxa"/>
            <w:gridSpan w:val="2"/>
            <w:vAlign w:val="center"/>
          </w:tcPr>
          <w:p w14:paraId="062010AE" w14:textId="77777777" w:rsidR="00FA7764" w:rsidRPr="00395788" w:rsidRDefault="00FA7764" w:rsidP="00F10E3B">
            <w:pPr>
              <w:widowControl/>
              <w:suppressLineNumbers/>
              <w:jc w:val="left"/>
              <w:rPr>
                <w:rFonts w:ascii="Times New Roman" w:eastAsiaTheme="minorEastAsia" w:hAnsi="Times New Roman" w:cs="Times New Roman"/>
                <w:sz w:val="21"/>
                <w:szCs w:val="21"/>
              </w:rPr>
            </w:pPr>
            <w:r w:rsidRPr="00395788">
              <w:rPr>
                <w:rFonts w:ascii="Times New Roman" w:eastAsiaTheme="minorEastAsia" w:hAnsi="Times New Roman" w:cs="Times New Roman"/>
                <w:sz w:val="21"/>
                <w:szCs w:val="21"/>
              </w:rPr>
              <w:t>7.44</w:t>
            </w:r>
          </w:p>
        </w:tc>
        <w:tc>
          <w:tcPr>
            <w:tcW w:w="892" w:type="dxa"/>
            <w:vAlign w:val="center"/>
          </w:tcPr>
          <w:p w14:paraId="172C8708" w14:textId="77777777" w:rsidR="00FA7764" w:rsidRPr="00395788" w:rsidRDefault="00FA7764" w:rsidP="00F10E3B">
            <w:pPr>
              <w:widowControl/>
              <w:suppressLineNumbers/>
              <w:jc w:val="left"/>
              <w:rPr>
                <w:rFonts w:ascii="Times New Roman" w:eastAsiaTheme="minorEastAsia" w:hAnsi="Times New Roman" w:cs="Times New Roman"/>
                <w:sz w:val="21"/>
                <w:szCs w:val="21"/>
              </w:rPr>
            </w:pPr>
            <w:r w:rsidRPr="00395788">
              <w:rPr>
                <w:rFonts w:ascii="Times New Roman" w:eastAsia="Microsoft YaHei" w:hAnsi="Times New Roman" w:cs="Times New Roman"/>
                <w:sz w:val="21"/>
                <w:szCs w:val="21"/>
              </w:rPr>
              <w:t>−</w:t>
            </w:r>
            <w:r w:rsidRPr="00395788">
              <w:rPr>
                <w:rFonts w:ascii="Times New Roman" w:eastAsiaTheme="minorEastAsia" w:hAnsi="Times New Roman" w:cs="Times New Roman"/>
                <w:sz w:val="21"/>
                <w:szCs w:val="21"/>
              </w:rPr>
              <w:t>39.12</w:t>
            </w:r>
          </w:p>
        </w:tc>
        <w:tc>
          <w:tcPr>
            <w:tcW w:w="750" w:type="dxa"/>
            <w:vAlign w:val="center"/>
          </w:tcPr>
          <w:p w14:paraId="2244EAA4" w14:textId="77777777" w:rsidR="00FA7764" w:rsidRPr="00395788" w:rsidRDefault="00FA7764" w:rsidP="00F10E3B">
            <w:pPr>
              <w:widowControl/>
              <w:suppressLineNumbers/>
              <w:jc w:val="left"/>
              <w:rPr>
                <w:rFonts w:ascii="Times New Roman" w:eastAsiaTheme="minorEastAsia" w:hAnsi="Times New Roman" w:cs="Times New Roman"/>
                <w:sz w:val="21"/>
                <w:szCs w:val="21"/>
              </w:rPr>
            </w:pPr>
            <w:r w:rsidRPr="00395788">
              <w:rPr>
                <w:rFonts w:ascii="Times New Roman" w:eastAsiaTheme="minorEastAsia" w:hAnsi="Times New Roman" w:cs="Times New Roman"/>
                <w:sz w:val="21"/>
                <w:szCs w:val="21"/>
              </w:rPr>
              <w:t>2.07</w:t>
            </w:r>
          </w:p>
        </w:tc>
        <w:tc>
          <w:tcPr>
            <w:tcW w:w="963" w:type="dxa"/>
            <w:vAlign w:val="center"/>
          </w:tcPr>
          <w:p w14:paraId="48EA59EA" w14:textId="77777777" w:rsidR="00FA7764" w:rsidRPr="00395788" w:rsidRDefault="00FA7764" w:rsidP="00F10E3B">
            <w:pPr>
              <w:widowControl/>
              <w:suppressLineNumbers/>
              <w:jc w:val="left"/>
              <w:rPr>
                <w:rFonts w:ascii="Times New Roman" w:eastAsiaTheme="minorEastAsia" w:hAnsi="Times New Roman" w:cs="Times New Roman"/>
                <w:sz w:val="21"/>
                <w:szCs w:val="21"/>
              </w:rPr>
            </w:pPr>
          </w:p>
        </w:tc>
        <w:tc>
          <w:tcPr>
            <w:tcW w:w="1016" w:type="dxa"/>
            <w:vAlign w:val="center"/>
          </w:tcPr>
          <w:p w14:paraId="618832A8" w14:textId="77777777" w:rsidR="00FA7764" w:rsidRPr="00395788" w:rsidRDefault="00FA7764" w:rsidP="00F10E3B">
            <w:pPr>
              <w:widowControl/>
              <w:suppressLineNumbers/>
              <w:jc w:val="left"/>
              <w:rPr>
                <w:rFonts w:ascii="Times New Roman" w:eastAsiaTheme="minorEastAsia" w:hAnsi="Times New Roman" w:cs="Times New Roman"/>
                <w:sz w:val="21"/>
                <w:szCs w:val="21"/>
              </w:rPr>
            </w:pPr>
            <w:r w:rsidRPr="00395788">
              <w:rPr>
                <w:rFonts w:ascii="Times New Roman" w:eastAsiaTheme="minorEastAsia" w:hAnsi="Times New Roman" w:cs="Times New Roman"/>
                <w:sz w:val="21"/>
                <w:szCs w:val="21"/>
              </w:rPr>
              <w:t>5%</w:t>
            </w:r>
          </w:p>
        </w:tc>
        <w:tc>
          <w:tcPr>
            <w:tcW w:w="710" w:type="dxa"/>
            <w:vMerge/>
            <w:vAlign w:val="center"/>
          </w:tcPr>
          <w:p w14:paraId="410C5044" w14:textId="77777777" w:rsidR="00FA7764" w:rsidRPr="00395788" w:rsidRDefault="00FA7764" w:rsidP="00F10E3B">
            <w:pPr>
              <w:widowControl/>
              <w:suppressLineNumbers/>
              <w:jc w:val="left"/>
              <w:rPr>
                <w:rFonts w:ascii="Times New Roman" w:eastAsiaTheme="minorEastAsia" w:hAnsi="Times New Roman" w:cs="Times New Roman"/>
                <w:sz w:val="21"/>
                <w:szCs w:val="21"/>
              </w:rPr>
            </w:pPr>
          </w:p>
        </w:tc>
      </w:tr>
      <w:tr w:rsidR="002012FB" w:rsidRPr="00395788" w14:paraId="49F79509" w14:textId="77777777" w:rsidTr="00395788">
        <w:trPr>
          <w:trHeight w:val="397"/>
          <w:jc w:val="center"/>
        </w:trPr>
        <w:tc>
          <w:tcPr>
            <w:tcW w:w="3696" w:type="dxa"/>
            <w:vAlign w:val="center"/>
          </w:tcPr>
          <w:p w14:paraId="371BDF27" w14:textId="77777777" w:rsidR="002012FB" w:rsidRPr="00395788" w:rsidRDefault="002012FB" w:rsidP="00F10E3B">
            <w:pPr>
              <w:widowControl/>
              <w:suppressLineNumbers/>
              <w:jc w:val="left"/>
              <w:rPr>
                <w:rFonts w:ascii="Times New Roman" w:eastAsiaTheme="minorEastAsia" w:hAnsi="Times New Roman" w:cs="Times New Roman"/>
                <w:sz w:val="21"/>
                <w:szCs w:val="21"/>
              </w:rPr>
            </w:pPr>
            <w:r w:rsidRPr="00395788">
              <w:rPr>
                <w:rFonts w:ascii="Times New Roman" w:eastAsiaTheme="minorEastAsia" w:hAnsi="Times New Roman" w:cs="Times New Roman"/>
                <w:sz w:val="21"/>
                <w:szCs w:val="21"/>
              </w:rPr>
              <w:t>Ti</w:t>
            </w:r>
            <w:r w:rsidRPr="00395788">
              <w:rPr>
                <w:rFonts w:ascii="Times New Roman" w:eastAsiaTheme="minorEastAsia" w:hAnsi="Times New Roman" w:cs="Times New Roman"/>
                <w:sz w:val="21"/>
                <w:szCs w:val="21"/>
                <w:vertAlign w:val="subscript"/>
              </w:rPr>
              <w:t>3</w:t>
            </w:r>
            <w:r w:rsidRPr="00395788">
              <w:rPr>
                <w:rFonts w:ascii="Times New Roman" w:eastAsiaTheme="minorEastAsia" w:hAnsi="Times New Roman" w:cs="Times New Roman"/>
                <w:sz w:val="21"/>
                <w:szCs w:val="21"/>
              </w:rPr>
              <w:t>C</w:t>
            </w:r>
            <w:r w:rsidRPr="00395788">
              <w:rPr>
                <w:rFonts w:ascii="Times New Roman" w:eastAsiaTheme="minorEastAsia" w:hAnsi="Times New Roman" w:cs="Times New Roman"/>
                <w:sz w:val="21"/>
                <w:szCs w:val="21"/>
                <w:vertAlign w:val="subscript"/>
              </w:rPr>
              <w:t>2</w:t>
            </w:r>
            <w:r w:rsidRPr="00395788">
              <w:rPr>
                <w:rFonts w:ascii="Times New Roman" w:eastAsiaTheme="minorEastAsia" w:hAnsi="Times New Roman" w:cs="Times New Roman"/>
                <w:sz w:val="21"/>
                <w:szCs w:val="21"/>
              </w:rPr>
              <w:t>T</w:t>
            </w:r>
            <w:r w:rsidRPr="00395788">
              <w:rPr>
                <w:rFonts w:ascii="Times New Roman" w:eastAsiaTheme="minorEastAsia" w:hAnsi="Times New Roman" w:cs="Times New Roman"/>
                <w:sz w:val="21"/>
                <w:szCs w:val="21"/>
                <w:vertAlign w:val="subscript"/>
              </w:rPr>
              <w:t>x</w:t>
            </w:r>
            <w:r w:rsidRPr="00395788">
              <w:rPr>
                <w:rFonts w:ascii="Times New Roman" w:eastAsiaTheme="minorEastAsia" w:hAnsi="Times New Roman" w:cs="Times New Roman"/>
                <w:sz w:val="21"/>
                <w:szCs w:val="21"/>
              </w:rPr>
              <w:t xml:space="preserve"> </w:t>
            </w:r>
            <w:proofErr w:type="spellStart"/>
            <w:r w:rsidRPr="00395788">
              <w:rPr>
                <w:rFonts w:ascii="Times New Roman" w:eastAsiaTheme="minorEastAsia" w:hAnsi="Times New Roman" w:cs="Times New Roman"/>
                <w:sz w:val="21"/>
                <w:szCs w:val="21"/>
              </w:rPr>
              <w:t>MXene</w:t>
            </w:r>
            <w:proofErr w:type="spellEnd"/>
            <w:r w:rsidRPr="00395788">
              <w:rPr>
                <w:rFonts w:ascii="Times New Roman" w:eastAsiaTheme="minorEastAsia" w:hAnsi="Times New Roman" w:cs="Times New Roman"/>
                <w:sz w:val="21"/>
                <w:szCs w:val="21"/>
              </w:rPr>
              <w:t>/PI</w:t>
            </w:r>
          </w:p>
        </w:tc>
        <w:tc>
          <w:tcPr>
            <w:tcW w:w="831" w:type="dxa"/>
            <w:gridSpan w:val="2"/>
            <w:vAlign w:val="center"/>
          </w:tcPr>
          <w:p w14:paraId="434CACEA" w14:textId="77777777" w:rsidR="002012FB" w:rsidRPr="00395788" w:rsidRDefault="002012FB" w:rsidP="00F10E3B">
            <w:pPr>
              <w:widowControl/>
              <w:suppressLineNumbers/>
              <w:jc w:val="left"/>
              <w:rPr>
                <w:rFonts w:ascii="Times New Roman" w:eastAsiaTheme="minorEastAsia" w:hAnsi="Times New Roman" w:cs="Times New Roman"/>
                <w:sz w:val="21"/>
                <w:szCs w:val="21"/>
              </w:rPr>
            </w:pPr>
            <w:r w:rsidRPr="00395788">
              <w:rPr>
                <w:rFonts w:ascii="Times New Roman" w:eastAsiaTheme="minorEastAsia" w:hAnsi="Times New Roman" w:cs="Times New Roman"/>
                <w:sz w:val="21"/>
                <w:szCs w:val="21"/>
              </w:rPr>
              <w:t>6.9</w:t>
            </w:r>
          </w:p>
        </w:tc>
        <w:tc>
          <w:tcPr>
            <w:tcW w:w="892" w:type="dxa"/>
            <w:vAlign w:val="center"/>
          </w:tcPr>
          <w:p w14:paraId="6F926D5D" w14:textId="77777777" w:rsidR="002012FB" w:rsidRPr="00395788" w:rsidRDefault="00FA7764" w:rsidP="00F10E3B">
            <w:pPr>
              <w:widowControl/>
              <w:suppressLineNumbers/>
              <w:jc w:val="left"/>
              <w:rPr>
                <w:rFonts w:ascii="Times New Roman" w:eastAsiaTheme="minorEastAsia" w:hAnsi="Times New Roman" w:cs="Times New Roman"/>
                <w:sz w:val="21"/>
                <w:szCs w:val="21"/>
              </w:rPr>
            </w:pPr>
            <w:r w:rsidRPr="00395788">
              <w:rPr>
                <w:rFonts w:ascii="Times New Roman" w:eastAsia="Microsoft YaHei" w:hAnsi="Times New Roman" w:cs="Times New Roman"/>
                <w:sz w:val="21"/>
                <w:szCs w:val="21"/>
              </w:rPr>
              <w:t>−</w:t>
            </w:r>
            <w:r w:rsidR="002012FB" w:rsidRPr="00395788">
              <w:rPr>
                <w:rFonts w:ascii="Times New Roman" w:eastAsiaTheme="minorEastAsia" w:hAnsi="Times New Roman" w:cs="Times New Roman"/>
                <w:sz w:val="21"/>
                <w:szCs w:val="21"/>
              </w:rPr>
              <w:t>49.36</w:t>
            </w:r>
          </w:p>
        </w:tc>
        <w:tc>
          <w:tcPr>
            <w:tcW w:w="750" w:type="dxa"/>
            <w:vAlign w:val="center"/>
          </w:tcPr>
          <w:p w14:paraId="5F7A7940" w14:textId="77777777" w:rsidR="002012FB" w:rsidRPr="00395788" w:rsidRDefault="002012FB" w:rsidP="00F10E3B">
            <w:pPr>
              <w:widowControl/>
              <w:suppressLineNumbers/>
              <w:jc w:val="left"/>
              <w:rPr>
                <w:rFonts w:ascii="Times New Roman" w:eastAsiaTheme="minorEastAsia" w:hAnsi="Times New Roman" w:cs="Times New Roman"/>
                <w:sz w:val="21"/>
                <w:szCs w:val="21"/>
              </w:rPr>
            </w:pPr>
            <w:r w:rsidRPr="00395788">
              <w:rPr>
                <w:rFonts w:ascii="Times New Roman" w:eastAsiaTheme="minorEastAsia" w:hAnsi="Times New Roman" w:cs="Times New Roman"/>
                <w:sz w:val="21"/>
                <w:szCs w:val="21"/>
              </w:rPr>
              <w:t>1.92</w:t>
            </w:r>
          </w:p>
        </w:tc>
        <w:tc>
          <w:tcPr>
            <w:tcW w:w="963" w:type="dxa"/>
            <w:vAlign w:val="center"/>
          </w:tcPr>
          <w:p w14:paraId="788A7ED0" w14:textId="77777777" w:rsidR="002012FB" w:rsidRPr="00395788" w:rsidRDefault="002012FB" w:rsidP="00F10E3B">
            <w:pPr>
              <w:widowControl/>
              <w:suppressLineNumbers/>
              <w:jc w:val="left"/>
              <w:rPr>
                <w:rFonts w:ascii="Times New Roman" w:eastAsiaTheme="minorEastAsia" w:hAnsi="Times New Roman" w:cs="Times New Roman"/>
                <w:sz w:val="21"/>
                <w:szCs w:val="21"/>
              </w:rPr>
            </w:pPr>
          </w:p>
        </w:tc>
        <w:tc>
          <w:tcPr>
            <w:tcW w:w="1016" w:type="dxa"/>
            <w:vAlign w:val="center"/>
          </w:tcPr>
          <w:p w14:paraId="742FE759" w14:textId="77777777" w:rsidR="002012FB" w:rsidRPr="00395788" w:rsidRDefault="002012FB" w:rsidP="00F10E3B">
            <w:pPr>
              <w:widowControl/>
              <w:suppressLineNumbers/>
              <w:jc w:val="left"/>
              <w:rPr>
                <w:rFonts w:ascii="Times New Roman" w:eastAsiaTheme="minorEastAsia" w:hAnsi="Times New Roman" w:cs="Times New Roman"/>
                <w:sz w:val="21"/>
                <w:szCs w:val="21"/>
              </w:rPr>
            </w:pPr>
          </w:p>
        </w:tc>
        <w:tc>
          <w:tcPr>
            <w:tcW w:w="710" w:type="dxa"/>
            <w:vAlign w:val="center"/>
          </w:tcPr>
          <w:p w14:paraId="6CCB2FD9" w14:textId="63C3C023" w:rsidR="002012FB" w:rsidRPr="00395788" w:rsidRDefault="002012FB" w:rsidP="00F10E3B">
            <w:pPr>
              <w:widowControl/>
              <w:suppressLineNumbers/>
              <w:jc w:val="left"/>
              <w:rPr>
                <w:rFonts w:ascii="Times New Roman" w:eastAsiaTheme="minorEastAsia" w:hAnsi="Times New Roman" w:cs="Times New Roman"/>
                <w:sz w:val="21"/>
                <w:szCs w:val="21"/>
              </w:rPr>
            </w:pPr>
            <w:r w:rsidRPr="00395788">
              <w:rPr>
                <w:rFonts w:ascii="Times New Roman" w:eastAsiaTheme="minorEastAsia" w:hAnsi="Times New Roman" w:cs="Times New Roman"/>
                <w:sz w:val="21"/>
                <w:szCs w:val="21"/>
              </w:rPr>
              <w:fldChar w:fldCharType="begin"/>
            </w:r>
            <w:r w:rsidRPr="00395788">
              <w:rPr>
                <w:rFonts w:ascii="Times New Roman" w:eastAsiaTheme="minorEastAsia" w:hAnsi="Times New Roman" w:cs="Times New Roman"/>
                <w:sz w:val="21"/>
                <w:szCs w:val="21"/>
              </w:rPr>
              <w:instrText xml:space="preserve"> ADDIN ZOTERO_ITEM CSL_CITATION {"citationID":"kzc01Ifa","properties":{"unsorted":false,"formattedCitation":"[1]","plainCitation":"[1]","noteIndex":0},"citationItems":[{"id":25491,"uris":["http://zotero.org/users/11463581/items/XVNSWU8Y"],"itemData":{"id":25491,"type":"article-journal","abstract":"Two-dimensional transition metal carbides and nitrides (MXenes) which enriched with surface functional groups, defects, and considerable interlayer spaces, demonstrate promising prospects in microwave absorption due to that significantly contribute to dielectric loss. However, their limited gelation ability in aqueous solutions and propensity for self-stacking restrict their applications. Addressing this, a lightweight Ti3C2Tx MXene/Polyimide (MP) aerogel nanocomposites without magnetic materials has been developed through a straightforward freezedrying method, where ‘PI chains’ anchor the MXene layers, inhibiting self-stacking and enhancing interactions between the Ti3C2Tx nanosheets. The prepared composite aerogels with different MXene contents exhibit exceptional microwave absorption performance. When the thickness of the MP30% is 1.92 mm, the minimum reflection loss (RLmin) is 49.36 dB at 16.28 GHz, and the effective absorption bandwidth (EAB) reaches 6.9 GHz with a matching thickness of 2.5 mm. At 3.8 mm, MP45% achieves an RLmin of 80.4 dB. Additionally, MP aerogels have a notable role in fire protection and insulation. The microwave absorbing mechanism of lightweight MP aerogels from the perspectives of chemical composition and physical structure was deeply explored, which is helpful to the preparation of MXene/PI based aerogels with better microwave absorbing ability in the future. Furthermore, the radar cross section (RCS) reduction value of the optimized MP30% aerogel is simulated as high as 34.775 dBm2 when the scattering angle is 90o using the computer simulation technology (CST). The prepared MP aerogel with extraordinary radar attenuation ability could potentially be applied as efficient absorber candidates in practical applications.","container-title":"Materials Today Physics","DOI":"10.1016/j.mtphys.2024.101373","ISSN":"25425293","journalAbbreviation":"Mater. Today Phys.","language":"en","note":"JCR</w:instrText>
            </w:r>
            <w:r w:rsidRPr="00395788">
              <w:rPr>
                <w:rFonts w:ascii="Times New Roman" w:eastAsiaTheme="minorEastAsia" w:hAnsi="Times New Roman" w:cs="Times New Roman"/>
                <w:sz w:val="21"/>
                <w:szCs w:val="21"/>
              </w:rPr>
              <w:instrText>分区</w:instrText>
            </w:r>
            <w:r w:rsidRPr="00395788">
              <w:rPr>
                <w:rFonts w:ascii="Times New Roman" w:eastAsiaTheme="minorEastAsia" w:hAnsi="Times New Roman" w:cs="Times New Roman"/>
                <w:sz w:val="21"/>
                <w:szCs w:val="21"/>
              </w:rPr>
              <w:instrText>: Q1\n</w:instrText>
            </w:r>
            <w:r w:rsidRPr="00395788">
              <w:rPr>
                <w:rFonts w:ascii="Times New Roman" w:eastAsiaTheme="minorEastAsia" w:hAnsi="Times New Roman" w:cs="Times New Roman"/>
                <w:sz w:val="21"/>
                <w:szCs w:val="21"/>
              </w:rPr>
              <w:instrText>中科院分区升级版</w:instrText>
            </w:r>
            <w:r w:rsidRPr="00395788">
              <w:rPr>
                <w:rFonts w:ascii="Times New Roman" w:eastAsiaTheme="minorEastAsia" w:hAnsi="Times New Roman" w:cs="Times New Roman"/>
                <w:sz w:val="21"/>
                <w:szCs w:val="21"/>
              </w:rPr>
              <w:instrText xml:space="preserve">: </w:instrText>
            </w:r>
            <w:r w:rsidRPr="00395788">
              <w:rPr>
                <w:rFonts w:ascii="Times New Roman" w:eastAsiaTheme="minorEastAsia" w:hAnsi="Times New Roman" w:cs="Times New Roman"/>
                <w:sz w:val="21"/>
                <w:szCs w:val="21"/>
              </w:rPr>
              <w:instrText>材料科学</w:instrText>
            </w:r>
            <w:r w:rsidRPr="00395788">
              <w:rPr>
                <w:rFonts w:ascii="Times New Roman" w:eastAsiaTheme="minorEastAsia" w:hAnsi="Times New Roman" w:cs="Times New Roman"/>
                <w:sz w:val="21"/>
                <w:szCs w:val="21"/>
              </w:rPr>
              <w:instrText>2</w:instrText>
            </w:r>
            <w:r w:rsidRPr="00395788">
              <w:rPr>
                <w:rFonts w:ascii="Times New Roman" w:eastAsiaTheme="minorEastAsia" w:hAnsi="Times New Roman" w:cs="Times New Roman"/>
                <w:sz w:val="21"/>
                <w:szCs w:val="21"/>
              </w:rPr>
              <w:instrText>区</w:instrText>
            </w:r>
            <w:r w:rsidRPr="00395788">
              <w:rPr>
                <w:rFonts w:ascii="Times New Roman" w:eastAsiaTheme="minorEastAsia" w:hAnsi="Times New Roman" w:cs="Times New Roman"/>
                <w:sz w:val="21"/>
                <w:szCs w:val="21"/>
              </w:rPr>
              <w:instrText>\n</w:instrText>
            </w:r>
            <w:r w:rsidRPr="00395788">
              <w:rPr>
                <w:rFonts w:ascii="Times New Roman" w:eastAsiaTheme="minorEastAsia" w:hAnsi="Times New Roman" w:cs="Times New Roman"/>
                <w:sz w:val="21"/>
                <w:szCs w:val="21"/>
              </w:rPr>
              <w:instrText>影响因子</w:instrText>
            </w:r>
            <w:r w:rsidRPr="00395788">
              <w:rPr>
                <w:rFonts w:ascii="Times New Roman" w:eastAsiaTheme="minorEastAsia" w:hAnsi="Times New Roman" w:cs="Times New Roman"/>
                <w:sz w:val="21"/>
                <w:szCs w:val="21"/>
              </w:rPr>
              <w:instrText>: 9.7\n5</w:instrText>
            </w:r>
            <w:r w:rsidRPr="00395788">
              <w:rPr>
                <w:rFonts w:ascii="Times New Roman" w:eastAsiaTheme="minorEastAsia" w:hAnsi="Times New Roman" w:cs="Times New Roman"/>
                <w:sz w:val="21"/>
                <w:szCs w:val="21"/>
              </w:rPr>
              <w:instrText>年影响因子</w:instrText>
            </w:r>
            <w:r w:rsidRPr="00395788">
              <w:rPr>
                <w:rFonts w:ascii="Times New Roman" w:eastAsiaTheme="minorEastAsia" w:hAnsi="Times New Roman" w:cs="Times New Roman"/>
                <w:sz w:val="21"/>
                <w:szCs w:val="21"/>
              </w:rPr>
              <w:instrText xml:space="preserve">: 10.0\nEI: </w:instrText>
            </w:r>
            <w:r w:rsidRPr="00395788">
              <w:rPr>
                <w:rFonts w:ascii="Times New Roman" w:eastAsiaTheme="minorEastAsia" w:hAnsi="Times New Roman" w:cs="Times New Roman"/>
                <w:sz w:val="21"/>
                <w:szCs w:val="21"/>
              </w:rPr>
              <w:instrText>是</w:instrText>
            </w:r>
            <w:r w:rsidRPr="00395788">
              <w:rPr>
                <w:rFonts w:ascii="Times New Roman" w:eastAsiaTheme="minorEastAsia" w:hAnsi="Times New Roman" w:cs="Times New Roman"/>
                <w:sz w:val="21"/>
                <w:szCs w:val="21"/>
              </w:rPr>
              <w:instrText>\n</w:instrText>
            </w:r>
            <w:r w:rsidRPr="00395788">
              <w:rPr>
                <w:rFonts w:ascii="Times New Roman" w:eastAsiaTheme="minorEastAsia" w:hAnsi="Times New Roman" w:cs="Times New Roman"/>
                <w:sz w:val="21"/>
                <w:szCs w:val="21"/>
              </w:rPr>
              <w:instrText>南农高质量</w:instrText>
            </w:r>
            <w:r w:rsidRPr="00395788">
              <w:rPr>
                <w:rFonts w:ascii="Times New Roman" w:eastAsiaTheme="minorEastAsia" w:hAnsi="Times New Roman" w:cs="Times New Roman"/>
                <w:sz w:val="21"/>
                <w:szCs w:val="21"/>
              </w:rPr>
              <w:instrText xml:space="preserve">: A","page":"101373","source":"DOI.org (Crossref)","title":"Insight into lightweight MXene/polyimide aerogel with high-efficient microwave absorption","volume":"42","author":[{"family":"Li","given":"Ying"},{"family":"Dong","given":"Chunlei"},{"family":"Wang","given":"Sijia"},{"family":"Zhang","given":"Peng"},{"family":"Lei","given":"Dongyi"},{"family":"Yin","given":"Binbin"},{"family":"Chen","given":"Zhichun"},{"family":"He","given":"Xiaodong"},{"family":"Liu","given":"Chengkan"},{"family":"Liu","given":"Jiaxin"}],"issued":{"date-parts":[["2024",3]]}}}],"schema":"https://github.com/citation-style-language/schema/raw/master/csl-citation.json"} </w:instrText>
            </w:r>
            <w:r w:rsidRPr="00395788">
              <w:rPr>
                <w:rFonts w:ascii="Times New Roman" w:eastAsiaTheme="minorEastAsia" w:hAnsi="Times New Roman" w:cs="Times New Roman"/>
                <w:sz w:val="21"/>
                <w:szCs w:val="21"/>
              </w:rPr>
              <w:fldChar w:fldCharType="end"/>
            </w:r>
            <w:r w:rsidR="00E057E5">
              <w:rPr>
                <w:rFonts w:ascii="Times New Roman" w:eastAsiaTheme="minorEastAsia" w:hAnsi="Times New Roman" w:cs="Times New Roman"/>
                <w:noProof/>
                <w:sz w:val="21"/>
                <w:szCs w:val="21"/>
              </w:rPr>
              <w:t>[S</w:t>
            </w:r>
            <w:r w:rsidRPr="00395788">
              <w:rPr>
                <w:rFonts w:ascii="Times New Roman" w:eastAsiaTheme="minorEastAsia" w:hAnsi="Times New Roman" w:cs="Times New Roman"/>
                <w:noProof/>
                <w:sz w:val="21"/>
                <w:szCs w:val="21"/>
              </w:rPr>
              <w:t>11]</w:t>
            </w:r>
          </w:p>
        </w:tc>
      </w:tr>
      <w:tr w:rsidR="002012FB" w:rsidRPr="00395788" w14:paraId="37FC3473" w14:textId="77777777" w:rsidTr="00395788">
        <w:trPr>
          <w:trHeight w:val="397"/>
          <w:jc w:val="center"/>
        </w:trPr>
        <w:tc>
          <w:tcPr>
            <w:tcW w:w="3696" w:type="dxa"/>
            <w:vAlign w:val="center"/>
          </w:tcPr>
          <w:p w14:paraId="3A1D6831" w14:textId="77777777" w:rsidR="002012FB" w:rsidRPr="00395788" w:rsidRDefault="002012FB" w:rsidP="00F10E3B">
            <w:pPr>
              <w:widowControl/>
              <w:suppressLineNumbers/>
              <w:jc w:val="left"/>
              <w:rPr>
                <w:rFonts w:ascii="Times New Roman" w:eastAsiaTheme="minorEastAsia" w:hAnsi="Times New Roman" w:cs="Times New Roman"/>
                <w:sz w:val="21"/>
                <w:szCs w:val="21"/>
              </w:rPr>
            </w:pPr>
            <w:r w:rsidRPr="00395788">
              <w:rPr>
                <w:rFonts w:ascii="Times New Roman" w:eastAsiaTheme="minorEastAsia" w:hAnsi="Times New Roman" w:cs="Times New Roman"/>
                <w:sz w:val="21"/>
                <w:szCs w:val="21"/>
              </w:rPr>
              <w:t>Ni/</w:t>
            </w:r>
            <w:proofErr w:type="spellStart"/>
            <w:r w:rsidRPr="00395788">
              <w:rPr>
                <w:rFonts w:ascii="Times New Roman" w:eastAsiaTheme="minorEastAsia" w:hAnsi="Times New Roman" w:cs="Times New Roman"/>
                <w:sz w:val="21"/>
                <w:szCs w:val="21"/>
              </w:rPr>
              <w:t>MnO</w:t>
            </w:r>
            <w:proofErr w:type="spellEnd"/>
            <w:r w:rsidRPr="00395788">
              <w:rPr>
                <w:rFonts w:ascii="Times New Roman" w:eastAsiaTheme="minorEastAsia" w:hAnsi="Times New Roman" w:cs="Times New Roman"/>
                <w:sz w:val="21"/>
                <w:szCs w:val="21"/>
              </w:rPr>
              <w:t>-CA</w:t>
            </w:r>
          </w:p>
        </w:tc>
        <w:tc>
          <w:tcPr>
            <w:tcW w:w="831" w:type="dxa"/>
            <w:gridSpan w:val="2"/>
            <w:vAlign w:val="center"/>
          </w:tcPr>
          <w:p w14:paraId="1532E530" w14:textId="77777777" w:rsidR="002012FB" w:rsidRPr="00395788" w:rsidRDefault="002012FB" w:rsidP="00F10E3B">
            <w:pPr>
              <w:widowControl/>
              <w:suppressLineNumbers/>
              <w:jc w:val="left"/>
              <w:rPr>
                <w:rFonts w:ascii="Times New Roman" w:eastAsiaTheme="minorEastAsia" w:hAnsi="Times New Roman" w:cs="Times New Roman"/>
                <w:sz w:val="21"/>
                <w:szCs w:val="21"/>
              </w:rPr>
            </w:pPr>
            <w:r w:rsidRPr="00395788">
              <w:rPr>
                <w:rFonts w:ascii="Times New Roman" w:eastAsiaTheme="minorEastAsia" w:hAnsi="Times New Roman" w:cs="Times New Roman"/>
                <w:sz w:val="21"/>
                <w:szCs w:val="21"/>
              </w:rPr>
              <w:t>7.36</w:t>
            </w:r>
          </w:p>
        </w:tc>
        <w:tc>
          <w:tcPr>
            <w:tcW w:w="892" w:type="dxa"/>
            <w:vAlign w:val="center"/>
          </w:tcPr>
          <w:p w14:paraId="5C8F1D8E" w14:textId="77777777" w:rsidR="002012FB" w:rsidRPr="00395788" w:rsidRDefault="00FA7764" w:rsidP="00F10E3B">
            <w:pPr>
              <w:widowControl/>
              <w:suppressLineNumbers/>
              <w:jc w:val="left"/>
              <w:rPr>
                <w:rFonts w:ascii="Times New Roman" w:eastAsiaTheme="minorEastAsia" w:hAnsi="Times New Roman" w:cs="Times New Roman"/>
                <w:sz w:val="21"/>
                <w:szCs w:val="21"/>
              </w:rPr>
            </w:pPr>
            <w:r w:rsidRPr="00395788">
              <w:rPr>
                <w:rFonts w:ascii="Times New Roman" w:eastAsia="Microsoft YaHei" w:hAnsi="Times New Roman" w:cs="Times New Roman"/>
                <w:sz w:val="21"/>
                <w:szCs w:val="21"/>
              </w:rPr>
              <w:t>−</w:t>
            </w:r>
            <w:r w:rsidR="002012FB" w:rsidRPr="00395788">
              <w:rPr>
                <w:rFonts w:ascii="Times New Roman" w:eastAsiaTheme="minorEastAsia" w:hAnsi="Times New Roman" w:cs="Times New Roman"/>
                <w:sz w:val="21"/>
                <w:szCs w:val="21"/>
              </w:rPr>
              <w:t>64.09</w:t>
            </w:r>
          </w:p>
        </w:tc>
        <w:tc>
          <w:tcPr>
            <w:tcW w:w="750" w:type="dxa"/>
            <w:vAlign w:val="center"/>
          </w:tcPr>
          <w:p w14:paraId="796DB67C" w14:textId="77777777" w:rsidR="002012FB" w:rsidRPr="00395788" w:rsidRDefault="002012FB" w:rsidP="00F10E3B">
            <w:pPr>
              <w:widowControl/>
              <w:suppressLineNumbers/>
              <w:jc w:val="left"/>
              <w:rPr>
                <w:rFonts w:ascii="Times New Roman" w:eastAsiaTheme="minorEastAsia" w:hAnsi="Times New Roman" w:cs="Times New Roman"/>
                <w:sz w:val="21"/>
                <w:szCs w:val="21"/>
              </w:rPr>
            </w:pPr>
            <w:r w:rsidRPr="00395788">
              <w:rPr>
                <w:rFonts w:ascii="Times New Roman" w:eastAsiaTheme="minorEastAsia" w:hAnsi="Times New Roman" w:cs="Times New Roman"/>
                <w:sz w:val="21"/>
                <w:szCs w:val="21"/>
              </w:rPr>
              <w:t>2.53</w:t>
            </w:r>
          </w:p>
        </w:tc>
        <w:tc>
          <w:tcPr>
            <w:tcW w:w="963" w:type="dxa"/>
            <w:vAlign w:val="center"/>
          </w:tcPr>
          <w:p w14:paraId="00FEB474" w14:textId="77777777" w:rsidR="002012FB" w:rsidRPr="00395788" w:rsidRDefault="002012FB" w:rsidP="00F10E3B">
            <w:pPr>
              <w:widowControl/>
              <w:suppressLineNumbers/>
              <w:jc w:val="left"/>
              <w:rPr>
                <w:rFonts w:ascii="Times New Roman" w:eastAsiaTheme="minorEastAsia" w:hAnsi="Times New Roman" w:cs="Times New Roman"/>
                <w:sz w:val="21"/>
                <w:szCs w:val="21"/>
              </w:rPr>
            </w:pPr>
            <w:r w:rsidRPr="00395788">
              <w:rPr>
                <w:rFonts w:ascii="Times New Roman" w:eastAsiaTheme="minorEastAsia" w:hAnsi="Times New Roman" w:cs="Times New Roman"/>
                <w:sz w:val="21"/>
                <w:szCs w:val="21"/>
              </w:rPr>
              <w:t>53.1</w:t>
            </w:r>
          </w:p>
        </w:tc>
        <w:tc>
          <w:tcPr>
            <w:tcW w:w="1016" w:type="dxa"/>
            <w:vAlign w:val="center"/>
          </w:tcPr>
          <w:p w14:paraId="465D6DED" w14:textId="77777777" w:rsidR="002012FB" w:rsidRPr="00395788" w:rsidRDefault="002012FB" w:rsidP="00F10E3B">
            <w:pPr>
              <w:widowControl/>
              <w:suppressLineNumbers/>
              <w:jc w:val="left"/>
              <w:rPr>
                <w:rFonts w:ascii="Times New Roman" w:eastAsiaTheme="minorEastAsia" w:hAnsi="Times New Roman" w:cs="Times New Roman"/>
                <w:sz w:val="21"/>
                <w:szCs w:val="21"/>
              </w:rPr>
            </w:pPr>
            <w:r w:rsidRPr="00395788">
              <w:rPr>
                <w:rFonts w:ascii="Times New Roman" w:eastAsiaTheme="minorEastAsia" w:hAnsi="Times New Roman" w:cs="Times New Roman"/>
                <w:sz w:val="21"/>
                <w:szCs w:val="21"/>
              </w:rPr>
              <w:t>10%</w:t>
            </w:r>
          </w:p>
        </w:tc>
        <w:tc>
          <w:tcPr>
            <w:tcW w:w="710" w:type="dxa"/>
            <w:vAlign w:val="center"/>
          </w:tcPr>
          <w:p w14:paraId="094F0840" w14:textId="44E4B527" w:rsidR="002012FB" w:rsidRPr="00395788" w:rsidRDefault="00E057E5" w:rsidP="00F10E3B">
            <w:pPr>
              <w:widowControl/>
              <w:suppressLineNumbers/>
              <w:jc w:val="left"/>
              <w:rPr>
                <w:rFonts w:ascii="Times New Roman" w:eastAsiaTheme="minorEastAsia" w:hAnsi="Times New Roman" w:cs="Times New Roman"/>
                <w:sz w:val="21"/>
                <w:szCs w:val="21"/>
              </w:rPr>
            </w:pPr>
            <w:r>
              <w:rPr>
                <w:rFonts w:ascii="Times New Roman" w:eastAsiaTheme="minorEastAsia" w:hAnsi="Times New Roman" w:cs="Times New Roman"/>
                <w:noProof/>
                <w:sz w:val="21"/>
                <w:szCs w:val="21"/>
              </w:rPr>
              <w:t>[S</w:t>
            </w:r>
            <w:r w:rsidR="002012FB" w:rsidRPr="00395788">
              <w:rPr>
                <w:rFonts w:ascii="Times New Roman" w:eastAsiaTheme="minorEastAsia" w:hAnsi="Times New Roman" w:cs="Times New Roman"/>
                <w:noProof/>
                <w:sz w:val="21"/>
                <w:szCs w:val="21"/>
              </w:rPr>
              <w:t>12]</w:t>
            </w:r>
          </w:p>
        </w:tc>
      </w:tr>
      <w:tr w:rsidR="002012FB" w:rsidRPr="00395788" w14:paraId="477640C0" w14:textId="77777777" w:rsidTr="00395788">
        <w:trPr>
          <w:trHeight w:val="397"/>
          <w:jc w:val="center"/>
        </w:trPr>
        <w:tc>
          <w:tcPr>
            <w:tcW w:w="3696" w:type="dxa"/>
            <w:vAlign w:val="center"/>
          </w:tcPr>
          <w:p w14:paraId="6174F844" w14:textId="77777777" w:rsidR="002012FB" w:rsidRPr="00395788" w:rsidRDefault="002012FB" w:rsidP="00F10E3B">
            <w:pPr>
              <w:widowControl/>
              <w:suppressLineNumbers/>
              <w:jc w:val="left"/>
              <w:rPr>
                <w:rFonts w:ascii="Times New Roman" w:eastAsiaTheme="minorEastAsia" w:hAnsi="Times New Roman" w:cs="Times New Roman"/>
                <w:sz w:val="21"/>
                <w:szCs w:val="21"/>
              </w:rPr>
            </w:pPr>
            <w:r w:rsidRPr="00395788">
              <w:rPr>
                <w:rFonts w:ascii="Times New Roman" w:eastAsiaTheme="minorEastAsia" w:hAnsi="Times New Roman" w:cs="Times New Roman"/>
                <w:sz w:val="21"/>
                <w:szCs w:val="21"/>
              </w:rPr>
              <w:t>MGMCA</w:t>
            </w:r>
          </w:p>
        </w:tc>
        <w:tc>
          <w:tcPr>
            <w:tcW w:w="831" w:type="dxa"/>
            <w:gridSpan w:val="2"/>
            <w:vAlign w:val="center"/>
          </w:tcPr>
          <w:p w14:paraId="5F653666" w14:textId="77777777" w:rsidR="002012FB" w:rsidRPr="00395788" w:rsidRDefault="002012FB" w:rsidP="00F10E3B">
            <w:pPr>
              <w:widowControl/>
              <w:suppressLineNumbers/>
              <w:jc w:val="left"/>
              <w:rPr>
                <w:rFonts w:ascii="Times New Roman" w:eastAsiaTheme="minorEastAsia" w:hAnsi="Times New Roman" w:cs="Times New Roman"/>
                <w:sz w:val="21"/>
                <w:szCs w:val="21"/>
              </w:rPr>
            </w:pPr>
            <w:r w:rsidRPr="00395788">
              <w:rPr>
                <w:rFonts w:ascii="Times New Roman" w:eastAsiaTheme="minorEastAsia" w:hAnsi="Times New Roman" w:cs="Times New Roman"/>
                <w:sz w:val="21"/>
                <w:szCs w:val="21"/>
              </w:rPr>
              <w:t>4.35</w:t>
            </w:r>
          </w:p>
        </w:tc>
        <w:tc>
          <w:tcPr>
            <w:tcW w:w="892" w:type="dxa"/>
            <w:vAlign w:val="center"/>
          </w:tcPr>
          <w:p w14:paraId="48E4BDE5" w14:textId="77777777" w:rsidR="002012FB" w:rsidRPr="00395788" w:rsidRDefault="00FA7764" w:rsidP="00F10E3B">
            <w:pPr>
              <w:widowControl/>
              <w:suppressLineNumbers/>
              <w:jc w:val="left"/>
              <w:rPr>
                <w:rFonts w:ascii="Times New Roman" w:eastAsiaTheme="minorEastAsia" w:hAnsi="Times New Roman" w:cs="Times New Roman"/>
                <w:sz w:val="21"/>
                <w:szCs w:val="21"/>
              </w:rPr>
            </w:pPr>
            <w:r w:rsidRPr="00395788">
              <w:rPr>
                <w:rFonts w:ascii="Times New Roman" w:eastAsia="Microsoft YaHei" w:hAnsi="Times New Roman" w:cs="Times New Roman"/>
                <w:sz w:val="21"/>
                <w:szCs w:val="21"/>
              </w:rPr>
              <w:t>−</w:t>
            </w:r>
            <w:r w:rsidR="002012FB" w:rsidRPr="00395788">
              <w:rPr>
                <w:rFonts w:ascii="Times New Roman" w:eastAsiaTheme="minorEastAsia" w:hAnsi="Times New Roman" w:cs="Times New Roman"/>
                <w:sz w:val="21"/>
                <w:szCs w:val="21"/>
              </w:rPr>
              <w:t>57.5</w:t>
            </w:r>
          </w:p>
        </w:tc>
        <w:tc>
          <w:tcPr>
            <w:tcW w:w="750" w:type="dxa"/>
            <w:vAlign w:val="center"/>
          </w:tcPr>
          <w:p w14:paraId="0A55E80A" w14:textId="77777777" w:rsidR="002012FB" w:rsidRPr="00395788" w:rsidRDefault="002012FB" w:rsidP="00F10E3B">
            <w:pPr>
              <w:widowControl/>
              <w:suppressLineNumbers/>
              <w:jc w:val="left"/>
              <w:rPr>
                <w:rFonts w:ascii="Times New Roman" w:eastAsiaTheme="minorEastAsia" w:hAnsi="Times New Roman" w:cs="Times New Roman"/>
                <w:sz w:val="21"/>
                <w:szCs w:val="21"/>
              </w:rPr>
            </w:pPr>
            <w:r w:rsidRPr="00395788">
              <w:rPr>
                <w:rFonts w:ascii="Times New Roman" w:eastAsiaTheme="minorEastAsia" w:hAnsi="Times New Roman" w:cs="Times New Roman"/>
                <w:sz w:val="21"/>
                <w:szCs w:val="21"/>
              </w:rPr>
              <w:t>1.9</w:t>
            </w:r>
          </w:p>
        </w:tc>
        <w:tc>
          <w:tcPr>
            <w:tcW w:w="963" w:type="dxa"/>
            <w:vAlign w:val="center"/>
          </w:tcPr>
          <w:p w14:paraId="1CB3860D" w14:textId="77777777" w:rsidR="002012FB" w:rsidRPr="00395788" w:rsidRDefault="002012FB" w:rsidP="00F10E3B">
            <w:pPr>
              <w:widowControl/>
              <w:suppressLineNumbers/>
              <w:jc w:val="left"/>
              <w:rPr>
                <w:rFonts w:ascii="Times New Roman" w:eastAsiaTheme="minorEastAsia" w:hAnsi="Times New Roman" w:cs="Times New Roman"/>
                <w:sz w:val="21"/>
                <w:szCs w:val="21"/>
              </w:rPr>
            </w:pPr>
            <w:r w:rsidRPr="00395788">
              <w:rPr>
                <w:rFonts w:ascii="Times New Roman" w:eastAsiaTheme="minorEastAsia" w:hAnsi="Times New Roman" w:cs="Times New Roman"/>
                <w:sz w:val="21"/>
                <w:szCs w:val="21"/>
              </w:rPr>
              <w:t>100</w:t>
            </w:r>
          </w:p>
        </w:tc>
        <w:tc>
          <w:tcPr>
            <w:tcW w:w="1016" w:type="dxa"/>
            <w:vAlign w:val="center"/>
          </w:tcPr>
          <w:p w14:paraId="2E2A5FF7" w14:textId="77777777" w:rsidR="002012FB" w:rsidRPr="00395788" w:rsidRDefault="002012FB" w:rsidP="00F10E3B">
            <w:pPr>
              <w:widowControl/>
              <w:suppressLineNumbers/>
              <w:jc w:val="left"/>
              <w:rPr>
                <w:rFonts w:ascii="Times New Roman" w:eastAsiaTheme="minorEastAsia" w:hAnsi="Times New Roman" w:cs="Times New Roman"/>
                <w:sz w:val="21"/>
                <w:szCs w:val="21"/>
              </w:rPr>
            </w:pPr>
          </w:p>
        </w:tc>
        <w:tc>
          <w:tcPr>
            <w:tcW w:w="710" w:type="dxa"/>
            <w:vAlign w:val="center"/>
          </w:tcPr>
          <w:p w14:paraId="2AB045E6" w14:textId="317A1C4A" w:rsidR="002012FB" w:rsidRPr="00395788" w:rsidRDefault="00E057E5" w:rsidP="00F10E3B">
            <w:pPr>
              <w:widowControl/>
              <w:suppressLineNumbers/>
              <w:jc w:val="left"/>
              <w:rPr>
                <w:rFonts w:ascii="Times New Roman" w:eastAsiaTheme="minorEastAsia" w:hAnsi="Times New Roman" w:cs="Times New Roman"/>
                <w:sz w:val="21"/>
                <w:szCs w:val="21"/>
              </w:rPr>
            </w:pPr>
            <w:r>
              <w:rPr>
                <w:rFonts w:ascii="Times New Roman" w:eastAsiaTheme="minorEastAsia" w:hAnsi="Times New Roman" w:cs="Times New Roman"/>
                <w:noProof/>
                <w:sz w:val="21"/>
                <w:szCs w:val="21"/>
              </w:rPr>
              <w:t>[S</w:t>
            </w:r>
            <w:r w:rsidR="002012FB" w:rsidRPr="00395788">
              <w:rPr>
                <w:rFonts w:ascii="Times New Roman" w:eastAsiaTheme="minorEastAsia" w:hAnsi="Times New Roman" w:cs="Times New Roman"/>
                <w:noProof/>
                <w:sz w:val="21"/>
                <w:szCs w:val="21"/>
              </w:rPr>
              <w:t>13]</w:t>
            </w:r>
          </w:p>
        </w:tc>
      </w:tr>
      <w:tr w:rsidR="002012FB" w:rsidRPr="00395788" w14:paraId="65F8481C" w14:textId="77777777" w:rsidTr="00395788">
        <w:trPr>
          <w:trHeight w:val="397"/>
          <w:jc w:val="center"/>
        </w:trPr>
        <w:tc>
          <w:tcPr>
            <w:tcW w:w="3696" w:type="dxa"/>
            <w:vAlign w:val="center"/>
          </w:tcPr>
          <w:p w14:paraId="1E9EE86F" w14:textId="77777777" w:rsidR="002012FB" w:rsidRPr="00395788" w:rsidRDefault="002012FB" w:rsidP="00F10E3B">
            <w:pPr>
              <w:widowControl/>
              <w:suppressLineNumbers/>
              <w:jc w:val="left"/>
              <w:rPr>
                <w:rFonts w:ascii="Times New Roman" w:eastAsiaTheme="minorEastAsia" w:hAnsi="Times New Roman" w:cs="Times New Roman"/>
                <w:sz w:val="21"/>
                <w:szCs w:val="21"/>
              </w:rPr>
            </w:pPr>
            <w:r w:rsidRPr="00395788">
              <w:rPr>
                <w:rFonts w:ascii="Times New Roman" w:eastAsiaTheme="minorEastAsia" w:hAnsi="Times New Roman" w:cs="Times New Roman"/>
                <w:sz w:val="21"/>
                <w:szCs w:val="21"/>
              </w:rPr>
              <w:t xml:space="preserve">APD </w:t>
            </w:r>
            <w:proofErr w:type="spellStart"/>
            <w:r w:rsidRPr="00395788">
              <w:rPr>
                <w:rFonts w:ascii="Times New Roman" w:eastAsiaTheme="minorEastAsia" w:hAnsi="Times New Roman" w:cs="Times New Roman"/>
                <w:sz w:val="21"/>
                <w:szCs w:val="21"/>
              </w:rPr>
              <w:t>MXene</w:t>
            </w:r>
            <w:proofErr w:type="spellEnd"/>
            <w:r w:rsidRPr="00395788">
              <w:rPr>
                <w:rFonts w:ascii="Times New Roman" w:eastAsiaTheme="minorEastAsia" w:hAnsi="Times New Roman" w:cs="Times New Roman"/>
                <w:sz w:val="21"/>
                <w:szCs w:val="21"/>
              </w:rPr>
              <w:t xml:space="preserve"> aerogels</w:t>
            </w:r>
          </w:p>
        </w:tc>
        <w:tc>
          <w:tcPr>
            <w:tcW w:w="831" w:type="dxa"/>
            <w:gridSpan w:val="2"/>
            <w:vAlign w:val="center"/>
          </w:tcPr>
          <w:p w14:paraId="5147A644" w14:textId="77777777" w:rsidR="002012FB" w:rsidRPr="00395788" w:rsidRDefault="002012FB" w:rsidP="00F10E3B">
            <w:pPr>
              <w:widowControl/>
              <w:suppressLineNumbers/>
              <w:jc w:val="left"/>
              <w:rPr>
                <w:rFonts w:ascii="Times New Roman" w:eastAsiaTheme="minorEastAsia" w:hAnsi="Times New Roman" w:cs="Times New Roman"/>
                <w:sz w:val="21"/>
                <w:szCs w:val="21"/>
              </w:rPr>
            </w:pPr>
            <w:r w:rsidRPr="00395788">
              <w:rPr>
                <w:rFonts w:ascii="Times New Roman" w:eastAsiaTheme="minorEastAsia" w:hAnsi="Times New Roman" w:cs="Times New Roman"/>
                <w:sz w:val="21"/>
                <w:szCs w:val="21"/>
              </w:rPr>
              <w:t>6.4</w:t>
            </w:r>
          </w:p>
        </w:tc>
        <w:tc>
          <w:tcPr>
            <w:tcW w:w="892" w:type="dxa"/>
            <w:vAlign w:val="center"/>
          </w:tcPr>
          <w:p w14:paraId="44C26488" w14:textId="77777777" w:rsidR="002012FB" w:rsidRPr="00395788" w:rsidRDefault="00FA7764" w:rsidP="00F10E3B">
            <w:pPr>
              <w:widowControl/>
              <w:suppressLineNumbers/>
              <w:jc w:val="left"/>
              <w:rPr>
                <w:rFonts w:ascii="Times New Roman" w:eastAsiaTheme="minorEastAsia" w:hAnsi="Times New Roman" w:cs="Times New Roman"/>
                <w:sz w:val="21"/>
                <w:szCs w:val="21"/>
              </w:rPr>
            </w:pPr>
            <w:r w:rsidRPr="00395788">
              <w:rPr>
                <w:rFonts w:ascii="Times New Roman" w:eastAsia="Microsoft YaHei" w:hAnsi="Times New Roman" w:cs="Times New Roman"/>
                <w:sz w:val="21"/>
                <w:szCs w:val="21"/>
              </w:rPr>
              <w:t>−</w:t>
            </w:r>
            <w:r w:rsidR="002012FB" w:rsidRPr="00395788">
              <w:rPr>
                <w:rFonts w:ascii="Times New Roman" w:eastAsiaTheme="minorEastAsia" w:hAnsi="Times New Roman" w:cs="Times New Roman"/>
                <w:sz w:val="21"/>
                <w:szCs w:val="21"/>
              </w:rPr>
              <w:t>45.9</w:t>
            </w:r>
          </w:p>
        </w:tc>
        <w:tc>
          <w:tcPr>
            <w:tcW w:w="750" w:type="dxa"/>
            <w:vAlign w:val="center"/>
          </w:tcPr>
          <w:p w14:paraId="70978979" w14:textId="77777777" w:rsidR="002012FB" w:rsidRPr="00395788" w:rsidRDefault="002012FB" w:rsidP="00F10E3B">
            <w:pPr>
              <w:widowControl/>
              <w:suppressLineNumbers/>
              <w:jc w:val="left"/>
              <w:rPr>
                <w:rFonts w:ascii="Times New Roman" w:eastAsiaTheme="minorEastAsia" w:hAnsi="Times New Roman" w:cs="Times New Roman"/>
                <w:sz w:val="21"/>
                <w:szCs w:val="21"/>
              </w:rPr>
            </w:pPr>
            <w:r w:rsidRPr="00395788">
              <w:rPr>
                <w:rFonts w:ascii="Times New Roman" w:eastAsiaTheme="minorEastAsia" w:hAnsi="Times New Roman" w:cs="Times New Roman"/>
                <w:sz w:val="21"/>
                <w:szCs w:val="21"/>
              </w:rPr>
              <w:t>4.7</w:t>
            </w:r>
          </w:p>
        </w:tc>
        <w:tc>
          <w:tcPr>
            <w:tcW w:w="963" w:type="dxa"/>
            <w:vAlign w:val="center"/>
          </w:tcPr>
          <w:p w14:paraId="0081DF85" w14:textId="77777777" w:rsidR="002012FB" w:rsidRPr="00395788" w:rsidRDefault="002012FB" w:rsidP="00F10E3B">
            <w:pPr>
              <w:widowControl/>
              <w:suppressLineNumbers/>
              <w:jc w:val="left"/>
              <w:rPr>
                <w:rFonts w:ascii="Times New Roman" w:eastAsiaTheme="minorEastAsia" w:hAnsi="Times New Roman" w:cs="Times New Roman"/>
                <w:sz w:val="21"/>
                <w:szCs w:val="21"/>
              </w:rPr>
            </w:pPr>
            <w:r w:rsidRPr="00395788">
              <w:rPr>
                <w:rFonts w:ascii="Times New Roman" w:eastAsiaTheme="minorEastAsia" w:hAnsi="Times New Roman" w:cs="Times New Roman"/>
                <w:sz w:val="21"/>
                <w:szCs w:val="21"/>
              </w:rPr>
              <w:t>37</w:t>
            </w:r>
          </w:p>
        </w:tc>
        <w:tc>
          <w:tcPr>
            <w:tcW w:w="1016" w:type="dxa"/>
            <w:vAlign w:val="center"/>
          </w:tcPr>
          <w:p w14:paraId="1168AED6" w14:textId="77777777" w:rsidR="002012FB" w:rsidRPr="00395788" w:rsidRDefault="002012FB" w:rsidP="00F10E3B">
            <w:pPr>
              <w:widowControl/>
              <w:suppressLineNumbers/>
              <w:jc w:val="left"/>
              <w:rPr>
                <w:rFonts w:ascii="Times New Roman" w:eastAsiaTheme="minorEastAsia" w:hAnsi="Times New Roman" w:cs="Times New Roman"/>
                <w:sz w:val="21"/>
                <w:szCs w:val="21"/>
              </w:rPr>
            </w:pPr>
          </w:p>
        </w:tc>
        <w:tc>
          <w:tcPr>
            <w:tcW w:w="710" w:type="dxa"/>
            <w:vAlign w:val="center"/>
          </w:tcPr>
          <w:p w14:paraId="78080016" w14:textId="640996BF" w:rsidR="002012FB" w:rsidRPr="00395788" w:rsidRDefault="00E057E5" w:rsidP="00F10E3B">
            <w:pPr>
              <w:widowControl/>
              <w:suppressLineNumbers/>
              <w:jc w:val="left"/>
              <w:rPr>
                <w:rFonts w:ascii="Times New Roman" w:eastAsiaTheme="minorEastAsia" w:hAnsi="Times New Roman" w:cs="Times New Roman"/>
                <w:sz w:val="21"/>
                <w:szCs w:val="21"/>
              </w:rPr>
            </w:pPr>
            <w:r>
              <w:rPr>
                <w:rFonts w:ascii="Times New Roman" w:eastAsiaTheme="minorEastAsia" w:hAnsi="Times New Roman" w:cs="Times New Roman"/>
                <w:noProof/>
                <w:sz w:val="21"/>
                <w:szCs w:val="21"/>
              </w:rPr>
              <w:t>[S</w:t>
            </w:r>
            <w:r w:rsidR="002012FB" w:rsidRPr="00395788">
              <w:rPr>
                <w:rFonts w:ascii="Times New Roman" w:eastAsiaTheme="minorEastAsia" w:hAnsi="Times New Roman" w:cs="Times New Roman"/>
                <w:noProof/>
                <w:sz w:val="21"/>
                <w:szCs w:val="21"/>
              </w:rPr>
              <w:t>14]</w:t>
            </w:r>
          </w:p>
        </w:tc>
      </w:tr>
      <w:tr w:rsidR="002012FB" w:rsidRPr="00395788" w14:paraId="3A8A3940" w14:textId="77777777" w:rsidTr="00395788">
        <w:trPr>
          <w:trHeight w:val="397"/>
          <w:jc w:val="center"/>
        </w:trPr>
        <w:tc>
          <w:tcPr>
            <w:tcW w:w="3696" w:type="dxa"/>
            <w:vAlign w:val="center"/>
          </w:tcPr>
          <w:p w14:paraId="00F34300" w14:textId="77777777" w:rsidR="002012FB" w:rsidRPr="00395788" w:rsidRDefault="002012FB" w:rsidP="00F10E3B">
            <w:pPr>
              <w:widowControl/>
              <w:suppressLineNumbers/>
              <w:jc w:val="left"/>
              <w:rPr>
                <w:rFonts w:ascii="Times New Roman" w:eastAsiaTheme="minorEastAsia" w:hAnsi="Times New Roman" w:cs="Times New Roman"/>
                <w:sz w:val="21"/>
                <w:szCs w:val="21"/>
              </w:rPr>
            </w:pPr>
            <w:proofErr w:type="spellStart"/>
            <w:r w:rsidRPr="00395788">
              <w:rPr>
                <w:rFonts w:ascii="Times New Roman" w:eastAsiaTheme="minorEastAsia" w:hAnsi="Times New Roman" w:cs="Times New Roman"/>
                <w:sz w:val="21"/>
                <w:szCs w:val="21"/>
              </w:rPr>
              <w:t>Co@C</w:t>
            </w:r>
            <w:proofErr w:type="spellEnd"/>
            <w:r w:rsidRPr="00395788">
              <w:rPr>
                <w:rFonts w:ascii="Times New Roman" w:eastAsiaTheme="minorEastAsia" w:hAnsi="Times New Roman" w:cs="Times New Roman"/>
                <w:sz w:val="21"/>
                <w:szCs w:val="21"/>
              </w:rPr>
              <w:t>/CG aerogels</w:t>
            </w:r>
          </w:p>
        </w:tc>
        <w:tc>
          <w:tcPr>
            <w:tcW w:w="831" w:type="dxa"/>
            <w:gridSpan w:val="2"/>
            <w:vAlign w:val="center"/>
          </w:tcPr>
          <w:p w14:paraId="0F5E0EE6" w14:textId="77777777" w:rsidR="002012FB" w:rsidRPr="00395788" w:rsidRDefault="002012FB" w:rsidP="00F10E3B">
            <w:pPr>
              <w:widowControl/>
              <w:suppressLineNumbers/>
              <w:jc w:val="left"/>
              <w:rPr>
                <w:rFonts w:ascii="Times New Roman" w:eastAsiaTheme="minorEastAsia" w:hAnsi="Times New Roman" w:cs="Times New Roman"/>
                <w:sz w:val="21"/>
                <w:szCs w:val="21"/>
              </w:rPr>
            </w:pPr>
            <w:r w:rsidRPr="00395788">
              <w:rPr>
                <w:rFonts w:ascii="Times New Roman" w:eastAsiaTheme="minorEastAsia" w:hAnsi="Times New Roman" w:cs="Times New Roman"/>
                <w:sz w:val="21"/>
                <w:szCs w:val="21"/>
              </w:rPr>
              <w:t>4.02</w:t>
            </w:r>
          </w:p>
        </w:tc>
        <w:tc>
          <w:tcPr>
            <w:tcW w:w="892" w:type="dxa"/>
            <w:vAlign w:val="center"/>
          </w:tcPr>
          <w:p w14:paraId="266E545D" w14:textId="77777777" w:rsidR="002012FB" w:rsidRPr="00395788" w:rsidRDefault="00FA7764" w:rsidP="00F10E3B">
            <w:pPr>
              <w:widowControl/>
              <w:suppressLineNumbers/>
              <w:jc w:val="left"/>
              <w:rPr>
                <w:rFonts w:ascii="Times New Roman" w:eastAsiaTheme="minorEastAsia" w:hAnsi="Times New Roman" w:cs="Times New Roman"/>
                <w:sz w:val="21"/>
                <w:szCs w:val="21"/>
              </w:rPr>
            </w:pPr>
            <w:r w:rsidRPr="00395788">
              <w:rPr>
                <w:rFonts w:ascii="Times New Roman" w:eastAsia="Microsoft YaHei" w:hAnsi="Times New Roman" w:cs="Times New Roman"/>
                <w:sz w:val="21"/>
                <w:szCs w:val="21"/>
              </w:rPr>
              <w:t>−</w:t>
            </w:r>
            <w:r w:rsidR="002012FB" w:rsidRPr="00395788">
              <w:rPr>
                <w:rFonts w:ascii="Times New Roman" w:eastAsiaTheme="minorEastAsia" w:hAnsi="Times New Roman" w:cs="Times New Roman"/>
                <w:sz w:val="21"/>
                <w:szCs w:val="21"/>
              </w:rPr>
              <w:t>45.02</w:t>
            </w:r>
          </w:p>
        </w:tc>
        <w:tc>
          <w:tcPr>
            <w:tcW w:w="750" w:type="dxa"/>
            <w:vAlign w:val="center"/>
          </w:tcPr>
          <w:p w14:paraId="71A74BB6" w14:textId="77777777" w:rsidR="002012FB" w:rsidRPr="00395788" w:rsidRDefault="002012FB" w:rsidP="00F10E3B">
            <w:pPr>
              <w:widowControl/>
              <w:suppressLineNumbers/>
              <w:jc w:val="left"/>
              <w:rPr>
                <w:rFonts w:ascii="Times New Roman" w:eastAsiaTheme="minorEastAsia" w:hAnsi="Times New Roman" w:cs="Times New Roman"/>
                <w:sz w:val="21"/>
                <w:szCs w:val="21"/>
              </w:rPr>
            </w:pPr>
            <w:r w:rsidRPr="00395788">
              <w:rPr>
                <w:rFonts w:ascii="Times New Roman" w:eastAsiaTheme="minorEastAsia" w:hAnsi="Times New Roman" w:cs="Times New Roman"/>
                <w:sz w:val="21"/>
                <w:szCs w:val="21"/>
              </w:rPr>
              <w:t>1.5</w:t>
            </w:r>
          </w:p>
        </w:tc>
        <w:tc>
          <w:tcPr>
            <w:tcW w:w="963" w:type="dxa"/>
            <w:vAlign w:val="center"/>
          </w:tcPr>
          <w:p w14:paraId="3A107818" w14:textId="77777777" w:rsidR="002012FB" w:rsidRPr="00395788" w:rsidRDefault="002012FB" w:rsidP="00F10E3B">
            <w:pPr>
              <w:widowControl/>
              <w:suppressLineNumbers/>
              <w:jc w:val="left"/>
              <w:rPr>
                <w:rFonts w:ascii="Times New Roman" w:eastAsiaTheme="minorEastAsia" w:hAnsi="Times New Roman" w:cs="Times New Roman"/>
                <w:sz w:val="21"/>
                <w:szCs w:val="21"/>
              </w:rPr>
            </w:pPr>
            <w:r w:rsidRPr="00395788">
              <w:rPr>
                <w:rFonts w:ascii="Times New Roman" w:eastAsiaTheme="minorEastAsia" w:hAnsi="Times New Roman" w:cs="Times New Roman"/>
                <w:sz w:val="21"/>
                <w:szCs w:val="21"/>
              </w:rPr>
              <w:t>17</w:t>
            </w:r>
          </w:p>
        </w:tc>
        <w:tc>
          <w:tcPr>
            <w:tcW w:w="1016" w:type="dxa"/>
            <w:vAlign w:val="center"/>
          </w:tcPr>
          <w:p w14:paraId="24DC1367" w14:textId="77777777" w:rsidR="002012FB" w:rsidRPr="00395788" w:rsidRDefault="002012FB" w:rsidP="00F10E3B">
            <w:pPr>
              <w:widowControl/>
              <w:suppressLineNumbers/>
              <w:jc w:val="left"/>
              <w:rPr>
                <w:rFonts w:ascii="Times New Roman" w:eastAsiaTheme="minorEastAsia" w:hAnsi="Times New Roman" w:cs="Times New Roman"/>
                <w:sz w:val="21"/>
                <w:szCs w:val="21"/>
              </w:rPr>
            </w:pPr>
            <w:r w:rsidRPr="00395788">
              <w:rPr>
                <w:rFonts w:ascii="Times New Roman" w:eastAsiaTheme="minorEastAsia" w:hAnsi="Times New Roman" w:cs="Times New Roman"/>
                <w:sz w:val="21"/>
                <w:szCs w:val="21"/>
              </w:rPr>
              <w:t>30%</w:t>
            </w:r>
          </w:p>
        </w:tc>
        <w:tc>
          <w:tcPr>
            <w:tcW w:w="710" w:type="dxa"/>
            <w:vAlign w:val="center"/>
          </w:tcPr>
          <w:p w14:paraId="29E1125D" w14:textId="2F71A36B" w:rsidR="002012FB" w:rsidRPr="00395788" w:rsidRDefault="00E057E5" w:rsidP="00F10E3B">
            <w:pPr>
              <w:widowControl/>
              <w:suppressLineNumbers/>
              <w:jc w:val="left"/>
              <w:rPr>
                <w:rFonts w:ascii="Times New Roman" w:eastAsiaTheme="minorEastAsia" w:hAnsi="Times New Roman" w:cs="Times New Roman"/>
                <w:sz w:val="21"/>
                <w:szCs w:val="21"/>
              </w:rPr>
            </w:pPr>
            <w:r>
              <w:rPr>
                <w:rFonts w:ascii="Times New Roman" w:eastAsiaTheme="minorEastAsia" w:hAnsi="Times New Roman" w:cs="Times New Roman"/>
                <w:noProof/>
                <w:sz w:val="21"/>
                <w:szCs w:val="21"/>
              </w:rPr>
              <w:t>[S</w:t>
            </w:r>
            <w:r w:rsidR="002012FB" w:rsidRPr="00395788">
              <w:rPr>
                <w:rFonts w:ascii="Times New Roman" w:eastAsiaTheme="minorEastAsia" w:hAnsi="Times New Roman" w:cs="Times New Roman"/>
                <w:noProof/>
                <w:sz w:val="21"/>
                <w:szCs w:val="21"/>
              </w:rPr>
              <w:t>15]</w:t>
            </w:r>
          </w:p>
        </w:tc>
      </w:tr>
      <w:tr w:rsidR="002012FB" w:rsidRPr="00395788" w14:paraId="6BC8B37D" w14:textId="77777777" w:rsidTr="00395788">
        <w:trPr>
          <w:trHeight w:val="397"/>
          <w:jc w:val="center"/>
        </w:trPr>
        <w:tc>
          <w:tcPr>
            <w:tcW w:w="3696" w:type="dxa"/>
            <w:vAlign w:val="center"/>
          </w:tcPr>
          <w:p w14:paraId="63C32051" w14:textId="77777777" w:rsidR="002012FB" w:rsidRPr="00395788" w:rsidRDefault="002012FB" w:rsidP="00F10E3B">
            <w:pPr>
              <w:widowControl/>
              <w:suppressLineNumbers/>
              <w:jc w:val="left"/>
              <w:rPr>
                <w:rFonts w:ascii="Times New Roman" w:eastAsiaTheme="minorEastAsia" w:hAnsi="Times New Roman" w:cs="Times New Roman"/>
                <w:sz w:val="21"/>
                <w:szCs w:val="21"/>
              </w:rPr>
            </w:pPr>
            <w:r w:rsidRPr="00395788">
              <w:rPr>
                <w:rFonts w:ascii="Times New Roman" w:eastAsiaTheme="minorEastAsia" w:hAnsi="Times New Roman" w:cs="Times New Roman"/>
                <w:sz w:val="21"/>
                <w:szCs w:val="21"/>
              </w:rPr>
              <w:t>Fe</w:t>
            </w:r>
            <w:r w:rsidRPr="00395788">
              <w:rPr>
                <w:rFonts w:ascii="Times New Roman" w:eastAsiaTheme="minorEastAsia" w:hAnsi="Times New Roman" w:cs="Times New Roman"/>
                <w:sz w:val="21"/>
                <w:szCs w:val="21"/>
                <w:vertAlign w:val="subscript"/>
              </w:rPr>
              <w:t>3</w:t>
            </w:r>
            <w:r w:rsidRPr="00395788">
              <w:rPr>
                <w:rFonts w:ascii="Times New Roman" w:eastAsiaTheme="minorEastAsia" w:hAnsi="Times New Roman" w:cs="Times New Roman"/>
                <w:sz w:val="21"/>
                <w:szCs w:val="21"/>
              </w:rPr>
              <w:t>O</w:t>
            </w:r>
            <w:r w:rsidRPr="00395788">
              <w:rPr>
                <w:rFonts w:ascii="Times New Roman" w:eastAsiaTheme="minorEastAsia" w:hAnsi="Times New Roman" w:cs="Times New Roman"/>
                <w:sz w:val="21"/>
                <w:szCs w:val="21"/>
                <w:vertAlign w:val="subscript"/>
              </w:rPr>
              <w:t>4</w:t>
            </w:r>
            <w:r w:rsidRPr="00395788">
              <w:rPr>
                <w:rFonts w:ascii="Times New Roman" w:eastAsiaTheme="minorEastAsia" w:hAnsi="Times New Roman" w:cs="Times New Roman"/>
                <w:sz w:val="21"/>
                <w:szCs w:val="21"/>
              </w:rPr>
              <w:t>@NiCo</w:t>
            </w:r>
            <w:r w:rsidRPr="00395788">
              <w:rPr>
                <w:rFonts w:ascii="Times New Roman" w:eastAsiaTheme="minorEastAsia" w:hAnsi="Times New Roman" w:cs="Times New Roman"/>
                <w:sz w:val="21"/>
                <w:szCs w:val="21"/>
                <w:vertAlign w:val="subscript"/>
              </w:rPr>
              <w:t>2</w:t>
            </w:r>
            <w:r w:rsidRPr="00395788">
              <w:rPr>
                <w:rFonts w:ascii="Times New Roman" w:eastAsiaTheme="minorEastAsia" w:hAnsi="Times New Roman" w:cs="Times New Roman"/>
                <w:sz w:val="21"/>
                <w:szCs w:val="21"/>
              </w:rPr>
              <w:t>O</w:t>
            </w:r>
            <w:r w:rsidRPr="00395788">
              <w:rPr>
                <w:rFonts w:ascii="Times New Roman" w:eastAsiaTheme="minorEastAsia" w:hAnsi="Times New Roman" w:cs="Times New Roman"/>
                <w:sz w:val="21"/>
                <w:szCs w:val="21"/>
                <w:vertAlign w:val="subscript"/>
              </w:rPr>
              <w:t>4</w:t>
            </w:r>
            <w:r w:rsidRPr="00395788">
              <w:rPr>
                <w:rFonts w:ascii="Times New Roman" w:eastAsiaTheme="minorEastAsia" w:hAnsi="Times New Roman" w:cs="Times New Roman"/>
                <w:sz w:val="21"/>
                <w:szCs w:val="21"/>
              </w:rPr>
              <w:t>/PANI/NRGO aerogels</w:t>
            </w:r>
          </w:p>
        </w:tc>
        <w:tc>
          <w:tcPr>
            <w:tcW w:w="831" w:type="dxa"/>
            <w:gridSpan w:val="2"/>
            <w:vAlign w:val="center"/>
          </w:tcPr>
          <w:p w14:paraId="4FBBBBFC" w14:textId="77777777" w:rsidR="002012FB" w:rsidRPr="00395788" w:rsidRDefault="002012FB" w:rsidP="00F10E3B">
            <w:pPr>
              <w:widowControl/>
              <w:suppressLineNumbers/>
              <w:jc w:val="left"/>
              <w:rPr>
                <w:rFonts w:ascii="Times New Roman" w:eastAsiaTheme="minorEastAsia" w:hAnsi="Times New Roman" w:cs="Times New Roman"/>
                <w:sz w:val="21"/>
                <w:szCs w:val="21"/>
              </w:rPr>
            </w:pPr>
            <w:r w:rsidRPr="00395788">
              <w:rPr>
                <w:rFonts w:ascii="Times New Roman" w:eastAsiaTheme="minorEastAsia" w:hAnsi="Times New Roman" w:cs="Times New Roman"/>
                <w:sz w:val="21"/>
                <w:szCs w:val="21"/>
              </w:rPr>
              <w:t>6</w:t>
            </w:r>
          </w:p>
        </w:tc>
        <w:tc>
          <w:tcPr>
            <w:tcW w:w="892" w:type="dxa"/>
            <w:vAlign w:val="center"/>
          </w:tcPr>
          <w:p w14:paraId="70279659" w14:textId="77777777" w:rsidR="002012FB" w:rsidRPr="00395788" w:rsidRDefault="00FA7764" w:rsidP="00F10E3B">
            <w:pPr>
              <w:widowControl/>
              <w:suppressLineNumbers/>
              <w:jc w:val="left"/>
              <w:rPr>
                <w:rFonts w:ascii="Times New Roman" w:eastAsiaTheme="minorEastAsia" w:hAnsi="Times New Roman" w:cs="Times New Roman"/>
                <w:sz w:val="21"/>
                <w:szCs w:val="21"/>
              </w:rPr>
            </w:pPr>
            <w:r w:rsidRPr="00395788">
              <w:rPr>
                <w:rFonts w:ascii="Times New Roman" w:eastAsia="Microsoft YaHei" w:hAnsi="Times New Roman" w:cs="Times New Roman"/>
                <w:sz w:val="21"/>
                <w:szCs w:val="21"/>
              </w:rPr>
              <w:t>−</w:t>
            </w:r>
            <w:r w:rsidR="002012FB" w:rsidRPr="00395788">
              <w:rPr>
                <w:rFonts w:ascii="Times New Roman" w:eastAsiaTheme="minorEastAsia" w:hAnsi="Times New Roman" w:cs="Times New Roman"/>
                <w:sz w:val="21"/>
                <w:szCs w:val="21"/>
              </w:rPr>
              <w:t>41.8</w:t>
            </w:r>
          </w:p>
        </w:tc>
        <w:tc>
          <w:tcPr>
            <w:tcW w:w="750" w:type="dxa"/>
            <w:vAlign w:val="center"/>
          </w:tcPr>
          <w:p w14:paraId="39BFD270" w14:textId="77777777" w:rsidR="002012FB" w:rsidRPr="00395788" w:rsidRDefault="002012FB" w:rsidP="00F10E3B">
            <w:pPr>
              <w:widowControl/>
              <w:suppressLineNumbers/>
              <w:jc w:val="left"/>
              <w:rPr>
                <w:rFonts w:ascii="Times New Roman" w:eastAsiaTheme="minorEastAsia" w:hAnsi="Times New Roman" w:cs="Times New Roman"/>
                <w:sz w:val="21"/>
                <w:szCs w:val="21"/>
              </w:rPr>
            </w:pPr>
            <w:r w:rsidRPr="00395788">
              <w:rPr>
                <w:rFonts w:ascii="Times New Roman" w:eastAsiaTheme="minorEastAsia" w:hAnsi="Times New Roman" w:cs="Times New Roman"/>
                <w:sz w:val="21"/>
                <w:szCs w:val="21"/>
              </w:rPr>
              <w:t>2</w:t>
            </w:r>
          </w:p>
        </w:tc>
        <w:tc>
          <w:tcPr>
            <w:tcW w:w="963" w:type="dxa"/>
            <w:vAlign w:val="center"/>
          </w:tcPr>
          <w:p w14:paraId="0EF8E124" w14:textId="77777777" w:rsidR="002012FB" w:rsidRPr="00395788" w:rsidRDefault="002012FB" w:rsidP="00F10E3B">
            <w:pPr>
              <w:widowControl/>
              <w:suppressLineNumbers/>
              <w:jc w:val="left"/>
              <w:rPr>
                <w:rFonts w:ascii="Times New Roman" w:eastAsiaTheme="minorEastAsia" w:hAnsi="Times New Roman" w:cs="Times New Roman"/>
                <w:sz w:val="21"/>
                <w:szCs w:val="21"/>
              </w:rPr>
            </w:pPr>
          </w:p>
        </w:tc>
        <w:tc>
          <w:tcPr>
            <w:tcW w:w="1016" w:type="dxa"/>
            <w:vAlign w:val="center"/>
          </w:tcPr>
          <w:p w14:paraId="7CE1DC5E" w14:textId="77777777" w:rsidR="002012FB" w:rsidRPr="00395788" w:rsidRDefault="002012FB" w:rsidP="00F10E3B">
            <w:pPr>
              <w:widowControl/>
              <w:suppressLineNumbers/>
              <w:jc w:val="left"/>
              <w:rPr>
                <w:rFonts w:ascii="Times New Roman" w:eastAsiaTheme="minorEastAsia" w:hAnsi="Times New Roman" w:cs="Times New Roman"/>
                <w:sz w:val="21"/>
                <w:szCs w:val="21"/>
              </w:rPr>
            </w:pPr>
            <w:r w:rsidRPr="00395788">
              <w:rPr>
                <w:rFonts w:ascii="Times New Roman" w:eastAsiaTheme="minorEastAsia" w:hAnsi="Times New Roman" w:cs="Times New Roman"/>
                <w:sz w:val="21"/>
                <w:szCs w:val="21"/>
              </w:rPr>
              <w:t>50%</w:t>
            </w:r>
          </w:p>
        </w:tc>
        <w:tc>
          <w:tcPr>
            <w:tcW w:w="710" w:type="dxa"/>
            <w:vAlign w:val="center"/>
          </w:tcPr>
          <w:p w14:paraId="7FD00E7C" w14:textId="7E1EAB2D" w:rsidR="002012FB" w:rsidRPr="00395788" w:rsidRDefault="00E057E5" w:rsidP="00F10E3B">
            <w:pPr>
              <w:widowControl/>
              <w:suppressLineNumbers/>
              <w:jc w:val="left"/>
              <w:rPr>
                <w:rFonts w:ascii="Times New Roman" w:eastAsiaTheme="minorEastAsia" w:hAnsi="Times New Roman" w:cs="Times New Roman"/>
                <w:sz w:val="21"/>
                <w:szCs w:val="21"/>
              </w:rPr>
            </w:pPr>
            <w:r>
              <w:rPr>
                <w:rFonts w:ascii="Times New Roman" w:eastAsiaTheme="minorEastAsia" w:hAnsi="Times New Roman" w:cs="Times New Roman"/>
                <w:noProof/>
                <w:sz w:val="21"/>
                <w:szCs w:val="21"/>
              </w:rPr>
              <w:t>[S</w:t>
            </w:r>
            <w:r w:rsidR="002012FB" w:rsidRPr="00395788">
              <w:rPr>
                <w:rFonts w:ascii="Times New Roman" w:eastAsiaTheme="minorEastAsia" w:hAnsi="Times New Roman" w:cs="Times New Roman"/>
                <w:noProof/>
                <w:sz w:val="21"/>
                <w:szCs w:val="21"/>
              </w:rPr>
              <w:t>16]</w:t>
            </w:r>
          </w:p>
        </w:tc>
      </w:tr>
      <w:tr w:rsidR="002012FB" w:rsidRPr="00395788" w14:paraId="0F0BA284" w14:textId="77777777" w:rsidTr="00395788">
        <w:trPr>
          <w:trHeight w:val="397"/>
          <w:jc w:val="center"/>
        </w:trPr>
        <w:tc>
          <w:tcPr>
            <w:tcW w:w="3696" w:type="dxa"/>
            <w:vAlign w:val="center"/>
          </w:tcPr>
          <w:p w14:paraId="0D9AB9C6" w14:textId="77777777" w:rsidR="002012FB" w:rsidRPr="00395788" w:rsidRDefault="002012FB" w:rsidP="00F10E3B">
            <w:pPr>
              <w:widowControl/>
              <w:suppressLineNumbers/>
              <w:jc w:val="left"/>
              <w:rPr>
                <w:rFonts w:ascii="Times New Roman" w:eastAsiaTheme="minorEastAsia" w:hAnsi="Times New Roman" w:cs="Times New Roman"/>
                <w:sz w:val="21"/>
                <w:szCs w:val="21"/>
              </w:rPr>
            </w:pPr>
            <w:r w:rsidRPr="00395788">
              <w:rPr>
                <w:rFonts w:ascii="Times New Roman" w:eastAsiaTheme="minorEastAsia" w:hAnsi="Times New Roman" w:cs="Times New Roman"/>
                <w:sz w:val="21"/>
                <w:szCs w:val="21"/>
              </w:rPr>
              <w:t>RGO/CFs</w:t>
            </w:r>
          </w:p>
        </w:tc>
        <w:tc>
          <w:tcPr>
            <w:tcW w:w="831" w:type="dxa"/>
            <w:gridSpan w:val="2"/>
            <w:vAlign w:val="center"/>
          </w:tcPr>
          <w:p w14:paraId="03D5A20C" w14:textId="77777777" w:rsidR="002012FB" w:rsidRPr="00395788" w:rsidRDefault="002012FB" w:rsidP="00F10E3B">
            <w:pPr>
              <w:widowControl/>
              <w:suppressLineNumbers/>
              <w:jc w:val="left"/>
              <w:rPr>
                <w:rFonts w:ascii="Times New Roman" w:eastAsiaTheme="minorEastAsia" w:hAnsi="Times New Roman" w:cs="Times New Roman"/>
                <w:sz w:val="21"/>
                <w:szCs w:val="21"/>
              </w:rPr>
            </w:pPr>
            <w:r w:rsidRPr="00395788">
              <w:rPr>
                <w:rFonts w:ascii="Times New Roman" w:eastAsiaTheme="minorEastAsia" w:hAnsi="Times New Roman" w:cs="Times New Roman"/>
                <w:sz w:val="21"/>
                <w:szCs w:val="21"/>
              </w:rPr>
              <w:t>6.2</w:t>
            </w:r>
          </w:p>
        </w:tc>
        <w:tc>
          <w:tcPr>
            <w:tcW w:w="892" w:type="dxa"/>
            <w:vAlign w:val="center"/>
          </w:tcPr>
          <w:p w14:paraId="35B653EB" w14:textId="77777777" w:rsidR="002012FB" w:rsidRPr="00395788" w:rsidRDefault="00FA7764" w:rsidP="00F10E3B">
            <w:pPr>
              <w:widowControl/>
              <w:suppressLineNumbers/>
              <w:jc w:val="left"/>
              <w:rPr>
                <w:rFonts w:ascii="Times New Roman" w:eastAsiaTheme="minorEastAsia" w:hAnsi="Times New Roman" w:cs="Times New Roman"/>
                <w:sz w:val="21"/>
                <w:szCs w:val="21"/>
              </w:rPr>
            </w:pPr>
            <w:r w:rsidRPr="00395788">
              <w:rPr>
                <w:rFonts w:ascii="Times New Roman" w:eastAsia="Microsoft YaHei" w:hAnsi="Times New Roman" w:cs="Times New Roman"/>
                <w:sz w:val="21"/>
                <w:szCs w:val="21"/>
              </w:rPr>
              <w:t>−</w:t>
            </w:r>
            <w:r w:rsidR="002012FB" w:rsidRPr="00395788">
              <w:rPr>
                <w:rFonts w:ascii="Times New Roman" w:eastAsiaTheme="minorEastAsia" w:hAnsi="Times New Roman" w:cs="Times New Roman"/>
                <w:sz w:val="21"/>
                <w:szCs w:val="21"/>
              </w:rPr>
              <w:t>50.58</w:t>
            </w:r>
          </w:p>
        </w:tc>
        <w:tc>
          <w:tcPr>
            <w:tcW w:w="750" w:type="dxa"/>
            <w:vAlign w:val="center"/>
          </w:tcPr>
          <w:p w14:paraId="2EBE22A2" w14:textId="77777777" w:rsidR="002012FB" w:rsidRPr="00395788" w:rsidRDefault="002012FB" w:rsidP="00F10E3B">
            <w:pPr>
              <w:widowControl/>
              <w:suppressLineNumbers/>
              <w:jc w:val="left"/>
              <w:rPr>
                <w:rFonts w:ascii="Times New Roman" w:eastAsiaTheme="minorEastAsia" w:hAnsi="Times New Roman" w:cs="Times New Roman"/>
                <w:sz w:val="21"/>
                <w:szCs w:val="21"/>
              </w:rPr>
            </w:pPr>
            <w:r w:rsidRPr="00395788">
              <w:rPr>
                <w:rFonts w:ascii="Times New Roman" w:eastAsiaTheme="minorEastAsia" w:hAnsi="Times New Roman" w:cs="Times New Roman"/>
                <w:sz w:val="21"/>
                <w:szCs w:val="21"/>
              </w:rPr>
              <w:t>2.5</w:t>
            </w:r>
          </w:p>
        </w:tc>
        <w:tc>
          <w:tcPr>
            <w:tcW w:w="963" w:type="dxa"/>
            <w:vAlign w:val="center"/>
          </w:tcPr>
          <w:p w14:paraId="4F436689" w14:textId="77777777" w:rsidR="002012FB" w:rsidRPr="00395788" w:rsidRDefault="002012FB" w:rsidP="00F10E3B">
            <w:pPr>
              <w:widowControl/>
              <w:suppressLineNumbers/>
              <w:jc w:val="left"/>
              <w:rPr>
                <w:rFonts w:ascii="Times New Roman" w:eastAsiaTheme="minorEastAsia" w:hAnsi="Times New Roman" w:cs="Times New Roman"/>
                <w:sz w:val="21"/>
                <w:szCs w:val="21"/>
              </w:rPr>
            </w:pPr>
            <w:r w:rsidRPr="00395788">
              <w:rPr>
                <w:rFonts w:ascii="Times New Roman" w:eastAsiaTheme="minorEastAsia" w:hAnsi="Times New Roman" w:cs="Times New Roman"/>
                <w:sz w:val="21"/>
                <w:szCs w:val="21"/>
              </w:rPr>
              <w:t>45</w:t>
            </w:r>
          </w:p>
        </w:tc>
        <w:tc>
          <w:tcPr>
            <w:tcW w:w="1016" w:type="dxa"/>
            <w:vAlign w:val="center"/>
          </w:tcPr>
          <w:p w14:paraId="67C16CC2" w14:textId="77777777" w:rsidR="002012FB" w:rsidRPr="00395788" w:rsidRDefault="002012FB" w:rsidP="00F10E3B">
            <w:pPr>
              <w:widowControl/>
              <w:suppressLineNumbers/>
              <w:jc w:val="left"/>
              <w:rPr>
                <w:rFonts w:ascii="Times New Roman" w:eastAsiaTheme="minorEastAsia" w:hAnsi="Times New Roman" w:cs="Times New Roman"/>
                <w:sz w:val="21"/>
                <w:szCs w:val="21"/>
              </w:rPr>
            </w:pPr>
            <w:r w:rsidRPr="00395788">
              <w:rPr>
                <w:rFonts w:ascii="Times New Roman" w:eastAsiaTheme="minorEastAsia" w:hAnsi="Times New Roman" w:cs="Times New Roman"/>
                <w:sz w:val="21"/>
                <w:szCs w:val="21"/>
              </w:rPr>
              <w:t>25%</w:t>
            </w:r>
          </w:p>
        </w:tc>
        <w:tc>
          <w:tcPr>
            <w:tcW w:w="710" w:type="dxa"/>
            <w:vAlign w:val="center"/>
          </w:tcPr>
          <w:p w14:paraId="02764A43" w14:textId="202B4CA8" w:rsidR="002012FB" w:rsidRPr="00395788" w:rsidRDefault="00E057E5" w:rsidP="00F10E3B">
            <w:pPr>
              <w:widowControl/>
              <w:suppressLineNumbers/>
              <w:jc w:val="left"/>
              <w:rPr>
                <w:rFonts w:ascii="Times New Roman" w:eastAsiaTheme="minorEastAsia" w:hAnsi="Times New Roman" w:cs="Times New Roman"/>
                <w:sz w:val="21"/>
                <w:szCs w:val="21"/>
              </w:rPr>
            </w:pPr>
            <w:r>
              <w:rPr>
                <w:rFonts w:ascii="Times New Roman" w:eastAsiaTheme="minorEastAsia" w:hAnsi="Times New Roman" w:cs="Times New Roman"/>
                <w:noProof/>
                <w:sz w:val="21"/>
                <w:szCs w:val="21"/>
              </w:rPr>
              <w:t>[S</w:t>
            </w:r>
            <w:r w:rsidR="002012FB" w:rsidRPr="00395788">
              <w:rPr>
                <w:rFonts w:ascii="Times New Roman" w:eastAsiaTheme="minorEastAsia" w:hAnsi="Times New Roman" w:cs="Times New Roman"/>
                <w:noProof/>
                <w:sz w:val="21"/>
                <w:szCs w:val="21"/>
              </w:rPr>
              <w:t>17]</w:t>
            </w:r>
          </w:p>
        </w:tc>
      </w:tr>
      <w:tr w:rsidR="002012FB" w:rsidRPr="00395788" w14:paraId="18CE5F15" w14:textId="77777777" w:rsidTr="00395788">
        <w:trPr>
          <w:trHeight w:val="397"/>
          <w:jc w:val="center"/>
        </w:trPr>
        <w:tc>
          <w:tcPr>
            <w:tcW w:w="3696" w:type="dxa"/>
            <w:vAlign w:val="center"/>
          </w:tcPr>
          <w:p w14:paraId="4C6661F2" w14:textId="77777777" w:rsidR="002012FB" w:rsidRPr="00395788" w:rsidRDefault="002012FB" w:rsidP="00F10E3B">
            <w:pPr>
              <w:widowControl/>
              <w:suppressLineNumbers/>
              <w:jc w:val="left"/>
              <w:rPr>
                <w:rFonts w:ascii="Times New Roman" w:eastAsiaTheme="minorEastAsia" w:hAnsi="Times New Roman" w:cs="Times New Roman"/>
                <w:sz w:val="21"/>
                <w:szCs w:val="21"/>
              </w:rPr>
            </w:pPr>
            <w:r w:rsidRPr="00395788">
              <w:rPr>
                <w:rFonts w:ascii="Times New Roman" w:eastAsiaTheme="minorEastAsia" w:hAnsi="Times New Roman" w:cs="Times New Roman"/>
                <w:sz w:val="21"/>
                <w:szCs w:val="21"/>
              </w:rPr>
              <w:t>Graphene/BN/</w:t>
            </w:r>
            <w:proofErr w:type="spellStart"/>
            <w:r w:rsidRPr="00395788">
              <w:rPr>
                <w:rFonts w:ascii="Times New Roman" w:eastAsiaTheme="minorEastAsia" w:hAnsi="Times New Roman" w:cs="Times New Roman"/>
                <w:sz w:val="21"/>
                <w:szCs w:val="21"/>
              </w:rPr>
              <w:t>SiCnws</w:t>
            </w:r>
            <w:proofErr w:type="spellEnd"/>
          </w:p>
        </w:tc>
        <w:tc>
          <w:tcPr>
            <w:tcW w:w="831" w:type="dxa"/>
            <w:gridSpan w:val="2"/>
            <w:vAlign w:val="center"/>
          </w:tcPr>
          <w:p w14:paraId="0EC8500B" w14:textId="77777777" w:rsidR="002012FB" w:rsidRPr="00395788" w:rsidRDefault="002012FB" w:rsidP="00F10E3B">
            <w:pPr>
              <w:widowControl/>
              <w:suppressLineNumbers/>
              <w:jc w:val="left"/>
              <w:rPr>
                <w:rFonts w:ascii="Times New Roman" w:eastAsiaTheme="minorEastAsia" w:hAnsi="Times New Roman" w:cs="Times New Roman"/>
                <w:sz w:val="21"/>
                <w:szCs w:val="21"/>
              </w:rPr>
            </w:pPr>
            <w:r w:rsidRPr="00395788">
              <w:rPr>
                <w:rFonts w:ascii="Times New Roman" w:eastAsiaTheme="minorEastAsia" w:hAnsi="Times New Roman" w:cs="Times New Roman"/>
                <w:sz w:val="21"/>
                <w:szCs w:val="21"/>
              </w:rPr>
              <w:t>9.2</w:t>
            </w:r>
          </w:p>
        </w:tc>
        <w:tc>
          <w:tcPr>
            <w:tcW w:w="892" w:type="dxa"/>
            <w:vAlign w:val="center"/>
          </w:tcPr>
          <w:p w14:paraId="35B36248" w14:textId="77777777" w:rsidR="002012FB" w:rsidRPr="00395788" w:rsidRDefault="00FA7764" w:rsidP="00F10E3B">
            <w:pPr>
              <w:widowControl/>
              <w:suppressLineNumbers/>
              <w:jc w:val="left"/>
              <w:rPr>
                <w:rFonts w:ascii="Times New Roman" w:eastAsiaTheme="minorEastAsia" w:hAnsi="Times New Roman" w:cs="Times New Roman"/>
                <w:sz w:val="21"/>
                <w:szCs w:val="21"/>
              </w:rPr>
            </w:pPr>
            <w:r w:rsidRPr="00395788">
              <w:rPr>
                <w:rFonts w:ascii="Times New Roman" w:eastAsia="Microsoft YaHei" w:hAnsi="Times New Roman" w:cs="Times New Roman"/>
                <w:sz w:val="21"/>
                <w:szCs w:val="21"/>
              </w:rPr>
              <w:t>−</w:t>
            </w:r>
            <w:r w:rsidR="002012FB" w:rsidRPr="00395788">
              <w:rPr>
                <w:rFonts w:ascii="Times New Roman" w:eastAsiaTheme="minorEastAsia" w:hAnsi="Times New Roman" w:cs="Times New Roman"/>
                <w:sz w:val="21"/>
                <w:szCs w:val="21"/>
              </w:rPr>
              <w:t>37.8</w:t>
            </w:r>
          </w:p>
        </w:tc>
        <w:tc>
          <w:tcPr>
            <w:tcW w:w="750" w:type="dxa"/>
            <w:vAlign w:val="center"/>
          </w:tcPr>
          <w:p w14:paraId="3DCE250B" w14:textId="77777777" w:rsidR="002012FB" w:rsidRPr="00395788" w:rsidRDefault="002012FB" w:rsidP="00F10E3B">
            <w:pPr>
              <w:widowControl/>
              <w:suppressLineNumbers/>
              <w:jc w:val="left"/>
              <w:rPr>
                <w:rFonts w:ascii="Times New Roman" w:eastAsiaTheme="minorEastAsia" w:hAnsi="Times New Roman" w:cs="Times New Roman"/>
                <w:sz w:val="21"/>
                <w:szCs w:val="21"/>
              </w:rPr>
            </w:pPr>
            <w:r w:rsidRPr="00395788">
              <w:rPr>
                <w:rFonts w:ascii="Times New Roman" w:eastAsiaTheme="minorEastAsia" w:hAnsi="Times New Roman" w:cs="Times New Roman"/>
                <w:sz w:val="21"/>
                <w:szCs w:val="21"/>
              </w:rPr>
              <w:t>~2.5</w:t>
            </w:r>
          </w:p>
        </w:tc>
        <w:tc>
          <w:tcPr>
            <w:tcW w:w="963" w:type="dxa"/>
            <w:vAlign w:val="center"/>
          </w:tcPr>
          <w:p w14:paraId="286FFC60" w14:textId="77777777" w:rsidR="002012FB" w:rsidRPr="00395788" w:rsidRDefault="002012FB" w:rsidP="00F10E3B">
            <w:pPr>
              <w:widowControl/>
              <w:suppressLineNumbers/>
              <w:jc w:val="left"/>
              <w:rPr>
                <w:rFonts w:ascii="Times New Roman" w:eastAsiaTheme="minorEastAsia" w:hAnsi="Times New Roman" w:cs="Times New Roman"/>
                <w:sz w:val="21"/>
                <w:szCs w:val="21"/>
              </w:rPr>
            </w:pPr>
          </w:p>
        </w:tc>
        <w:tc>
          <w:tcPr>
            <w:tcW w:w="1016" w:type="dxa"/>
            <w:vAlign w:val="center"/>
          </w:tcPr>
          <w:p w14:paraId="6B31BF7F" w14:textId="77777777" w:rsidR="002012FB" w:rsidRPr="00395788" w:rsidRDefault="002012FB" w:rsidP="00F10E3B">
            <w:pPr>
              <w:widowControl/>
              <w:suppressLineNumbers/>
              <w:jc w:val="left"/>
              <w:rPr>
                <w:rFonts w:ascii="Times New Roman" w:eastAsiaTheme="minorEastAsia" w:hAnsi="Times New Roman" w:cs="Times New Roman"/>
                <w:sz w:val="21"/>
                <w:szCs w:val="21"/>
              </w:rPr>
            </w:pPr>
          </w:p>
        </w:tc>
        <w:tc>
          <w:tcPr>
            <w:tcW w:w="710" w:type="dxa"/>
            <w:vAlign w:val="center"/>
          </w:tcPr>
          <w:p w14:paraId="6E8C560F" w14:textId="0784B324" w:rsidR="002012FB" w:rsidRPr="00395788" w:rsidRDefault="00E057E5" w:rsidP="00F10E3B">
            <w:pPr>
              <w:widowControl/>
              <w:suppressLineNumbers/>
              <w:jc w:val="left"/>
              <w:rPr>
                <w:rFonts w:ascii="Times New Roman" w:eastAsiaTheme="minorEastAsia" w:hAnsi="Times New Roman" w:cs="Times New Roman"/>
                <w:sz w:val="21"/>
                <w:szCs w:val="21"/>
              </w:rPr>
            </w:pPr>
            <w:r>
              <w:rPr>
                <w:rFonts w:ascii="Times New Roman" w:eastAsiaTheme="minorEastAsia" w:hAnsi="Times New Roman" w:cs="Times New Roman"/>
                <w:noProof/>
                <w:sz w:val="21"/>
                <w:szCs w:val="21"/>
              </w:rPr>
              <w:t>[S</w:t>
            </w:r>
            <w:r w:rsidR="002012FB" w:rsidRPr="00395788">
              <w:rPr>
                <w:rFonts w:ascii="Times New Roman" w:eastAsiaTheme="minorEastAsia" w:hAnsi="Times New Roman" w:cs="Times New Roman"/>
                <w:noProof/>
                <w:sz w:val="21"/>
                <w:szCs w:val="21"/>
              </w:rPr>
              <w:t>18]</w:t>
            </w:r>
          </w:p>
        </w:tc>
      </w:tr>
      <w:tr w:rsidR="002012FB" w:rsidRPr="00395788" w14:paraId="2102E19B" w14:textId="77777777" w:rsidTr="00395788">
        <w:trPr>
          <w:trHeight w:val="397"/>
          <w:jc w:val="center"/>
        </w:trPr>
        <w:tc>
          <w:tcPr>
            <w:tcW w:w="3696" w:type="dxa"/>
            <w:vAlign w:val="center"/>
          </w:tcPr>
          <w:p w14:paraId="4022762E" w14:textId="77777777" w:rsidR="002012FB" w:rsidRPr="00395788" w:rsidRDefault="002012FB" w:rsidP="00F10E3B">
            <w:pPr>
              <w:widowControl/>
              <w:suppressLineNumbers/>
              <w:jc w:val="left"/>
              <w:rPr>
                <w:rFonts w:ascii="Times New Roman" w:eastAsiaTheme="minorEastAsia" w:hAnsi="Times New Roman" w:cs="Times New Roman"/>
                <w:sz w:val="21"/>
                <w:szCs w:val="21"/>
              </w:rPr>
            </w:pPr>
            <w:r w:rsidRPr="00395788">
              <w:rPr>
                <w:rFonts w:ascii="Times New Roman" w:eastAsiaTheme="minorEastAsia" w:hAnsi="Times New Roman" w:cs="Times New Roman"/>
                <w:sz w:val="21"/>
                <w:szCs w:val="21"/>
              </w:rPr>
              <w:t>PVTMS@MWCNT nano-aerogel</w:t>
            </w:r>
          </w:p>
        </w:tc>
        <w:tc>
          <w:tcPr>
            <w:tcW w:w="831" w:type="dxa"/>
            <w:gridSpan w:val="2"/>
            <w:vAlign w:val="center"/>
          </w:tcPr>
          <w:p w14:paraId="051C9C7B" w14:textId="77777777" w:rsidR="002012FB" w:rsidRPr="00395788" w:rsidRDefault="002012FB" w:rsidP="00F10E3B">
            <w:pPr>
              <w:widowControl/>
              <w:suppressLineNumbers/>
              <w:jc w:val="left"/>
              <w:rPr>
                <w:rFonts w:ascii="Times New Roman" w:eastAsiaTheme="minorEastAsia" w:hAnsi="Times New Roman" w:cs="Times New Roman"/>
                <w:sz w:val="21"/>
                <w:szCs w:val="21"/>
              </w:rPr>
            </w:pPr>
            <w:r w:rsidRPr="00395788">
              <w:rPr>
                <w:rFonts w:ascii="Times New Roman" w:eastAsiaTheme="minorEastAsia" w:hAnsi="Times New Roman" w:cs="Times New Roman"/>
                <w:sz w:val="21"/>
                <w:szCs w:val="21"/>
              </w:rPr>
              <w:t>5.6</w:t>
            </w:r>
          </w:p>
        </w:tc>
        <w:tc>
          <w:tcPr>
            <w:tcW w:w="892" w:type="dxa"/>
            <w:vAlign w:val="center"/>
          </w:tcPr>
          <w:p w14:paraId="35ABBF06" w14:textId="77777777" w:rsidR="002012FB" w:rsidRPr="00395788" w:rsidRDefault="00FA7764" w:rsidP="00F10E3B">
            <w:pPr>
              <w:widowControl/>
              <w:suppressLineNumbers/>
              <w:jc w:val="left"/>
              <w:rPr>
                <w:rFonts w:ascii="Times New Roman" w:eastAsiaTheme="minorEastAsia" w:hAnsi="Times New Roman" w:cs="Times New Roman"/>
                <w:sz w:val="21"/>
                <w:szCs w:val="21"/>
              </w:rPr>
            </w:pPr>
            <w:r w:rsidRPr="00395788">
              <w:rPr>
                <w:rFonts w:ascii="Times New Roman" w:eastAsia="Microsoft YaHei" w:hAnsi="Times New Roman" w:cs="Times New Roman"/>
                <w:sz w:val="21"/>
                <w:szCs w:val="21"/>
              </w:rPr>
              <w:t>−</w:t>
            </w:r>
            <w:r w:rsidR="002012FB" w:rsidRPr="00395788">
              <w:rPr>
                <w:rFonts w:ascii="Times New Roman" w:eastAsiaTheme="minorEastAsia" w:hAnsi="Times New Roman" w:cs="Times New Roman"/>
                <w:sz w:val="21"/>
                <w:szCs w:val="21"/>
              </w:rPr>
              <w:t>36.1</w:t>
            </w:r>
          </w:p>
        </w:tc>
        <w:tc>
          <w:tcPr>
            <w:tcW w:w="750" w:type="dxa"/>
            <w:vAlign w:val="center"/>
          </w:tcPr>
          <w:p w14:paraId="18CC26B1" w14:textId="77777777" w:rsidR="002012FB" w:rsidRPr="00395788" w:rsidRDefault="002012FB" w:rsidP="00F10E3B">
            <w:pPr>
              <w:widowControl/>
              <w:suppressLineNumbers/>
              <w:jc w:val="left"/>
              <w:rPr>
                <w:rFonts w:ascii="Times New Roman" w:eastAsiaTheme="minorEastAsia" w:hAnsi="Times New Roman" w:cs="Times New Roman"/>
                <w:sz w:val="21"/>
                <w:szCs w:val="21"/>
              </w:rPr>
            </w:pPr>
            <w:r w:rsidRPr="00395788">
              <w:rPr>
                <w:rFonts w:ascii="Times New Roman" w:eastAsiaTheme="minorEastAsia" w:hAnsi="Times New Roman" w:cs="Times New Roman"/>
                <w:sz w:val="21"/>
                <w:szCs w:val="21"/>
              </w:rPr>
              <w:t>2</w:t>
            </w:r>
          </w:p>
        </w:tc>
        <w:tc>
          <w:tcPr>
            <w:tcW w:w="963" w:type="dxa"/>
            <w:vAlign w:val="center"/>
          </w:tcPr>
          <w:p w14:paraId="6AF52226" w14:textId="77777777" w:rsidR="002012FB" w:rsidRPr="00395788" w:rsidRDefault="002012FB" w:rsidP="00F10E3B">
            <w:pPr>
              <w:widowControl/>
              <w:suppressLineNumbers/>
              <w:jc w:val="left"/>
              <w:rPr>
                <w:rFonts w:ascii="Times New Roman" w:eastAsiaTheme="minorEastAsia" w:hAnsi="Times New Roman" w:cs="Times New Roman"/>
                <w:sz w:val="21"/>
                <w:szCs w:val="21"/>
              </w:rPr>
            </w:pPr>
          </w:p>
        </w:tc>
        <w:tc>
          <w:tcPr>
            <w:tcW w:w="1016" w:type="dxa"/>
            <w:vAlign w:val="center"/>
          </w:tcPr>
          <w:p w14:paraId="592C0171" w14:textId="77777777" w:rsidR="002012FB" w:rsidRPr="00395788" w:rsidRDefault="002012FB" w:rsidP="00F10E3B">
            <w:pPr>
              <w:widowControl/>
              <w:suppressLineNumbers/>
              <w:jc w:val="left"/>
              <w:rPr>
                <w:rFonts w:ascii="Times New Roman" w:eastAsiaTheme="minorEastAsia" w:hAnsi="Times New Roman" w:cs="Times New Roman"/>
                <w:sz w:val="21"/>
                <w:szCs w:val="21"/>
              </w:rPr>
            </w:pPr>
          </w:p>
        </w:tc>
        <w:tc>
          <w:tcPr>
            <w:tcW w:w="710" w:type="dxa"/>
            <w:vAlign w:val="center"/>
          </w:tcPr>
          <w:p w14:paraId="08402CC9" w14:textId="0A6EB55A" w:rsidR="002012FB" w:rsidRPr="00395788" w:rsidRDefault="00E057E5" w:rsidP="00F10E3B">
            <w:pPr>
              <w:widowControl/>
              <w:suppressLineNumbers/>
              <w:jc w:val="left"/>
              <w:rPr>
                <w:rFonts w:ascii="Times New Roman" w:eastAsiaTheme="minorEastAsia" w:hAnsi="Times New Roman" w:cs="Times New Roman"/>
                <w:sz w:val="21"/>
                <w:szCs w:val="21"/>
              </w:rPr>
            </w:pPr>
            <w:r>
              <w:rPr>
                <w:rFonts w:ascii="Times New Roman" w:eastAsiaTheme="minorEastAsia" w:hAnsi="Times New Roman" w:cs="Times New Roman"/>
                <w:noProof/>
                <w:sz w:val="21"/>
                <w:szCs w:val="21"/>
              </w:rPr>
              <w:t>[S</w:t>
            </w:r>
            <w:r w:rsidR="002012FB" w:rsidRPr="00395788">
              <w:rPr>
                <w:rFonts w:ascii="Times New Roman" w:eastAsiaTheme="minorEastAsia" w:hAnsi="Times New Roman" w:cs="Times New Roman"/>
                <w:noProof/>
                <w:sz w:val="21"/>
                <w:szCs w:val="21"/>
              </w:rPr>
              <w:t>19]</w:t>
            </w:r>
          </w:p>
        </w:tc>
      </w:tr>
      <w:tr w:rsidR="002012FB" w:rsidRPr="00395788" w14:paraId="7EB9B0BD" w14:textId="77777777" w:rsidTr="00395788">
        <w:trPr>
          <w:trHeight w:val="397"/>
          <w:jc w:val="center"/>
        </w:trPr>
        <w:tc>
          <w:tcPr>
            <w:tcW w:w="3696" w:type="dxa"/>
            <w:vAlign w:val="center"/>
          </w:tcPr>
          <w:p w14:paraId="0695AED6" w14:textId="77777777" w:rsidR="002012FB" w:rsidRPr="00395788" w:rsidRDefault="002012FB" w:rsidP="00F10E3B">
            <w:pPr>
              <w:widowControl/>
              <w:suppressLineNumbers/>
              <w:jc w:val="left"/>
              <w:rPr>
                <w:rFonts w:ascii="Times New Roman" w:eastAsiaTheme="minorEastAsia" w:hAnsi="Times New Roman" w:cs="Times New Roman"/>
                <w:sz w:val="21"/>
                <w:szCs w:val="21"/>
              </w:rPr>
            </w:pPr>
            <w:r w:rsidRPr="00395788">
              <w:rPr>
                <w:rFonts w:ascii="Times New Roman" w:eastAsiaTheme="minorEastAsia" w:hAnsi="Times New Roman" w:cs="Times New Roman"/>
                <w:sz w:val="21"/>
                <w:szCs w:val="21"/>
              </w:rPr>
              <w:t>Fe</w:t>
            </w:r>
            <w:r w:rsidRPr="00395788">
              <w:rPr>
                <w:rFonts w:ascii="Times New Roman" w:eastAsiaTheme="minorEastAsia" w:hAnsi="Times New Roman" w:cs="Times New Roman"/>
                <w:sz w:val="21"/>
                <w:szCs w:val="21"/>
                <w:vertAlign w:val="subscript"/>
              </w:rPr>
              <w:t>3</w:t>
            </w:r>
            <w:r w:rsidRPr="00395788">
              <w:rPr>
                <w:rFonts w:ascii="Times New Roman" w:eastAsiaTheme="minorEastAsia" w:hAnsi="Times New Roman" w:cs="Times New Roman"/>
                <w:sz w:val="21"/>
                <w:szCs w:val="21"/>
              </w:rPr>
              <w:t>O</w:t>
            </w:r>
            <w:r w:rsidRPr="00395788">
              <w:rPr>
                <w:rFonts w:ascii="Times New Roman" w:eastAsiaTheme="minorEastAsia" w:hAnsi="Times New Roman" w:cs="Times New Roman"/>
                <w:sz w:val="21"/>
                <w:szCs w:val="21"/>
                <w:vertAlign w:val="subscript"/>
              </w:rPr>
              <w:t>4</w:t>
            </w:r>
            <w:r w:rsidRPr="00395788">
              <w:rPr>
                <w:rFonts w:ascii="Times New Roman" w:eastAsiaTheme="minorEastAsia" w:hAnsi="Times New Roman" w:cs="Times New Roman"/>
                <w:sz w:val="21"/>
                <w:szCs w:val="21"/>
              </w:rPr>
              <w:t>-Fe@CNFs/Al-Fe</w:t>
            </w:r>
            <w:r w:rsidRPr="00395788">
              <w:rPr>
                <w:rFonts w:ascii="Times New Roman" w:eastAsiaTheme="minorEastAsia" w:hAnsi="Times New Roman" w:cs="Times New Roman"/>
                <w:sz w:val="21"/>
                <w:szCs w:val="21"/>
                <w:vertAlign w:val="subscript"/>
              </w:rPr>
              <w:t>3</w:t>
            </w:r>
            <w:r w:rsidRPr="00395788">
              <w:rPr>
                <w:rFonts w:ascii="Times New Roman" w:eastAsiaTheme="minorEastAsia" w:hAnsi="Times New Roman" w:cs="Times New Roman"/>
                <w:sz w:val="21"/>
                <w:szCs w:val="21"/>
              </w:rPr>
              <w:t>O</w:t>
            </w:r>
            <w:r w:rsidRPr="00395788">
              <w:rPr>
                <w:rFonts w:ascii="Times New Roman" w:eastAsiaTheme="minorEastAsia" w:hAnsi="Times New Roman" w:cs="Times New Roman"/>
                <w:sz w:val="21"/>
                <w:szCs w:val="21"/>
                <w:vertAlign w:val="subscript"/>
              </w:rPr>
              <w:t>4</w:t>
            </w:r>
            <w:r w:rsidRPr="00395788">
              <w:rPr>
                <w:rFonts w:ascii="Times New Roman" w:eastAsiaTheme="minorEastAsia" w:hAnsi="Times New Roman" w:cs="Times New Roman"/>
                <w:sz w:val="21"/>
                <w:szCs w:val="21"/>
              </w:rPr>
              <w:t>-Fe</w:t>
            </w:r>
          </w:p>
        </w:tc>
        <w:tc>
          <w:tcPr>
            <w:tcW w:w="831" w:type="dxa"/>
            <w:gridSpan w:val="2"/>
            <w:vAlign w:val="center"/>
          </w:tcPr>
          <w:p w14:paraId="3760EBB5" w14:textId="77777777" w:rsidR="002012FB" w:rsidRPr="00395788" w:rsidRDefault="002012FB" w:rsidP="00F10E3B">
            <w:pPr>
              <w:widowControl/>
              <w:suppressLineNumbers/>
              <w:jc w:val="left"/>
              <w:rPr>
                <w:rFonts w:ascii="Times New Roman" w:eastAsiaTheme="minorEastAsia" w:hAnsi="Times New Roman" w:cs="Times New Roman"/>
                <w:sz w:val="21"/>
                <w:szCs w:val="21"/>
              </w:rPr>
            </w:pPr>
            <w:r w:rsidRPr="00395788">
              <w:rPr>
                <w:rFonts w:ascii="Times New Roman" w:eastAsiaTheme="minorEastAsia" w:hAnsi="Times New Roman" w:cs="Times New Roman"/>
                <w:sz w:val="21"/>
                <w:szCs w:val="21"/>
              </w:rPr>
              <w:t>6.4</w:t>
            </w:r>
          </w:p>
        </w:tc>
        <w:tc>
          <w:tcPr>
            <w:tcW w:w="892" w:type="dxa"/>
            <w:vAlign w:val="center"/>
          </w:tcPr>
          <w:p w14:paraId="1C3F5FCA" w14:textId="77777777" w:rsidR="002012FB" w:rsidRPr="00395788" w:rsidRDefault="00FA7764" w:rsidP="00F10E3B">
            <w:pPr>
              <w:widowControl/>
              <w:suppressLineNumbers/>
              <w:jc w:val="left"/>
              <w:rPr>
                <w:rFonts w:ascii="Times New Roman" w:eastAsiaTheme="minorEastAsia" w:hAnsi="Times New Roman" w:cs="Times New Roman"/>
                <w:sz w:val="21"/>
                <w:szCs w:val="21"/>
              </w:rPr>
            </w:pPr>
            <w:r w:rsidRPr="00395788">
              <w:rPr>
                <w:rFonts w:ascii="Times New Roman" w:eastAsia="Microsoft YaHei" w:hAnsi="Times New Roman" w:cs="Times New Roman"/>
                <w:sz w:val="21"/>
                <w:szCs w:val="21"/>
              </w:rPr>
              <w:t>−</w:t>
            </w:r>
            <w:r w:rsidR="002012FB" w:rsidRPr="00395788">
              <w:rPr>
                <w:rFonts w:ascii="Times New Roman" w:eastAsiaTheme="minorEastAsia" w:hAnsi="Times New Roman" w:cs="Times New Roman"/>
                <w:sz w:val="21"/>
                <w:szCs w:val="21"/>
              </w:rPr>
              <w:t>49.5</w:t>
            </w:r>
          </w:p>
        </w:tc>
        <w:tc>
          <w:tcPr>
            <w:tcW w:w="750" w:type="dxa"/>
            <w:vAlign w:val="center"/>
          </w:tcPr>
          <w:p w14:paraId="464A847A" w14:textId="77777777" w:rsidR="002012FB" w:rsidRPr="00395788" w:rsidRDefault="002012FB" w:rsidP="00F10E3B">
            <w:pPr>
              <w:widowControl/>
              <w:suppressLineNumbers/>
              <w:jc w:val="left"/>
              <w:rPr>
                <w:rFonts w:ascii="Times New Roman" w:eastAsiaTheme="minorEastAsia" w:hAnsi="Times New Roman" w:cs="Times New Roman"/>
                <w:sz w:val="21"/>
                <w:szCs w:val="21"/>
              </w:rPr>
            </w:pPr>
            <w:r w:rsidRPr="00395788">
              <w:rPr>
                <w:rFonts w:ascii="Times New Roman" w:eastAsiaTheme="minorEastAsia" w:hAnsi="Times New Roman" w:cs="Times New Roman"/>
                <w:sz w:val="21"/>
                <w:szCs w:val="21"/>
              </w:rPr>
              <w:t>2.1</w:t>
            </w:r>
          </w:p>
        </w:tc>
        <w:tc>
          <w:tcPr>
            <w:tcW w:w="963" w:type="dxa"/>
            <w:vAlign w:val="center"/>
          </w:tcPr>
          <w:p w14:paraId="33C909B9" w14:textId="77777777" w:rsidR="002012FB" w:rsidRPr="00395788" w:rsidRDefault="002012FB" w:rsidP="00F10E3B">
            <w:pPr>
              <w:widowControl/>
              <w:suppressLineNumbers/>
              <w:jc w:val="left"/>
              <w:rPr>
                <w:rFonts w:ascii="Times New Roman" w:eastAsiaTheme="minorEastAsia" w:hAnsi="Times New Roman" w:cs="Times New Roman"/>
                <w:sz w:val="21"/>
                <w:szCs w:val="21"/>
              </w:rPr>
            </w:pPr>
          </w:p>
        </w:tc>
        <w:tc>
          <w:tcPr>
            <w:tcW w:w="1016" w:type="dxa"/>
            <w:vAlign w:val="center"/>
          </w:tcPr>
          <w:p w14:paraId="4286CA09" w14:textId="77777777" w:rsidR="002012FB" w:rsidRPr="00395788" w:rsidRDefault="002012FB" w:rsidP="00F10E3B">
            <w:pPr>
              <w:widowControl/>
              <w:suppressLineNumbers/>
              <w:jc w:val="left"/>
              <w:rPr>
                <w:rFonts w:ascii="Times New Roman" w:eastAsiaTheme="minorEastAsia" w:hAnsi="Times New Roman" w:cs="Times New Roman"/>
                <w:sz w:val="21"/>
                <w:szCs w:val="21"/>
              </w:rPr>
            </w:pPr>
            <w:r w:rsidRPr="00395788">
              <w:rPr>
                <w:rFonts w:ascii="Times New Roman" w:eastAsiaTheme="minorEastAsia" w:hAnsi="Times New Roman" w:cs="Times New Roman"/>
                <w:sz w:val="21"/>
                <w:szCs w:val="21"/>
              </w:rPr>
              <w:t>30%</w:t>
            </w:r>
          </w:p>
        </w:tc>
        <w:tc>
          <w:tcPr>
            <w:tcW w:w="710" w:type="dxa"/>
            <w:vAlign w:val="center"/>
          </w:tcPr>
          <w:p w14:paraId="48018E37" w14:textId="4D470209" w:rsidR="002012FB" w:rsidRPr="00395788" w:rsidRDefault="00E057E5" w:rsidP="00F10E3B">
            <w:pPr>
              <w:widowControl/>
              <w:suppressLineNumbers/>
              <w:jc w:val="left"/>
              <w:rPr>
                <w:rFonts w:ascii="Times New Roman" w:eastAsiaTheme="minorEastAsia" w:hAnsi="Times New Roman" w:cs="Times New Roman"/>
                <w:sz w:val="21"/>
                <w:szCs w:val="21"/>
              </w:rPr>
            </w:pPr>
            <w:r>
              <w:rPr>
                <w:rFonts w:ascii="Times New Roman" w:eastAsiaTheme="minorEastAsia" w:hAnsi="Times New Roman" w:cs="Times New Roman"/>
                <w:noProof/>
                <w:sz w:val="21"/>
                <w:szCs w:val="21"/>
              </w:rPr>
              <w:t>[S</w:t>
            </w:r>
            <w:r w:rsidR="002012FB" w:rsidRPr="00395788">
              <w:rPr>
                <w:rFonts w:ascii="Times New Roman" w:eastAsiaTheme="minorEastAsia" w:hAnsi="Times New Roman" w:cs="Times New Roman"/>
                <w:noProof/>
                <w:sz w:val="21"/>
                <w:szCs w:val="21"/>
              </w:rPr>
              <w:t>20]</w:t>
            </w:r>
          </w:p>
        </w:tc>
      </w:tr>
      <w:tr w:rsidR="002012FB" w:rsidRPr="00395788" w14:paraId="57EC9731" w14:textId="77777777" w:rsidTr="00395788">
        <w:trPr>
          <w:trHeight w:val="397"/>
          <w:jc w:val="center"/>
        </w:trPr>
        <w:tc>
          <w:tcPr>
            <w:tcW w:w="3696" w:type="dxa"/>
            <w:vAlign w:val="center"/>
          </w:tcPr>
          <w:p w14:paraId="34BE3DEB" w14:textId="77777777" w:rsidR="002012FB" w:rsidRPr="00395788" w:rsidRDefault="002012FB" w:rsidP="00F10E3B">
            <w:pPr>
              <w:widowControl/>
              <w:suppressLineNumbers/>
              <w:jc w:val="left"/>
              <w:rPr>
                <w:rFonts w:ascii="Times New Roman" w:eastAsiaTheme="minorEastAsia" w:hAnsi="Times New Roman" w:cs="Times New Roman"/>
                <w:sz w:val="21"/>
                <w:szCs w:val="21"/>
              </w:rPr>
            </w:pPr>
            <w:r w:rsidRPr="00395788">
              <w:rPr>
                <w:rFonts w:ascii="Times New Roman" w:eastAsiaTheme="minorEastAsia" w:hAnsi="Times New Roman" w:cs="Times New Roman"/>
                <w:sz w:val="21"/>
                <w:szCs w:val="21"/>
              </w:rPr>
              <w:t>(</w:t>
            </w:r>
            <w:proofErr w:type="spellStart"/>
            <w:r w:rsidRPr="00395788">
              <w:rPr>
                <w:rFonts w:ascii="Times New Roman" w:eastAsiaTheme="minorEastAsia" w:hAnsi="Times New Roman" w:cs="Times New Roman"/>
                <w:sz w:val="21"/>
                <w:szCs w:val="21"/>
              </w:rPr>
              <w:t>CrMnFeNiCu</w:t>
            </w:r>
            <w:proofErr w:type="spellEnd"/>
            <w:r w:rsidRPr="00395788">
              <w:rPr>
                <w:rFonts w:ascii="Times New Roman" w:eastAsiaTheme="minorEastAsia" w:hAnsi="Times New Roman" w:cs="Times New Roman"/>
                <w:sz w:val="21"/>
                <w:szCs w:val="21"/>
              </w:rPr>
              <w:t>)</w:t>
            </w:r>
            <w:r w:rsidRPr="00395788">
              <w:rPr>
                <w:rFonts w:ascii="Times New Roman" w:eastAsiaTheme="minorEastAsia" w:hAnsi="Times New Roman" w:cs="Times New Roman"/>
                <w:sz w:val="21"/>
                <w:szCs w:val="21"/>
                <w:vertAlign w:val="subscript"/>
              </w:rPr>
              <w:t>3</w:t>
            </w:r>
            <w:r w:rsidRPr="00395788">
              <w:rPr>
                <w:rFonts w:ascii="Times New Roman" w:eastAsiaTheme="minorEastAsia" w:hAnsi="Times New Roman" w:cs="Times New Roman"/>
                <w:sz w:val="21"/>
                <w:szCs w:val="21"/>
              </w:rPr>
              <w:t>O</w:t>
            </w:r>
            <w:r w:rsidRPr="00395788">
              <w:rPr>
                <w:rFonts w:ascii="Times New Roman" w:eastAsiaTheme="minorEastAsia" w:hAnsi="Times New Roman" w:cs="Times New Roman"/>
                <w:sz w:val="21"/>
                <w:szCs w:val="21"/>
                <w:vertAlign w:val="subscript"/>
              </w:rPr>
              <w:t>4</w:t>
            </w:r>
          </w:p>
        </w:tc>
        <w:tc>
          <w:tcPr>
            <w:tcW w:w="831" w:type="dxa"/>
            <w:gridSpan w:val="2"/>
            <w:vAlign w:val="center"/>
          </w:tcPr>
          <w:p w14:paraId="015A3292" w14:textId="77777777" w:rsidR="002012FB" w:rsidRPr="00395788" w:rsidRDefault="002012FB" w:rsidP="00F10E3B">
            <w:pPr>
              <w:widowControl/>
              <w:suppressLineNumbers/>
              <w:jc w:val="left"/>
              <w:rPr>
                <w:rFonts w:ascii="Times New Roman" w:eastAsiaTheme="minorEastAsia" w:hAnsi="Times New Roman" w:cs="Times New Roman"/>
                <w:sz w:val="21"/>
                <w:szCs w:val="21"/>
              </w:rPr>
            </w:pPr>
            <w:r w:rsidRPr="00395788">
              <w:rPr>
                <w:rFonts w:ascii="Times New Roman" w:eastAsiaTheme="minorEastAsia" w:hAnsi="Times New Roman" w:cs="Times New Roman"/>
                <w:sz w:val="21"/>
                <w:szCs w:val="21"/>
              </w:rPr>
              <w:t>4.7</w:t>
            </w:r>
          </w:p>
        </w:tc>
        <w:tc>
          <w:tcPr>
            <w:tcW w:w="892" w:type="dxa"/>
            <w:vAlign w:val="center"/>
          </w:tcPr>
          <w:p w14:paraId="7C52C87A" w14:textId="77777777" w:rsidR="002012FB" w:rsidRPr="00395788" w:rsidRDefault="00FA7764" w:rsidP="00F10E3B">
            <w:pPr>
              <w:widowControl/>
              <w:suppressLineNumbers/>
              <w:jc w:val="left"/>
              <w:rPr>
                <w:rFonts w:ascii="Times New Roman" w:eastAsiaTheme="minorEastAsia" w:hAnsi="Times New Roman" w:cs="Times New Roman"/>
                <w:sz w:val="21"/>
                <w:szCs w:val="21"/>
              </w:rPr>
            </w:pPr>
            <w:r w:rsidRPr="00395788">
              <w:rPr>
                <w:rFonts w:ascii="Times New Roman" w:eastAsia="Microsoft YaHei" w:hAnsi="Times New Roman" w:cs="Times New Roman"/>
                <w:sz w:val="21"/>
                <w:szCs w:val="21"/>
              </w:rPr>
              <w:t>−</w:t>
            </w:r>
            <w:r w:rsidR="002012FB" w:rsidRPr="00395788">
              <w:rPr>
                <w:rFonts w:ascii="Times New Roman" w:eastAsiaTheme="minorEastAsia" w:hAnsi="Times New Roman" w:cs="Times New Roman"/>
                <w:sz w:val="21"/>
                <w:szCs w:val="21"/>
              </w:rPr>
              <w:t>50.7</w:t>
            </w:r>
          </w:p>
        </w:tc>
        <w:tc>
          <w:tcPr>
            <w:tcW w:w="750" w:type="dxa"/>
            <w:vAlign w:val="center"/>
          </w:tcPr>
          <w:p w14:paraId="0EE1EE6E" w14:textId="77777777" w:rsidR="002012FB" w:rsidRPr="00395788" w:rsidRDefault="002012FB" w:rsidP="00F10E3B">
            <w:pPr>
              <w:widowControl/>
              <w:suppressLineNumbers/>
              <w:jc w:val="left"/>
              <w:rPr>
                <w:rFonts w:ascii="Times New Roman" w:eastAsiaTheme="minorEastAsia" w:hAnsi="Times New Roman" w:cs="Times New Roman"/>
                <w:sz w:val="21"/>
                <w:szCs w:val="21"/>
              </w:rPr>
            </w:pPr>
            <w:r w:rsidRPr="00395788">
              <w:rPr>
                <w:rFonts w:ascii="Times New Roman" w:eastAsiaTheme="minorEastAsia" w:hAnsi="Times New Roman" w:cs="Times New Roman"/>
                <w:sz w:val="21"/>
                <w:szCs w:val="21"/>
              </w:rPr>
              <w:t>1.94</w:t>
            </w:r>
          </w:p>
        </w:tc>
        <w:tc>
          <w:tcPr>
            <w:tcW w:w="963" w:type="dxa"/>
            <w:vAlign w:val="center"/>
          </w:tcPr>
          <w:p w14:paraId="0C84A597" w14:textId="77777777" w:rsidR="002012FB" w:rsidRPr="00395788" w:rsidRDefault="002012FB" w:rsidP="00F10E3B">
            <w:pPr>
              <w:widowControl/>
              <w:suppressLineNumbers/>
              <w:jc w:val="left"/>
              <w:rPr>
                <w:rFonts w:ascii="Times New Roman" w:eastAsiaTheme="minorEastAsia" w:hAnsi="Times New Roman" w:cs="Times New Roman"/>
                <w:sz w:val="21"/>
                <w:szCs w:val="21"/>
              </w:rPr>
            </w:pPr>
          </w:p>
        </w:tc>
        <w:tc>
          <w:tcPr>
            <w:tcW w:w="1016" w:type="dxa"/>
            <w:vAlign w:val="center"/>
          </w:tcPr>
          <w:p w14:paraId="57D14B19" w14:textId="77777777" w:rsidR="002012FB" w:rsidRPr="00395788" w:rsidRDefault="002012FB" w:rsidP="00F10E3B">
            <w:pPr>
              <w:widowControl/>
              <w:suppressLineNumbers/>
              <w:jc w:val="left"/>
              <w:rPr>
                <w:rFonts w:ascii="Times New Roman" w:eastAsiaTheme="minorEastAsia" w:hAnsi="Times New Roman" w:cs="Times New Roman"/>
                <w:sz w:val="21"/>
                <w:szCs w:val="21"/>
              </w:rPr>
            </w:pPr>
            <w:r w:rsidRPr="00395788">
              <w:rPr>
                <w:rFonts w:ascii="Times New Roman" w:eastAsiaTheme="minorEastAsia" w:hAnsi="Times New Roman" w:cs="Times New Roman"/>
                <w:sz w:val="21"/>
                <w:szCs w:val="21"/>
              </w:rPr>
              <w:t>70%</w:t>
            </w:r>
          </w:p>
        </w:tc>
        <w:tc>
          <w:tcPr>
            <w:tcW w:w="710" w:type="dxa"/>
            <w:vAlign w:val="center"/>
          </w:tcPr>
          <w:p w14:paraId="133AF599" w14:textId="248FBF9E" w:rsidR="002012FB" w:rsidRPr="00395788" w:rsidRDefault="00E057E5" w:rsidP="00F10E3B">
            <w:pPr>
              <w:widowControl/>
              <w:suppressLineNumbers/>
              <w:jc w:val="left"/>
              <w:rPr>
                <w:rFonts w:ascii="Times New Roman" w:eastAsiaTheme="minorEastAsia" w:hAnsi="Times New Roman" w:cs="Times New Roman"/>
                <w:sz w:val="21"/>
                <w:szCs w:val="21"/>
              </w:rPr>
            </w:pPr>
            <w:r>
              <w:rPr>
                <w:rFonts w:ascii="Times New Roman" w:eastAsiaTheme="minorEastAsia" w:hAnsi="Times New Roman" w:cs="Times New Roman"/>
                <w:noProof/>
                <w:sz w:val="21"/>
                <w:szCs w:val="21"/>
              </w:rPr>
              <w:t>[S</w:t>
            </w:r>
            <w:r w:rsidR="002012FB" w:rsidRPr="00395788">
              <w:rPr>
                <w:rFonts w:ascii="Times New Roman" w:eastAsiaTheme="minorEastAsia" w:hAnsi="Times New Roman" w:cs="Times New Roman"/>
                <w:noProof/>
                <w:sz w:val="21"/>
                <w:szCs w:val="21"/>
              </w:rPr>
              <w:t>21]</w:t>
            </w:r>
          </w:p>
        </w:tc>
      </w:tr>
      <w:tr w:rsidR="002012FB" w:rsidRPr="00395788" w14:paraId="3E322F40" w14:textId="77777777" w:rsidTr="00395788">
        <w:trPr>
          <w:trHeight w:val="397"/>
          <w:jc w:val="center"/>
        </w:trPr>
        <w:tc>
          <w:tcPr>
            <w:tcW w:w="3696" w:type="dxa"/>
            <w:vAlign w:val="center"/>
          </w:tcPr>
          <w:p w14:paraId="2A711DE0" w14:textId="77777777" w:rsidR="002012FB" w:rsidRPr="00395788" w:rsidRDefault="002012FB" w:rsidP="00F10E3B">
            <w:pPr>
              <w:widowControl/>
              <w:suppressLineNumbers/>
              <w:jc w:val="left"/>
              <w:rPr>
                <w:rFonts w:ascii="Times New Roman" w:eastAsiaTheme="minorEastAsia" w:hAnsi="Times New Roman" w:cs="Times New Roman"/>
                <w:sz w:val="21"/>
                <w:szCs w:val="21"/>
              </w:rPr>
            </w:pPr>
            <w:r w:rsidRPr="00395788">
              <w:rPr>
                <w:rFonts w:ascii="Times New Roman" w:eastAsiaTheme="minorEastAsia" w:hAnsi="Times New Roman" w:cs="Times New Roman"/>
                <w:sz w:val="21"/>
                <w:szCs w:val="21"/>
              </w:rPr>
              <w:t>(</w:t>
            </w:r>
            <w:proofErr w:type="spellStart"/>
            <w:r w:rsidRPr="00395788">
              <w:rPr>
                <w:rFonts w:ascii="Times New Roman" w:eastAsiaTheme="minorEastAsia" w:hAnsi="Times New Roman" w:cs="Times New Roman"/>
                <w:sz w:val="21"/>
                <w:szCs w:val="21"/>
              </w:rPr>
              <w:t>CrMnFeCoZn</w:t>
            </w:r>
            <w:proofErr w:type="spellEnd"/>
            <w:r w:rsidRPr="00395788">
              <w:rPr>
                <w:rFonts w:ascii="Times New Roman" w:eastAsiaTheme="minorEastAsia" w:hAnsi="Times New Roman" w:cs="Times New Roman"/>
                <w:sz w:val="21"/>
                <w:szCs w:val="21"/>
              </w:rPr>
              <w:t>)</w:t>
            </w:r>
            <w:r w:rsidRPr="00395788">
              <w:rPr>
                <w:rFonts w:ascii="Times New Roman" w:eastAsiaTheme="minorEastAsia" w:hAnsi="Times New Roman" w:cs="Times New Roman"/>
                <w:sz w:val="21"/>
                <w:szCs w:val="21"/>
                <w:vertAlign w:val="subscript"/>
              </w:rPr>
              <w:t>3</w:t>
            </w:r>
            <w:r w:rsidRPr="00395788">
              <w:rPr>
                <w:rFonts w:ascii="Times New Roman" w:eastAsiaTheme="minorEastAsia" w:hAnsi="Times New Roman" w:cs="Times New Roman"/>
                <w:sz w:val="21"/>
                <w:szCs w:val="21"/>
              </w:rPr>
              <w:t>O</w:t>
            </w:r>
            <w:r w:rsidRPr="00395788">
              <w:rPr>
                <w:rFonts w:ascii="Times New Roman" w:eastAsiaTheme="minorEastAsia" w:hAnsi="Times New Roman" w:cs="Times New Roman"/>
                <w:sz w:val="21"/>
                <w:szCs w:val="21"/>
                <w:vertAlign w:val="subscript"/>
              </w:rPr>
              <w:t>4</w:t>
            </w:r>
          </w:p>
        </w:tc>
        <w:tc>
          <w:tcPr>
            <w:tcW w:w="831" w:type="dxa"/>
            <w:gridSpan w:val="2"/>
            <w:vAlign w:val="center"/>
          </w:tcPr>
          <w:p w14:paraId="5093E381" w14:textId="77777777" w:rsidR="002012FB" w:rsidRPr="00395788" w:rsidRDefault="002012FB" w:rsidP="00F10E3B">
            <w:pPr>
              <w:widowControl/>
              <w:suppressLineNumbers/>
              <w:jc w:val="left"/>
              <w:rPr>
                <w:rFonts w:ascii="Times New Roman" w:eastAsiaTheme="minorEastAsia" w:hAnsi="Times New Roman" w:cs="Times New Roman"/>
                <w:sz w:val="21"/>
                <w:szCs w:val="21"/>
              </w:rPr>
            </w:pPr>
            <w:r w:rsidRPr="00395788">
              <w:rPr>
                <w:rFonts w:ascii="Times New Roman" w:eastAsiaTheme="minorEastAsia" w:hAnsi="Times New Roman" w:cs="Times New Roman"/>
                <w:sz w:val="21"/>
                <w:szCs w:val="21"/>
              </w:rPr>
              <w:t>0.6</w:t>
            </w:r>
          </w:p>
        </w:tc>
        <w:tc>
          <w:tcPr>
            <w:tcW w:w="892" w:type="dxa"/>
            <w:vAlign w:val="center"/>
          </w:tcPr>
          <w:p w14:paraId="548BB07E" w14:textId="77777777" w:rsidR="002012FB" w:rsidRPr="00395788" w:rsidRDefault="00FA7764" w:rsidP="00F10E3B">
            <w:pPr>
              <w:widowControl/>
              <w:suppressLineNumbers/>
              <w:jc w:val="left"/>
              <w:rPr>
                <w:rFonts w:ascii="Times New Roman" w:eastAsiaTheme="minorEastAsia" w:hAnsi="Times New Roman" w:cs="Times New Roman"/>
                <w:sz w:val="21"/>
                <w:szCs w:val="21"/>
              </w:rPr>
            </w:pPr>
            <w:r w:rsidRPr="00395788">
              <w:rPr>
                <w:rFonts w:ascii="Times New Roman" w:eastAsia="Microsoft YaHei" w:hAnsi="Times New Roman" w:cs="Times New Roman"/>
                <w:sz w:val="21"/>
                <w:szCs w:val="21"/>
              </w:rPr>
              <w:t>−</w:t>
            </w:r>
            <w:r w:rsidR="002012FB" w:rsidRPr="00395788">
              <w:rPr>
                <w:rFonts w:ascii="Times New Roman" w:eastAsiaTheme="minorEastAsia" w:hAnsi="Times New Roman" w:cs="Times New Roman"/>
                <w:sz w:val="21"/>
                <w:szCs w:val="21"/>
              </w:rPr>
              <w:t>14.2</w:t>
            </w:r>
          </w:p>
        </w:tc>
        <w:tc>
          <w:tcPr>
            <w:tcW w:w="750" w:type="dxa"/>
            <w:vAlign w:val="center"/>
          </w:tcPr>
          <w:p w14:paraId="0DFEA971" w14:textId="77777777" w:rsidR="002012FB" w:rsidRPr="00395788" w:rsidRDefault="002012FB" w:rsidP="00F10E3B">
            <w:pPr>
              <w:widowControl/>
              <w:suppressLineNumbers/>
              <w:jc w:val="left"/>
              <w:rPr>
                <w:rFonts w:ascii="Times New Roman" w:eastAsiaTheme="minorEastAsia" w:hAnsi="Times New Roman" w:cs="Times New Roman"/>
                <w:sz w:val="21"/>
                <w:szCs w:val="21"/>
              </w:rPr>
            </w:pPr>
            <w:r w:rsidRPr="00395788">
              <w:rPr>
                <w:rFonts w:ascii="Times New Roman" w:eastAsiaTheme="minorEastAsia" w:hAnsi="Times New Roman" w:cs="Times New Roman"/>
                <w:sz w:val="21"/>
                <w:szCs w:val="21"/>
              </w:rPr>
              <w:t>3.89</w:t>
            </w:r>
          </w:p>
        </w:tc>
        <w:tc>
          <w:tcPr>
            <w:tcW w:w="963" w:type="dxa"/>
            <w:vAlign w:val="center"/>
          </w:tcPr>
          <w:p w14:paraId="7DB71B74" w14:textId="77777777" w:rsidR="002012FB" w:rsidRPr="00395788" w:rsidRDefault="002012FB" w:rsidP="00F10E3B">
            <w:pPr>
              <w:widowControl/>
              <w:suppressLineNumbers/>
              <w:jc w:val="left"/>
              <w:rPr>
                <w:rFonts w:ascii="Times New Roman" w:eastAsiaTheme="minorEastAsia" w:hAnsi="Times New Roman" w:cs="Times New Roman"/>
                <w:sz w:val="21"/>
                <w:szCs w:val="21"/>
              </w:rPr>
            </w:pPr>
          </w:p>
        </w:tc>
        <w:tc>
          <w:tcPr>
            <w:tcW w:w="1016" w:type="dxa"/>
            <w:vAlign w:val="center"/>
          </w:tcPr>
          <w:p w14:paraId="74A53550" w14:textId="77777777" w:rsidR="002012FB" w:rsidRPr="00395788" w:rsidRDefault="002012FB" w:rsidP="00F10E3B">
            <w:pPr>
              <w:widowControl/>
              <w:suppressLineNumbers/>
              <w:jc w:val="left"/>
              <w:rPr>
                <w:rFonts w:ascii="Times New Roman" w:eastAsiaTheme="minorEastAsia" w:hAnsi="Times New Roman" w:cs="Times New Roman"/>
                <w:sz w:val="21"/>
                <w:szCs w:val="21"/>
              </w:rPr>
            </w:pPr>
            <w:r w:rsidRPr="00395788">
              <w:rPr>
                <w:rFonts w:ascii="Times New Roman" w:eastAsiaTheme="minorEastAsia" w:hAnsi="Times New Roman" w:cs="Times New Roman"/>
                <w:sz w:val="21"/>
                <w:szCs w:val="21"/>
              </w:rPr>
              <w:t>70%</w:t>
            </w:r>
          </w:p>
        </w:tc>
        <w:tc>
          <w:tcPr>
            <w:tcW w:w="710" w:type="dxa"/>
            <w:vAlign w:val="center"/>
          </w:tcPr>
          <w:p w14:paraId="00FB27CA" w14:textId="379B8AF9" w:rsidR="002012FB" w:rsidRPr="00395788" w:rsidRDefault="00E057E5" w:rsidP="00F10E3B">
            <w:pPr>
              <w:widowControl/>
              <w:suppressLineNumbers/>
              <w:jc w:val="left"/>
              <w:rPr>
                <w:rFonts w:ascii="Times New Roman" w:eastAsiaTheme="minorEastAsia" w:hAnsi="Times New Roman" w:cs="Times New Roman"/>
                <w:sz w:val="21"/>
                <w:szCs w:val="21"/>
              </w:rPr>
            </w:pPr>
            <w:r>
              <w:rPr>
                <w:rFonts w:ascii="Times New Roman" w:eastAsiaTheme="minorEastAsia" w:hAnsi="Times New Roman" w:cs="Times New Roman"/>
                <w:noProof/>
                <w:sz w:val="21"/>
                <w:szCs w:val="21"/>
              </w:rPr>
              <w:t>[S</w:t>
            </w:r>
            <w:r w:rsidR="002012FB" w:rsidRPr="00395788">
              <w:rPr>
                <w:rFonts w:ascii="Times New Roman" w:eastAsiaTheme="minorEastAsia" w:hAnsi="Times New Roman" w:cs="Times New Roman"/>
                <w:noProof/>
                <w:sz w:val="21"/>
                <w:szCs w:val="21"/>
              </w:rPr>
              <w:t>21]</w:t>
            </w:r>
          </w:p>
        </w:tc>
      </w:tr>
      <w:tr w:rsidR="002012FB" w:rsidRPr="00395788" w14:paraId="6A298485" w14:textId="77777777" w:rsidTr="00395788">
        <w:trPr>
          <w:trHeight w:val="397"/>
          <w:jc w:val="center"/>
        </w:trPr>
        <w:tc>
          <w:tcPr>
            <w:tcW w:w="3696" w:type="dxa"/>
            <w:vAlign w:val="center"/>
          </w:tcPr>
          <w:p w14:paraId="264B6CF0" w14:textId="77777777" w:rsidR="002012FB" w:rsidRPr="00395788" w:rsidRDefault="002012FB" w:rsidP="00F10E3B">
            <w:pPr>
              <w:widowControl/>
              <w:suppressLineNumbers/>
              <w:jc w:val="left"/>
              <w:rPr>
                <w:rFonts w:ascii="Times New Roman" w:eastAsiaTheme="minorEastAsia" w:hAnsi="Times New Roman" w:cs="Times New Roman"/>
                <w:sz w:val="21"/>
                <w:szCs w:val="21"/>
              </w:rPr>
            </w:pPr>
            <w:r w:rsidRPr="00395788">
              <w:rPr>
                <w:rFonts w:ascii="Times New Roman" w:eastAsiaTheme="minorEastAsia" w:hAnsi="Times New Roman" w:cs="Times New Roman"/>
                <w:sz w:val="21"/>
                <w:szCs w:val="21"/>
              </w:rPr>
              <w:t>(</w:t>
            </w:r>
            <w:proofErr w:type="spellStart"/>
            <w:r w:rsidRPr="00395788">
              <w:rPr>
                <w:rFonts w:ascii="Times New Roman" w:eastAsiaTheme="minorEastAsia" w:hAnsi="Times New Roman" w:cs="Times New Roman"/>
                <w:sz w:val="21"/>
                <w:szCs w:val="21"/>
              </w:rPr>
              <w:t>MnNiCuZn</w:t>
            </w:r>
            <w:proofErr w:type="spellEnd"/>
            <w:r w:rsidRPr="00395788">
              <w:rPr>
                <w:rFonts w:ascii="Times New Roman" w:eastAsiaTheme="minorEastAsia" w:hAnsi="Times New Roman" w:cs="Times New Roman"/>
                <w:sz w:val="21"/>
                <w:szCs w:val="21"/>
              </w:rPr>
              <w:t>)</w:t>
            </w:r>
            <w:r w:rsidRPr="00395788">
              <w:rPr>
                <w:rFonts w:ascii="Times New Roman" w:eastAsiaTheme="minorEastAsia" w:hAnsi="Times New Roman" w:cs="Times New Roman"/>
                <w:sz w:val="21"/>
                <w:szCs w:val="21"/>
                <w:vertAlign w:val="subscript"/>
              </w:rPr>
              <w:t>0.7</w:t>
            </w:r>
            <w:r w:rsidRPr="00395788">
              <w:rPr>
                <w:rFonts w:ascii="Times New Roman" w:eastAsiaTheme="minorEastAsia" w:hAnsi="Times New Roman" w:cs="Times New Roman"/>
                <w:sz w:val="21"/>
                <w:szCs w:val="21"/>
              </w:rPr>
              <w:t>Co</w:t>
            </w:r>
            <w:r w:rsidRPr="00395788">
              <w:rPr>
                <w:rFonts w:ascii="Times New Roman" w:eastAsiaTheme="minorEastAsia" w:hAnsi="Times New Roman" w:cs="Times New Roman"/>
                <w:sz w:val="21"/>
                <w:szCs w:val="21"/>
                <w:vertAlign w:val="subscript"/>
              </w:rPr>
              <w:t>0.3</w:t>
            </w:r>
            <w:r w:rsidRPr="00395788">
              <w:rPr>
                <w:rFonts w:ascii="Times New Roman" w:eastAsiaTheme="minorEastAsia" w:hAnsi="Times New Roman" w:cs="Times New Roman"/>
                <w:sz w:val="21"/>
                <w:szCs w:val="21"/>
              </w:rPr>
              <w:t>Fe</w:t>
            </w:r>
            <w:r w:rsidRPr="00395788">
              <w:rPr>
                <w:rFonts w:ascii="Times New Roman" w:eastAsiaTheme="minorEastAsia" w:hAnsi="Times New Roman" w:cs="Times New Roman"/>
                <w:sz w:val="21"/>
                <w:szCs w:val="21"/>
                <w:vertAlign w:val="subscript"/>
              </w:rPr>
              <w:t>2</w:t>
            </w:r>
            <w:r w:rsidRPr="00395788">
              <w:rPr>
                <w:rFonts w:ascii="Times New Roman" w:eastAsiaTheme="minorEastAsia" w:hAnsi="Times New Roman" w:cs="Times New Roman"/>
                <w:sz w:val="21"/>
                <w:szCs w:val="21"/>
              </w:rPr>
              <w:t>O</w:t>
            </w:r>
            <w:r w:rsidRPr="00395788">
              <w:rPr>
                <w:rFonts w:ascii="Times New Roman" w:eastAsiaTheme="minorEastAsia" w:hAnsi="Times New Roman" w:cs="Times New Roman"/>
                <w:sz w:val="21"/>
                <w:szCs w:val="21"/>
                <w:vertAlign w:val="subscript"/>
              </w:rPr>
              <w:t>4</w:t>
            </w:r>
            <w:r w:rsidRPr="00395788">
              <w:rPr>
                <w:rFonts w:ascii="Times New Roman" w:eastAsiaTheme="minorEastAsia" w:hAnsi="Times New Roman" w:cs="Times New Roman"/>
                <w:sz w:val="21"/>
                <w:szCs w:val="21"/>
              </w:rPr>
              <w:t>/graphene</w:t>
            </w:r>
          </w:p>
        </w:tc>
        <w:tc>
          <w:tcPr>
            <w:tcW w:w="831" w:type="dxa"/>
            <w:gridSpan w:val="2"/>
            <w:vAlign w:val="center"/>
          </w:tcPr>
          <w:p w14:paraId="369F0B74" w14:textId="77777777" w:rsidR="002012FB" w:rsidRPr="00395788" w:rsidRDefault="002012FB" w:rsidP="00F10E3B">
            <w:pPr>
              <w:widowControl/>
              <w:suppressLineNumbers/>
              <w:jc w:val="left"/>
              <w:rPr>
                <w:rFonts w:ascii="Times New Roman" w:eastAsiaTheme="minorEastAsia" w:hAnsi="Times New Roman" w:cs="Times New Roman"/>
                <w:sz w:val="21"/>
                <w:szCs w:val="21"/>
              </w:rPr>
            </w:pPr>
            <w:r w:rsidRPr="00395788">
              <w:rPr>
                <w:rFonts w:ascii="Times New Roman" w:eastAsiaTheme="minorEastAsia" w:hAnsi="Times New Roman" w:cs="Times New Roman"/>
                <w:sz w:val="21"/>
                <w:szCs w:val="21"/>
              </w:rPr>
              <w:t>1.1</w:t>
            </w:r>
          </w:p>
        </w:tc>
        <w:tc>
          <w:tcPr>
            <w:tcW w:w="892" w:type="dxa"/>
            <w:vAlign w:val="center"/>
          </w:tcPr>
          <w:p w14:paraId="0E8739EF" w14:textId="77777777" w:rsidR="002012FB" w:rsidRPr="00395788" w:rsidRDefault="00FA7764" w:rsidP="00F10E3B">
            <w:pPr>
              <w:widowControl/>
              <w:suppressLineNumbers/>
              <w:jc w:val="left"/>
              <w:rPr>
                <w:rFonts w:ascii="Times New Roman" w:eastAsiaTheme="minorEastAsia" w:hAnsi="Times New Roman" w:cs="Times New Roman"/>
                <w:sz w:val="21"/>
                <w:szCs w:val="21"/>
              </w:rPr>
            </w:pPr>
            <w:r w:rsidRPr="00395788">
              <w:rPr>
                <w:rFonts w:ascii="Times New Roman" w:eastAsia="Microsoft YaHei" w:hAnsi="Times New Roman" w:cs="Times New Roman"/>
                <w:sz w:val="21"/>
                <w:szCs w:val="21"/>
              </w:rPr>
              <w:t>−</w:t>
            </w:r>
            <w:r w:rsidR="002012FB" w:rsidRPr="00395788">
              <w:rPr>
                <w:rFonts w:ascii="Times New Roman" w:eastAsiaTheme="minorEastAsia" w:hAnsi="Times New Roman" w:cs="Times New Roman"/>
                <w:sz w:val="21"/>
                <w:szCs w:val="21"/>
              </w:rPr>
              <w:t>16</w:t>
            </w:r>
          </w:p>
        </w:tc>
        <w:tc>
          <w:tcPr>
            <w:tcW w:w="750" w:type="dxa"/>
            <w:vAlign w:val="center"/>
          </w:tcPr>
          <w:p w14:paraId="74C642AA" w14:textId="77777777" w:rsidR="002012FB" w:rsidRPr="00395788" w:rsidRDefault="002012FB" w:rsidP="00F10E3B">
            <w:pPr>
              <w:widowControl/>
              <w:suppressLineNumbers/>
              <w:jc w:val="left"/>
              <w:rPr>
                <w:rFonts w:ascii="Times New Roman" w:eastAsiaTheme="minorEastAsia" w:hAnsi="Times New Roman" w:cs="Times New Roman"/>
                <w:sz w:val="21"/>
                <w:szCs w:val="21"/>
              </w:rPr>
            </w:pPr>
            <w:r w:rsidRPr="00395788">
              <w:rPr>
                <w:rFonts w:ascii="Times New Roman" w:eastAsiaTheme="minorEastAsia" w:hAnsi="Times New Roman" w:cs="Times New Roman"/>
                <w:sz w:val="21"/>
                <w:szCs w:val="21"/>
              </w:rPr>
              <w:t>4.5</w:t>
            </w:r>
          </w:p>
        </w:tc>
        <w:tc>
          <w:tcPr>
            <w:tcW w:w="963" w:type="dxa"/>
            <w:vAlign w:val="center"/>
          </w:tcPr>
          <w:p w14:paraId="74F8607A" w14:textId="77777777" w:rsidR="002012FB" w:rsidRPr="00395788" w:rsidRDefault="002012FB" w:rsidP="00F10E3B">
            <w:pPr>
              <w:widowControl/>
              <w:suppressLineNumbers/>
              <w:jc w:val="left"/>
              <w:rPr>
                <w:rFonts w:ascii="Times New Roman" w:eastAsiaTheme="minorEastAsia" w:hAnsi="Times New Roman" w:cs="Times New Roman"/>
                <w:sz w:val="21"/>
                <w:szCs w:val="21"/>
              </w:rPr>
            </w:pPr>
          </w:p>
        </w:tc>
        <w:tc>
          <w:tcPr>
            <w:tcW w:w="1016" w:type="dxa"/>
            <w:vAlign w:val="center"/>
          </w:tcPr>
          <w:p w14:paraId="779A17BC" w14:textId="77777777" w:rsidR="002012FB" w:rsidRPr="00395788" w:rsidRDefault="002012FB" w:rsidP="00F10E3B">
            <w:pPr>
              <w:widowControl/>
              <w:suppressLineNumbers/>
              <w:jc w:val="left"/>
              <w:rPr>
                <w:rFonts w:ascii="Times New Roman" w:eastAsiaTheme="minorEastAsia" w:hAnsi="Times New Roman" w:cs="Times New Roman"/>
                <w:sz w:val="21"/>
                <w:szCs w:val="21"/>
              </w:rPr>
            </w:pPr>
            <w:r w:rsidRPr="00395788">
              <w:rPr>
                <w:rFonts w:ascii="Times New Roman" w:eastAsiaTheme="minorEastAsia" w:hAnsi="Times New Roman" w:cs="Times New Roman"/>
                <w:sz w:val="21"/>
                <w:szCs w:val="21"/>
              </w:rPr>
              <w:t>30%</w:t>
            </w:r>
          </w:p>
        </w:tc>
        <w:tc>
          <w:tcPr>
            <w:tcW w:w="710" w:type="dxa"/>
            <w:vAlign w:val="center"/>
          </w:tcPr>
          <w:p w14:paraId="6D8D8B65" w14:textId="61E818C8" w:rsidR="002012FB" w:rsidRPr="00395788" w:rsidRDefault="00E057E5" w:rsidP="00F10E3B">
            <w:pPr>
              <w:widowControl/>
              <w:suppressLineNumbers/>
              <w:jc w:val="left"/>
              <w:rPr>
                <w:rFonts w:ascii="Times New Roman" w:eastAsiaTheme="minorEastAsia" w:hAnsi="Times New Roman" w:cs="Times New Roman"/>
                <w:sz w:val="21"/>
                <w:szCs w:val="21"/>
              </w:rPr>
            </w:pPr>
            <w:r>
              <w:rPr>
                <w:rFonts w:ascii="Times New Roman" w:eastAsiaTheme="minorEastAsia" w:hAnsi="Times New Roman" w:cs="Times New Roman"/>
                <w:noProof/>
                <w:sz w:val="21"/>
                <w:szCs w:val="21"/>
              </w:rPr>
              <w:t>[S</w:t>
            </w:r>
            <w:r w:rsidR="002012FB" w:rsidRPr="00395788">
              <w:rPr>
                <w:rFonts w:ascii="Times New Roman" w:eastAsiaTheme="minorEastAsia" w:hAnsi="Times New Roman" w:cs="Times New Roman"/>
                <w:noProof/>
                <w:sz w:val="21"/>
                <w:szCs w:val="21"/>
              </w:rPr>
              <w:t>22]</w:t>
            </w:r>
          </w:p>
        </w:tc>
      </w:tr>
      <w:tr w:rsidR="002012FB" w:rsidRPr="00395788" w14:paraId="533F999E" w14:textId="77777777" w:rsidTr="00395788">
        <w:trPr>
          <w:trHeight w:val="397"/>
          <w:jc w:val="center"/>
        </w:trPr>
        <w:tc>
          <w:tcPr>
            <w:tcW w:w="3696" w:type="dxa"/>
            <w:vAlign w:val="center"/>
          </w:tcPr>
          <w:p w14:paraId="55CDD2A2" w14:textId="77777777" w:rsidR="002012FB" w:rsidRPr="00395788" w:rsidRDefault="002012FB" w:rsidP="00F10E3B">
            <w:pPr>
              <w:widowControl/>
              <w:suppressLineNumbers/>
              <w:jc w:val="left"/>
              <w:rPr>
                <w:rFonts w:ascii="Times New Roman" w:eastAsiaTheme="minorEastAsia" w:hAnsi="Times New Roman" w:cs="Times New Roman"/>
                <w:sz w:val="21"/>
                <w:szCs w:val="21"/>
              </w:rPr>
            </w:pPr>
            <w:r w:rsidRPr="00395788">
              <w:rPr>
                <w:rFonts w:ascii="Times New Roman" w:eastAsiaTheme="minorEastAsia" w:hAnsi="Times New Roman" w:cs="Times New Roman"/>
                <w:sz w:val="21"/>
                <w:szCs w:val="21"/>
              </w:rPr>
              <w:t>(Fe</w:t>
            </w:r>
            <w:r w:rsidRPr="00395788">
              <w:rPr>
                <w:rFonts w:ascii="Times New Roman" w:eastAsiaTheme="minorEastAsia" w:hAnsi="Times New Roman" w:cs="Times New Roman"/>
                <w:sz w:val="21"/>
                <w:szCs w:val="21"/>
                <w:vertAlign w:val="subscript"/>
              </w:rPr>
              <w:t>0.6</w:t>
            </w:r>
            <w:r w:rsidRPr="00395788">
              <w:rPr>
                <w:rFonts w:ascii="Times New Roman" w:eastAsiaTheme="minorEastAsia" w:hAnsi="Times New Roman" w:cs="Times New Roman"/>
                <w:sz w:val="21"/>
                <w:szCs w:val="21"/>
              </w:rPr>
              <w:t>Co</w:t>
            </w:r>
            <w:r w:rsidRPr="00395788">
              <w:rPr>
                <w:rFonts w:ascii="Times New Roman" w:eastAsiaTheme="minorEastAsia" w:hAnsi="Times New Roman" w:cs="Times New Roman"/>
                <w:sz w:val="21"/>
                <w:szCs w:val="21"/>
                <w:vertAlign w:val="subscript"/>
              </w:rPr>
              <w:t>0.2</w:t>
            </w:r>
            <w:r w:rsidRPr="00395788">
              <w:rPr>
                <w:rFonts w:ascii="Times New Roman" w:eastAsiaTheme="minorEastAsia" w:hAnsi="Times New Roman" w:cs="Times New Roman"/>
                <w:sz w:val="21"/>
                <w:szCs w:val="21"/>
              </w:rPr>
              <w:t>Ni</w:t>
            </w:r>
            <w:r w:rsidRPr="00395788">
              <w:rPr>
                <w:rFonts w:ascii="Times New Roman" w:eastAsiaTheme="minorEastAsia" w:hAnsi="Times New Roman" w:cs="Times New Roman"/>
                <w:sz w:val="21"/>
                <w:szCs w:val="21"/>
                <w:vertAlign w:val="subscript"/>
              </w:rPr>
              <w:t>0.2</w:t>
            </w:r>
            <w:r w:rsidRPr="00395788">
              <w:rPr>
                <w:rFonts w:ascii="Times New Roman" w:eastAsiaTheme="minorEastAsia" w:hAnsi="Times New Roman" w:cs="Times New Roman"/>
                <w:sz w:val="21"/>
                <w:szCs w:val="21"/>
              </w:rPr>
              <w:t>Cr</w:t>
            </w:r>
            <w:r w:rsidRPr="00395788">
              <w:rPr>
                <w:rFonts w:ascii="Times New Roman" w:eastAsiaTheme="minorEastAsia" w:hAnsi="Times New Roman" w:cs="Times New Roman"/>
                <w:sz w:val="21"/>
                <w:szCs w:val="21"/>
                <w:vertAlign w:val="subscript"/>
              </w:rPr>
              <w:t>0.2</w:t>
            </w:r>
            <w:r w:rsidRPr="00395788">
              <w:rPr>
                <w:rFonts w:ascii="Times New Roman" w:eastAsiaTheme="minorEastAsia" w:hAnsi="Times New Roman" w:cs="Times New Roman"/>
                <w:sz w:val="21"/>
                <w:szCs w:val="21"/>
              </w:rPr>
              <w:t>Mn</w:t>
            </w:r>
            <w:r w:rsidRPr="00395788">
              <w:rPr>
                <w:rFonts w:ascii="Times New Roman" w:eastAsiaTheme="minorEastAsia" w:hAnsi="Times New Roman" w:cs="Times New Roman"/>
                <w:sz w:val="21"/>
                <w:szCs w:val="21"/>
                <w:vertAlign w:val="subscript"/>
              </w:rPr>
              <w:t>0.2</w:t>
            </w:r>
            <w:r w:rsidRPr="00395788">
              <w:rPr>
                <w:rFonts w:ascii="Times New Roman" w:eastAsiaTheme="minorEastAsia" w:hAnsi="Times New Roman" w:cs="Times New Roman"/>
                <w:sz w:val="21"/>
                <w:szCs w:val="21"/>
              </w:rPr>
              <w:t>)</w:t>
            </w:r>
            <w:r w:rsidRPr="00395788">
              <w:rPr>
                <w:rFonts w:ascii="Times New Roman" w:eastAsiaTheme="minorEastAsia" w:hAnsi="Times New Roman" w:cs="Times New Roman"/>
                <w:sz w:val="21"/>
                <w:szCs w:val="21"/>
                <w:vertAlign w:val="subscript"/>
              </w:rPr>
              <w:t>3</w:t>
            </w:r>
            <w:r w:rsidRPr="00395788">
              <w:rPr>
                <w:rFonts w:ascii="Times New Roman" w:eastAsiaTheme="minorEastAsia" w:hAnsi="Times New Roman" w:cs="Times New Roman"/>
                <w:sz w:val="21"/>
                <w:szCs w:val="21"/>
              </w:rPr>
              <w:t>O</w:t>
            </w:r>
            <w:r w:rsidRPr="00395788">
              <w:rPr>
                <w:rFonts w:ascii="Times New Roman" w:eastAsiaTheme="minorEastAsia" w:hAnsi="Times New Roman" w:cs="Times New Roman"/>
                <w:sz w:val="21"/>
                <w:szCs w:val="21"/>
                <w:vertAlign w:val="subscript"/>
              </w:rPr>
              <w:t>4</w:t>
            </w:r>
          </w:p>
        </w:tc>
        <w:tc>
          <w:tcPr>
            <w:tcW w:w="831" w:type="dxa"/>
            <w:gridSpan w:val="2"/>
            <w:vAlign w:val="center"/>
          </w:tcPr>
          <w:p w14:paraId="54167568" w14:textId="77777777" w:rsidR="002012FB" w:rsidRPr="00395788" w:rsidRDefault="002012FB" w:rsidP="00F10E3B">
            <w:pPr>
              <w:widowControl/>
              <w:suppressLineNumbers/>
              <w:jc w:val="left"/>
              <w:rPr>
                <w:rFonts w:ascii="Times New Roman" w:eastAsiaTheme="minorEastAsia" w:hAnsi="Times New Roman" w:cs="Times New Roman"/>
                <w:sz w:val="21"/>
                <w:szCs w:val="21"/>
              </w:rPr>
            </w:pPr>
            <w:r w:rsidRPr="00395788">
              <w:rPr>
                <w:rFonts w:ascii="Times New Roman" w:eastAsiaTheme="minorEastAsia" w:hAnsi="Times New Roman" w:cs="Times New Roman"/>
                <w:sz w:val="21"/>
                <w:szCs w:val="21"/>
              </w:rPr>
              <w:t>6.1</w:t>
            </w:r>
          </w:p>
        </w:tc>
        <w:tc>
          <w:tcPr>
            <w:tcW w:w="892" w:type="dxa"/>
            <w:vAlign w:val="center"/>
          </w:tcPr>
          <w:p w14:paraId="7CA2E77A" w14:textId="77777777" w:rsidR="002012FB" w:rsidRPr="00395788" w:rsidRDefault="00FA7764" w:rsidP="00F10E3B">
            <w:pPr>
              <w:widowControl/>
              <w:suppressLineNumbers/>
              <w:jc w:val="left"/>
              <w:rPr>
                <w:rFonts w:ascii="Times New Roman" w:eastAsiaTheme="minorEastAsia" w:hAnsi="Times New Roman" w:cs="Times New Roman"/>
                <w:sz w:val="21"/>
                <w:szCs w:val="21"/>
              </w:rPr>
            </w:pPr>
            <w:r w:rsidRPr="00395788">
              <w:rPr>
                <w:rFonts w:ascii="Times New Roman" w:eastAsia="Microsoft YaHei" w:hAnsi="Times New Roman" w:cs="Times New Roman"/>
                <w:sz w:val="21"/>
                <w:szCs w:val="21"/>
              </w:rPr>
              <w:t>−</w:t>
            </w:r>
            <w:r w:rsidR="002012FB" w:rsidRPr="00395788">
              <w:rPr>
                <w:rFonts w:ascii="Times New Roman" w:eastAsiaTheme="minorEastAsia" w:hAnsi="Times New Roman" w:cs="Times New Roman"/>
                <w:sz w:val="21"/>
                <w:szCs w:val="21"/>
              </w:rPr>
              <w:t>34.0</w:t>
            </w:r>
          </w:p>
        </w:tc>
        <w:tc>
          <w:tcPr>
            <w:tcW w:w="750" w:type="dxa"/>
            <w:vAlign w:val="center"/>
          </w:tcPr>
          <w:p w14:paraId="10972537" w14:textId="77777777" w:rsidR="002012FB" w:rsidRPr="00395788" w:rsidRDefault="002012FB" w:rsidP="00F10E3B">
            <w:pPr>
              <w:widowControl/>
              <w:suppressLineNumbers/>
              <w:jc w:val="left"/>
              <w:rPr>
                <w:rFonts w:ascii="Times New Roman" w:eastAsiaTheme="minorEastAsia" w:hAnsi="Times New Roman" w:cs="Times New Roman"/>
                <w:sz w:val="21"/>
                <w:szCs w:val="21"/>
              </w:rPr>
            </w:pPr>
            <w:r w:rsidRPr="00395788">
              <w:rPr>
                <w:rFonts w:ascii="Times New Roman" w:eastAsiaTheme="minorEastAsia" w:hAnsi="Times New Roman" w:cs="Times New Roman"/>
                <w:sz w:val="21"/>
                <w:szCs w:val="21"/>
              </w:rPr>
              <w:t>2.7</w:t>
            </w:r>
          </w:p>
        </w:tc>
        <w:tc>
          <w:tcPr>
            <w:tcW w:w="963" w:type="dxa"/>
            <w:vAlign w:val="center"/>
          </w:tcPr>
          <w:p w14:paraId="117B660E" w14:textId="77777777" w:rsidR="002012FB" w:rsidRPr="00395788" w:rsidRDefault="002012FB" w:rsidP="00F10E3B">
            <w:pPr>
              <w:widowControl/>
              <w:suppressLineNumbers/>
              <w:jc w:val="left"/>
              <w:rPr>
                <w:rFonts w:ascii="Times New Roman" w:eastAsiaTheme="minorEastAsia" w:hAnsi="Times New Roman" w:cs="Times New Roman"/>
                <w:sz w:val="21"/>
                <w:szCs w:val="21"/>
              </w:rPr>
            </w:pPr>
          </w:p>
        </w:tc>
        <w:tc>
          <w:tcPr>
            <w:tcW w:w="1016" w:type="dxa"/>
            <w:vAlign w:val="center"/>
          </w:tcPr>
          <w:p w14:paraId="4606EDF8" w14:textId="77777777" w:rsidR="002012FB" w:rsidRPr="00395788" w:rsidRDefault="002012FB" w:rsidP="00F10E3B">
            <w:pPr>
              <w:widowControl/>
              <w:suppressLineNumbers/>
              <w:jc w:val="left"/>
              <w:rPr>
                <w:rFonts w:ascii="Times New Roman" w:eastAsiaTheme="minorEastAsia" w:hAnsi="Times New Roman" w:cs="Times New Roman"/>
                <w:sz w:val="21"/>
                <w:szCs w:val="21"/>
              </w:rPr>
            </w:pPr>
            <w:r w:rsidRPr="00395788">
              <w:rPr>
                <w:rFonts w:ascii="Times New Roman" w:eastAsiaTheme="minorEastAsia" w:hAnsi="Times New Roman" w:cs="Times New Roman"/>
                <w:sz w:val="21"/>
                <w:szCs w:val="21"/>
              </w:rPr>
              <w:t>60%</w:t>
            </w:r>
          </w:p>
        </w:tc>
        <w:tc>
          <w:tcPr>
            <w:tcW w:w="710" w:type="dxa"/>
            <w:vAlign w:val="center"/>
          </w:tcPr>
          <w:p w14:paraId="12E4167E" w14:textId="770EED52" w:rsidR="002012FB" w:rsidRPr="00395788" w:rsidRDefault="002012FB" w:rsidP="00F10E3B">
            <w:pPr>
              <w:widowControl/>
              <w:suppressLineNumbers/>
              <w:jc w:val="left"/>
              <w:rPr>
                <w:rFonts w:ascii="Times New Roman" w:eastAsiaTheme="minorEastAsia" w:hAnsi="Times New Roman" w:cs="Times New Roman"/>
                <w:sz w:val="21"/>
                <w:szCs w:val="21"/>
              </w:rPr>
            </w:pPr>
            <w:r w:rsidRPr="00395788">
              <w:rPr>
                <w:rFonts w:ascii="Times New Roman" w:eastAsiaTheme="minorEastAsia" w:hAnsi="Times New Roman" w:cs="Times New Roman"/>
                <w:sz w:val="21"/>
                <w:szCs w:val="21"/>
              </w:rPr>
              <w:fldChar w:fldCharType="begin"/>
            </w:r>
            <w:r w:rsidRPr="00395788">
              <w:rPr>
                <w:rFonts w:ascii="Times New Roman" w:eastAsiaTheme="minorEastAsia" w:hAnsi="Times New Roman" w:cs="Times New Roman"/>
                <w:sz w:val="21"/>
                <w:szCs w:val="21"/>
              </w:rPr>
              <w:instrText xml:space="preserve"> ADDIN ZOTERO_ITEM CSL_CITATION {"citationID":"izYNzRfv","properties":{"unsorted":false,"formattedCitation":"[12]","plainCitation":"[12]","noteIndex":0},"citationItems":[{"id":25628,"uris":["http://zotero.org/users/11463581/items/YWAMD47Y"],"itemData":{"id":25628,"type":"article-journal","abstract":"Abstract\n            \n              High‐entropy oxides (HEO) with high stability and designability are potential microwave absorbers that serve in harsh environments. However, loss design is critical for the absorption performance of HEO due to its weak intrinsic loss capability. Inadequate loss ability results in considerable secondary reflection. Here, an in situ conductive heterogeneous phase is constructed in (Fe\n              0.2x\n              Co\n              0.2\n              Ni\n              0.2\n              Cr\n              0.2\n              Mn\n              0.2\n              )\n              3\n              O\n              4\n              (\n              x\n               = 1–5) using a reductive circumstance, to form a dual‐phase composite. Both the ohmic and dielectric loss are enhanced as the conductive phase is introduced, while great impedance matching condition is well maintained. Hence, the composites can achieve substantial absorption across the whole X or Ku band with a thin thickness. Furthermore, key efforts are made to reveal the relationship between the absorbing performance and loss capability of an absorber. The analytical expression of the theoretical threshold of attenuation constant is derived. Based on the statistics of experimental data, the broad feasibility and practicability of the proposed theoretical threshold of attenuation constant are confirmed and discussed. Combined with both the theoretical and experimental studies, the mechanism by which the conductive phase contributes to increased absorption is also disclosed, providing an effective basis for the loss design of broadband microwave absorbers.","container-title":"Advanced Functional Materials","DOI":"10.1002/adfm.202205325","ISSN":"1616-301X, 1616-3028","issue":"35","journalAbbreviation":"Adv. Funct. Mater.","language":"en","note":"JCR</w:instrText>
            </w:r>
            <w:r w:rsidRPr="00395788">
              <w:rPr>
                <w:rFonts w:ascii="Times New Roman" w:eastAsiaTheme="minorEastAsia" w:hAnsi="Times New Roman" w:cs="Times New Roman"/>
                <w:sz w:val="21"/>
                <w:szCs w:val="21"/>
              </w:rPr>
              <w:instrText>分区</w:instrText>
            </w:r>
            <w:r w:rsidRPr="00395788">
              <w:rPr>
                <w:rFonts w:ascii="Times New Roman" w:eastAsiaTheme="minorEastAsia" w:hAnsi="Times New Roman" w:cs="Times New Roman"/>
                <w:sz w:val="21"/>
                <w:szCs w:val="21"/>
              </w:rPr>
              <w:instrText>: Q1\n</w:instrText>
            </w:r>
            <w:r w:rsidRPr="00395788">
              <w:rPr>
                <w:rFonts w:ascii="Times New Roman" w:eastAsiaTheme="minorEastAsia" w:hAnsi="Times New Roman" w:cs="Times New Roman"/>
                <w:sz w:val="21"/>
                <w:szCs w:val="21"/>
              </w:rPr>
              <w:instrText>中科院分区升级版</w:instrText>
            </w:r>
            <w:r w:rsidRPr="00395788">
              <w:rPr>
                <w:rFonts w:ascii="Times New Roman" w:eastAsiaTheme="minorEastAsia" w:hAnsi="Times New Roman" w:cs="Times New Roman"/>
                <w:sz w:val="21"/>
                <w:szCs w:val="21"/>
              </w:rPr>
              <w:instrText xml:space="preserve">: </w:instrText>
            </w:r>
            <w:r w:rsidRPr="00395788">
              <w:rPr>
                <w:rFonts w:ascii="Times New Roman" w:eastAsiaTheme="minorEastAsia" w:hAnsi="Times New Roman" w:cs="Times New Roman"/>
                <w:sz w:val="21"/>
                <w:szCs w:val="21"/>
              </w:rPr>
              <w:instrText>材料科学</w:instrText>
            </w:r>
            <w:r w:rsidRPr="00395788">
              <w:rPr>
                <w:rFonts w:ascii="Times New Roman" w:eastAsiaTheme="minorEastAsia" w:hAnsi="Times New Roman" w:cs="Times New Roman"/>
                <w:sz w:val="21"/>
                <w:szCs w:val="21"/>
              </w:rPr>
              <w:instrText>1</w:instrText>
            </w:r>
            <w:r w:rsidRPr="00395788">
              <w:rPr>
                <w:rFonts w:ascii="Times New Roman" w:eastAsiaTheme="minorEastAsia" w:hAnsi="Times New Roman" w:cs="Times New Roman"/>
                <w:sz w:val="21"/>
                <w:szCs w:val="21"/>
              </w:rPr>
              <w:instrText>区</w:instrText>
            </w:r>
            <w:r w:rsidRPr="00395788">
              <w:rPr>
                <w:rFonts w:ascii="Times New Roman" w:eastAsiaTheme="minorEastAsia" w:hAnsi="Times New Roman" w:cs="Times New Roman"/>
                <w:sz w:val="21"/>
                <w:szCs w:val="21"/>
              </w:rPr>
              <w:instrText>\n</w:instrText>
            </w:r>
            <w:r w:rsidRPr="00395788">
              <w:rPr>
                <w:rFonts w:ascii="Times New Roman" w:eastAsiaTheme="minorEastAsia" w:hAnsi="Times New Roman" w:cs="Times New Roman"/>
                <w:sz w:val="21"/>
                <w:szCs w:val="21"/>
              </w:rPr>
              <w:instrText>影响因子</w:instrText>
            </w:r>
            <w:r w:rsidRPr="00395788">
              <w:rPr>
                <w:rFonts w:ascii="Times New Roman" w:eastAsiaTheme="minorEastAsia" w:hAnsi="Times New Roman" w:cs="Times New Roman"/>
                <w:sz w:val="21"/>
                <w:szCs w:val="21"/>
              </w:rPr>
              <w:instrText>: 19.0\n5</w:instrText>
            </w:r>
            <w:r w:rsidRPr="00395788">
              <w:rPr>
                <w:rFonts w:ascii="Times New Roman" w:eastAsiaTheme="minorEastAsia" w:hAnsi="Times New Roman" w:cs="Times New Roman"/>
                <w:sz w:val="21"/>
                <w:szCs w:val="21"/>
              </w:rPr>
              <w:instrText>年影响因子</w:instrText>
            </w:r>
            <w:r w:rsidRPr="00395788">
              <w:rPr>
                <w:rFonts w:ascii="Times New Roman" w:eastAsiaTheme="minorEastAsia" w:hAnsi="Times New Roman" w:cs="Times New Roman"/>
                <w:sz w:val="21"/>
                <w:szCs w:val="21"/>
              </w:rPr>
              <w:instrText xml:space="preserve">: 19.4\nEI: </w:instrText>
            </w:r>
            <w:r w:rsidRPr="00395788">
              <w:rPr>
                <w:rFonts w:ascii="Times New Roman" w:eastAsiaTheme="minorEastAsia" w:hAnsi="Times New Roman" w:cs="Times New Roman"/>
                <w:sz w:val="21"/>
                <w:szCs w:val="21"/>
              </w:rPr>
              <w:instrText>是</w:instrText>
            </w:r>
            <w:r w:rsidRPr="00395788">
              <w:rPr>
                <w:rFonts w:ascii="Times New Roman" w:eastAsiaTheme="minorEastAsia" w:hAnsi="Times New Roman" w:cs="Times New Roman"/>
                <w:sz w:val="21"/>
                <w:szCs w:val="21"/>
              </w:rPr>
              <w:instrText>\n</w:instrText>
            </w:r>
            <w:r w:rsidRPr="00395788">
              <w:rPr>
                <w:rFonts w:ascii="Times New Roman" w:eastAsiaTheme="minorEastAsia" w:hAnsi="Times New Roman" w:cs="Times New Roman"/>
                <w:sz w:val="21"/>
                <w:szCs w:val="21"/>
              </w:rPr>
              <w:instrText>南农高质量</w:instrText>
            </w:r>
            <w:r w:rsidRPr="00395788">
              <w:rPr>
                <w:rFonts w:ascii="Times New Roman" w:eastAsiaTheme="minorEastAsia" w:hAnsi="Times New Roman" w:cs="Times New Roman"/>
                <w:sz w:val="21"/>
                <w:szCs w:val="21"/>
              </w:rPr>
              <w:instrText xml:space="preserve">: A","page":"2205325","source":"DOI.org (Crossref)","title":"Quantitative evaluation of loss capability for in situ conductive phase enhanced microwave absorption of high‐entropy transition metal oxides","volume":"32","author":[{"family":"Dai","given":"Guohao"},{"family":"Deng","given":"Ruixiang"},{"family":"Zhang","given":"Tao"},{"family":"Yu","given":"Yun"},{"family":"Song","given":"Lixin"}],"issued":{"date-parts":[["2022",8]]}}}],"schema":"https://github.com/citation-style-language/schema/raw/master/csl-citation.json"} </w:instrText>
            </w:r>
            <w:r w:rsidRPr="00395788">
              <w:rPr>
                <w:rFonts w:ascii="Times New Roman" w:eastAsiaTheme="minorEastAsia" w:hAnsi="Times New Roman" w:cs="Times New Roman"/>
                <w:sz w:val="21"/>
                <w:szCs w:val="21"/>
              </w:rPr>
              <w:fldChar w:fldCharType="end"/>
            </w:r>
            <w:r w:rsidR="00E057E5">
              <w:rPr>
                <w:rFonts w:ascii="Times New Roman" w:eastAsiaTheme="minorEastAsia" w:hAnsi="Times New Roman" w:cs="Times New Roman"/>
                <w:noProof/>
                <w:sz w:val="21"/>
                <w:szCs w:val="21"/>
              </w:rPr>
              <w:t>[S</w:t>
            </w:r>
            <w:r w:rsidRPr="00395788">
              <w:rPr>
                <w:rFonts w:ascii="Times New Roman" w:eastAsiaTheme="minorEastAsia" w:hAnsi="Times New Roman" w:cs="Times New Roman"/>
                <w:noProof/>
                <w:sz w:val="21"/>
                <w:szCs w:val="21"/>
              </w:rPr>
              <w:t>23]</w:t>
            </w:r>
          </w:p>
        </w:tc>
      </w:tr>
      <w:tr w:rsidR="002012FB" w:rsidRPr="00395788" w14:paraId="75626C3A" w14:textId="77777777" w:rsidTr="00395788">
        <w:trPr>
          <w:trHeight w:val="397"/>
          <w:jc w:val="center"/>
        </w:trPr>
        <w:tc>
          <w:tcPr>
            <w:tcW w:w="3861" w:type="dxa"/>
            <w:gridSpan w:val="2"/>
            <w:vAlign w:val="center"/>
          </w:tcPr>
          <w:p w14:paraId="49F524EE" w14:textId="77777777" w:rsidR="002012FB" w:rsidRPr="00395788" w:rsidRDefault="002012FB" w:rsidP="00F10E3B">
            <w:pPr>
              <w:widowControl/>
              <w:suppressLineNumbers/>
              <w:jc w:val="left"/>
              <w:rPr>
                <w:rFonts w:ascii="Times New Roman" w:eastAsiaTheme="minorEastAsia" w:hAnsi="Times New Roman" w:cs="Times New Roman"/>
                <w:sz w:val="21"/>
                <w:szCs w:val="21"/>
              </w:rPr>
            </w:pPr>
            <w:r w:rsidRPr="00395788">
              <w:rPr>
                <w:rFonts w:ascii="Times New Roman" w:eastAsiaTheme="minorEastAsia" w:hAnsi="Times New Roman" w:cs="Times New Roman"/>
                <w:sz w:val="21"/>
                <w:szCs w:val="21"/>
              </w:rPr>
              <w:t>(Fe</w:t>
            </w:r>
            <w:r w:rsidRPr="00395788">
              <w:rPr>
                <w:rFonts w:ascii="Times New Roman" w:eastAsiaTheme="minorEastAsia" w:hAnsi="Times New Roman" w:cs="Times New Roman"/>
                <w:sz w:val="21"/>
                <w:szCs w:val="21"/>
                <w:vertAlign w:val="subscript"/>
              </w:rPr>
              <w:t>3</w:t>
            </w:r>
            <w:r w:rsidRPr="00395788">
              <w:rPr>
                <w:rFonts w:ascii="Times New Roman" w:eastAsiaTheme="minorEastAsia" w:hAnsi="Times New Roman" w:cs="Times New Roman"/>
                <w:sz w:val="21"/>
                <w:szCs w:val="21"/>
              </w:rPr>
              <w:t>CoNiCrMn)</w:t>
            </w:r>
            <w:r w:rsidRPr="00395788">
              <w:rPr>
                <w:rFonts w:ascii="Times New Roman" w:eastAsiaTheme="minorEastAsia" w:hAnsi="Times New Roman" w:cs="Times New Roman"/>
                <w:sz w:val="21"/>
                <w:szCs w:val="21"/>
                <w:vertAlign w:val="subscript"/>
              </w:rPr>
              <w:t>3</w:t>
            </w:r>
            <w:r w:rsidRPr="00395788">
              <w:rPr>
                <w:rFonts w:ascii="Times New Roman" w:eastAsiaTheme="minorEastAsia" w:hAnsi="Times New Roman" w:cs="Times New Roman"/>
                <w:sz w:val="21"/>
                <w:szCs w:val="21"/>
              </w:rPr>
              <w:t>O</w:t>
            </w:r>
            <w:r w:rsidRPr="00395788">
              <w:rPr>
                <w:rFonts w:ascii="Times New Roman" w:eastAsiaTheme="minorEastAsia" w:hAnsi="Times New Roman" w:cs="Times New Roman"/>
                <w:sz w:val="21"/>
                <w:szCs w:val="21"/>
                <w:vertAlign w:val="subscript"/>
              </w:rPr>
              <w:t>4</w:t>
            </w:r>
          </w:p>
        </w:tc>
        <w:tc>
          <w:tcPr>
            <w:tcW w:w="666" w:type="dxa"/>
            <w:vAlign w:val="center"/>
          </w:tcPr>
          <w:p w14:paraId="5C9692D4" w14:textId="77777777" w:rsidR="002012FB" w:rsidRPr="00395788" w:rsidRDefault="002012FB" w:rsidP="00F10E3B">
            <w:pPr>
              <w:widowControl/>
              <w:suppressLineNumbers/>
              <w:jc w:val="left"/>
              <w:rPr>
                <w:rFonts w:ascii="Times New Roman" w:eastAsiaTheme="minorEastAsia" w:hAnsi="Times New Roman" w:cs="Times New Roman"/>
                <w:sz w:val="21"/>
                <w:szCs w:val="21"/>
              </w:rPr>
            </w:pPr>
            <w:r w:rsidRPr="00395788">
              <w:rPr>
                <w:rFonts w:ascii="Times New Roman" w:eastAsiaTheme="minorEastAsia" w:hAnsi="Times New Roman" w:cs="Times New Roman"/>
                <w:sz w:val="21"/>
                <w:szCs w:val="21"/>
              </w:rPr>
              <w:t>3</w:t>
            </w:r>
          </w:p>
        </w:tc>
        <w:tc>
          <w:tcPr>
            <w:tcW w:w="892" w:type="dxa"/>
            <w:vAlign w:val="center"/>
          </w:tcPr>
          <w:p w14:paraId="178BBD17" w14:textId="77777777" w:rsidR="002012FB" w:rsidRPr="00395788" w:rsidRDefault="00FA7764" w:rsidP="00F10E3B">
            <w:pPr>
              <w:widowControl/>
              <w:suppressLineNumbers/>
              <w:jc w:val="left"/>
              <w:rPr>
                <w:rFonts w:ascii="Times New Roman" w:eastAsiaTheme="minorEastAsia" w:hAnsi="Times New Roman" w:cs="Times New Roman"/>
                <w:sz w:val="21"/>
                <w:szCs w:val="21"/>
              </w:rPr>
            </w:pPr>
            <w:r w:rsidRPr="00395788">
              <w:rPr>
                <w:rFonts w:ascii="Times New Roman" w:eastAsia="Microsoft YaHei" w:hAnsi="Times New Roman" w:cs="Times New Roman"/>
                <w:sz w:val="21"/>
                <w:szCs w:val="21"/>
              </w:rPr>
              <w:t>−</w:t>
            </w:r>
            <w:r w:rsidR="002012FB" w:rsidRPr="00395788">
              <w:rPr>
                <w:rFonts w:ascii="Times New Roman" w:eastAsiaTheme="minorEastAsia" w:hAnsi="Times New Roman" w:cs="Times New Roman"/>
                <w:sz w:val="21"/>
                <w:szCs w:val="21"/>
              </w:rPr>
              <w:t>35</w:t>
            </w:r>
          </w:p>
        </w:tc>
        <w:tc>
          <w:tcPr>
            <w:tcW w:w="750" w:type="dxa"/>
            <w:vAlign w:val="center"/>
          </w:tcPr>
          <w:p w14:paraId="66E1C84F" w14:textId="77777777" w:rsidR="002012FB" w:rsidRPr="00395788" w:rsidRDefault="002012FB" w:rsidP="00F10E3B">
            <w:pPr>
              <w:widowControl/>
              <w:suppressLineNumbers/>
              <w:jc w:val="left"/>
              <w:rPr>
                <w:rFonts w:ascii="Times New Roman" w:eastAsiaTheme="minorEastAsia" w:hAnsi="Times New Roman" w:cs="Times New Roman"/>
                <w:sz w:val="21"/>
                <w:szCs w:val="21"/>
              </w:rPr>
            </w:pPr>
          </w:p>
        </w:tc>
        <w:tc>
          <w:tcPr>
            <w:tcW w:w="963" w:type="dxa"/>
            <w:vAlign w:val="center"/>
          </w:tcPr>
          <w:p w14:paraId="7ECE7E4C" w14:textId="77777777" w:rsidR="002012FB" w:rsidRPr="00395788" w:rsidRDefault="002012FB" w:rsidP="00F10E3B">
            <w:pPr>
              <w:widowControl/>
              <w:suppressLineNumbers/>
              <w:jc w:val="left"/>
              <w:rPr>
                <w:rFonts w:ascii="Times New Roman" w:eastAsiaTheme="minorEastAsia" w:hAnsi="Times New Roman" w:cs="Times New Roman"/>
                <w:sz w:val="21"/>
                <w:szCs w:val="21"/>
              </w:rPr>
            </w:pPr>
          </w:p>
        </w:tc>
        <w:tc>
          <w:tcPr>
            <w:tcW w:w="1016" w:type="dxa"/>
            <w:vAlign w:val="center"/>
          </w:tcPr>
          <w:p w14:paraId="52D036A0" w14:textId="77777777" w:rsidR="002012FB" w:rsidRPr="00395788" w:rsidRDefault="002012FB" w:rsidP="00F10E3B">
            <w:pPr>
              <w:widowControl/>
              <w:suppressLineNumbers/>
              <w:jc w:val="left"/>
              <w:rPr>
                <w:rFonts w:ascii="Times New Roman" w:eastAsiaTheme="minorEastAsia" w:hAnsi="Times New Roman" w:cs="Times New Roman"/>
                <w:sz w:val="21"/>
                <w:szCs w:val="21"/>
              </w:rPr>
            </w:pPr>
            <w:r w:rsidRPr="00395788">
              <w:rPr>
                <w:rFonts w:ascii="Times New Roman" w:eastAsiaTheme="minorEastAsia" w:hAnsi="Times New Roman" w:cs="Times New Roman"/>
                <w:sz w:val="21"/>
                <w:szCs w:val="21"/>
              </w:rPr>
              <w:t>60%</w:t>
            </w:r>
          </w:p>
        </w:tc>
        <w:tc>
          <w:tcPr>
            <w:tcW w:w="710" w:type="dxa"/>
            <w:vAlign w:val="center"/>
          </w:tcPr>
          <w:p w14:paraId="18CC6C46" w14:textId="06AA3EDF" w:rsidR="002012FB" w:rsidRPr="00395788" w:rsidRDefault="00E057E5" w:rsidP="00F10E3B">
            <w:pPr>
              <w:widowControl/>
              <w:suppressLineNumbers/>
              <w:jc w:val="left"/>
              <w:rPr>
                <w:rFonts w:ascii="Times New Roman" w:eastAsiaTheme="minorEastAsia" w:hAnsi="Times New Roman" w:cs="Times New Roman"/>
                <w:sz w:val="21"/>
                <w:szCs w:val="21"/>
              </w:rPr>
            </w:pPr>
            <w:r>
              <w:rPr>
                <w:rFonts w:ascii="Times New Roman" w:eastAsiaTheme="minorEastAsia" w:hAnsi="Times New Roman" w:cs="Times New Roman"/>
                <w:noProof/>
                <w:sz w:val="21"/>
                <w:szCs w:val="21"/>
              </w:rPr>
              <w:t>[S</w:t>
            </w:r>
            <w:r w:rsidR="002012FB" w:rsidRPr="00395788">
              <w:rPr>
                <w:rFonts w:ascii="Times New Roman" w:eastAsiaTheme="minorEastAsia" w:hAnsi="Times New Roman" w:cs="Times New Roman"/>
                <w:noProof/>
                <w:sz w:val="21"/>
                <w:szCs w:val="21"/>
              </w:rPr>
              <w:t>24]</w:t>
            </w:r>
          </w:p>
        </w:tc>
      </w:tr>
    </w:tbl>
    <w:bookmarkEnd w:id="26"/>
    <w:p w14:paraId="0BBAAA2E" w14:textId="5A9D2956" w:rsidR="002012FB" w:rsidRPr="00031DC6" w:rsidRDefault="00395788" w:rsidP="00F10E3B">
      <w:pPr>
        <w:spacing w:before="240" w:after="240"/>
        <w:jc w:val="left"/>
        <w:rPr>
          <w:rFonts w:ascii="Times New Roman" w:hAnsi="Times New Roman" w:cs="Times New Roman"/>
          <w:b/>
          <w:bCs/>
        </w:rPr>
      </w:pPr>
      <w:r w:rsidRPr="00395788">
        <w:rPr>
          <w:rFonts w:ascii="Times New Roman" w:eastAsiaTheme="minorEastAsia" w:hAnsi="Times New Roman" w:cs="Times New Roman"/>
          <w:b/>
          <w:bCs/>
          <w:sz w:val="28"/>
          <w:szCs w:val="24"/>
        </w:rPr>
        <w:t xml:space="preserve">Supplementary </w:t>
      </w:r>
      <w:r w:rsidR="002012FB" w:rsidRPr="00395788">
        <w:rPr>
          <w:rFonts w:ascii="Times New Roman" w:eastAsiaTheme="minorEastAsia" w:hAnsi="Times New Roman" w:cs="Times New Roman"/>
          <w:b/>
          <w:bCs/>
          <w:sz w:val="28"/>
          <w:szCs w:val="24"/>
        </w:rPr>
        <w:t>Reference</w:t>
      </w:r>
      <w:r w:rsidRPr="00395788">
        <w:rPr>
          <w:rFonts w:ascii="Times New Roman" w:eastAsiaTheme="minorEastAsia" w:hAnsi="Times New Roman" w:cs="Times New Roman"/>
          <w:b/>
          <w:bCs/>
          <w:sz w:val="28"/>
          <w:szCs w:val="24"/>
        </w:rPr>
        <w:t>s</w:t>
      </w:r>
    </w:p>
    <w:p w14:paraId="131F67AD" w14:textId="4AEEDF53" w:rsidR="002012FB" w:rsidRPr="00031DC6" w:rsidRDefault="002012FB" w:rsidP="00F10E3B">
      <w:pPr>
        <w:pStyle w:val="EndNoteBibliography"/>
        <w:numPr>
          <w:ilvl w:val="0"/>
          <w:numId w:val="1"/>
        </w:numPr>
        <w:spacing w:before="100"/>
        <w:ind w:left="419" w:hanging="561"/>
        <w:jc w:val="left"/>
        <w:rPr>
          <w:rFonts w:ascii="Times New Roman" w:hAnsi="Times New Roman" w:cs="Times New Roman"/>
        </w:rPr>
      </w:pPr>
      <w:r w:rsidRPr="00031DC6">
        <w:rPr>
          <w:rFonts w:ascii="Times New Roman" w:hAnsi="Times New Roman" w:cs="Times New Roman"/>
        </w:rPr>
        <w:t xml:space="preserve">B. Zhao, Z. Yan, Y. Du, L. Rao, G. Chen </w:t>
      </w:r>
      <w:r w:rsidR="00395788">
        <w:rPr>
          <w:rFonts w:ascii="Times New Roman" w:hAnsi="Times New Roman" w:cs="Times New Roman"/>
        </w:rPr>
        <w:t>et al.,</w:t>
      </w:r>
      <w:r w:rsidRPr="00031DC6">
        <w:rPr>
          <w:rFonts w:ascii="Times New Roman" w:hAnsi="Times New Roman" w:cs="Times New Roman"/>
        </w:rPr>
        <w:t xml:space="preserve"> High-entropy enhanced microwave attenuation in titanate perovskites. Adv. Mater. </w:t>
      </w:r>
      <w:r w:rsidRPr="00031DC6">
        <w:rPr>
          <w:rFonts w:ascii="Times New Roman" w:hAnsi="Times New Roman" w:cs="Times New Roman"/>
          <w:b/>
        </w:rPr>
        <w:t>35</w:t>
      </w:r>
      <w:r w:rsidRPr="00031DC6">
        <w:rPr>
          <w:rFonts w:ascii="Times New Roman" w:hAnsi="Times New Roman" w:cs="Times New Roman"/>
        </w:rPr>
        <w:t xml:space="preserve">(11), 2210243 (2023). </w:t>
      </w:r>
      <w:hyperlink r:id="rId23" w:history="1">
        <w:r w:rsidR="00E057E5" w:rsidRPr="00B91FA0">
          <w:rPr>
            <w:rStyle w:val="Hyperlink"/>
            <w:rFonts w:ascii="Times New Roman" w:hAnsi="Times New Roman" w:cs="Times New Roman"/>
          </w:rPr>
          <w:t>https://doi.org/10.1002/adma.202210243</w:t>
        </w:r>
      </w:hyperlink>
      <w:r w:rsidR="00E057E5">
        <w:rPr>
          <w:rFonts w:ascii="Times New Roman" w:hAnsi="Times New Roman" w:cs="Times New Roman"/>
        </w:rPr>
        <w:t xml:space="preserve"> </w:t>
      </w:r>
    </w:p>
    <w:p w14:paraId="36D91DD5" w14:textId="52228122" w:rsidR="002012FB" w:rsidRPr="00031DC6" w:rsidRDefault="002012FB" w:rsidP="00F10E3B">
      <w:pPr>
        <w:pStyle w:val="EndNoteBibliography"/>
        <w:numPr>
          <w:ilvl w:val="0"/>
          <w:numId w:val="1"/>
        </w:numPr>
        <w:spacing w:before="100"/>
        <w:ind w:left="419" w:hanging="561"/>
        <w:jc w:val="left"/>
        <w:rPr>
          <w:rFonts w:ascii="Times New Roman" w:hAnsi="Times New Roman" w:cs="Times New Roman"/>
        </w:rPr>
      </w:pPr>
      <w:r w:rsidRPr="00031DC6">
        <w:rPr>
          <w:rFonts w:ascii="Times New Roman" w:hAnsi="Times New Roman" w:cs="Times New Roman"/>
        </w:rPr>
        <w:t xml:space="preserve">W. Zheng, G. Liang, Q. Liu, J. Li, J. A. Yuwono </w:t>
      </w:r>
      <w:r w:rsidR="00395788">
        <w:rPr>
          <w:rFonts w:ascii="Times New Roman" w:hAnsi="Times New Roman" w:cs="Times New Roman"/>
        </w:rPr>
        <w:t>et al.,</w:t>
      </w:r>
      <w:r w:rsidRPr="00031DC6">
        <w:rPr>
          <w:rFonts w:ascii="Times New Roman" w:hAnsi="Times New Roman" w:cs="Times New Roman"/>
        </w:rPr>
        <w:t xml:space="preserve"> The promise of high-entropy materials for high-performance rechargeable </w:t>
      </w:r>
      <w:r w:rsidRPr="00031DC6">
        <w:rPr>
          <w:rFonts w:ascii="Times New Roman" w:hAnsi="Times New Roman" w:cs="Times New Roman"/>
          <w:caps/>
        </w:rPr>
        <w:t>l</w:t>
      </w:r>
      <w:r w:rsidRPr="00031DC6">
        <w:rPr>
          <w:rFonts w:ascii="Times New Roman" w:hAnsi="Times New Roman" w:cs="Times New Roman"/>
        </w:rPr>
        <w:t xml:space="preserve">i-ion and </w:t>
      </w:r>
      <w:r w:rsidRPr="00031DC6">
        <w:rPr>
          <w:rFonts w:ascii="Times New Roman" w:hAnsi="Times New Roman" w:cs="Times New Roman"/>
          <w:caps/>
        </w:rPr>
        <w:t>n</w:t>
      </w:r>
      <w:r w:rsidRPr="00031DC6">
        <w:rPr>
          <w:rFonts w:ascii="Times New Roman" w:hAnsi="Times New Roman" w:cs="Times New Roman"/>
        </w:rPr>
        <w:t xml:space="preserve">a-ion batteries. Joule. </w:t>
      </w:r>
      <w:r w:rsidRPr="00031DC6">
        <w:rPr>
          <w:rFonts w:ascii="Times New Roman" w:hAnsi="Times New Roman" w:cs="Times New Roman"/>
          <w:b/>
        </w:rPr>
        <w:t>7</w:t>
      </w:r>
      <w:r w:rsidRPr="00031DC6">
        <w:rPr>
          <w:rFonts w:ascii="Times New Roman" w:hAnsi="Times New Roman" w:cs="Times New Roman"/>
        </w:rPr>
        <w:t xml:space="preserve">(12), 2732-2748 (2023). </w:t>
      </w:r>
      <w:hyperlink r:id="rId24" w:history="1">
        <w:r w:rsidR="00E057E5" w:rsidRPr="00B91FA0">
          <w:rPr>
            <w:rStyle w:val="Hyperlink"/>
            <w:rFonts w:ascii="Times New Roman" w:hAnsi="Times New Roman" w:cs="Times New Roman"/>
          </w:rPr>
          <w:t>https://doi.org/10.1016/j.joule.2023.10.016</w:t>
        </w:r>
      </w:hyperlink>
      <w:r w:rsidR="00E057E5">
        <w:rPr>
          <w:rFonts w:ascii="Times New Roman" w:hAnsi="Times New Roman" w:cs="Times New Roman"/>
        </w:rPr>
        <w:t xml:space="preserve"> </w:t>
      </w:r>
    </w:p>
    <w:p w14:paraId="425A40E2" w14:textId="41E888AD" w:rsidR="002012FB" w:rsidRPr="00031DC6" w:rsidRDefault="002012FB" w:rsidP="00F10E3B">
      <w:pPr>
        <w:pStyle w:val="EndNoteBibliography"/>
        <w:numPr>
          <w:ilvl w:val="0"/>
          <w:numId w:val="1"/>
        </w:numPr>
        <w:spacing w:before="100"/>
        <w:ind w:left="419" w:hanging="561"/>
        <w:jc w:val="left"/>
        <w:rPr>
          <w:rFonts w:ascii="Times New Roman" w:hAnsi="Times New Roman" w:cs="Times New Roman"/>
        </w:rPr>
      </w:pPr>
      <w:r w:rsidRPr="00031DC6">
        <w:rPr>
          <w:rFonts w:ascii="Times New Roman" w:hAnsi="Times New Roman" w:cs="Times New Roman"/>
        </w:rPr>
        <w:t xml:space="preserve">L. Liang, Q. Li, X. Yan, Y. Feng, Y. Wang </w:t>
      </w:r>
      <w:r w:rsidR="00395788">
        <w:rPr>
          <w:rFonts w:ascii="Times New Roman" w:hAnsi="Times New Roman" w:cs="Times New Roman"/>
        </w:rPr>
        <w:t>et al.,</w:t>
      </w:r>
      <w:r w:rsidRPr="00031DC6">
        <w:rPr>
          <w:rFonts w:ascii="Times New Roman" w:hAnsi="Times New Roman" w:cs="Times New Roman"/>
        </w:rPr>
        <w:t xml:space="preserve"> Multifunctional magnetic </w:t>
      </w:r>
      <w:r w:rsidRPr="00031DC6">
        <w:rPr>
          <w:rFonts w:ascii="Times New Roman" w:hAnsi="Times New Roman" w:cs="Times New Roman"/>
          <w:caps/>
        </w:rPr>
        <w:t>t</w:t>
      </w:r>
      <w:r w:rsidRPr="00031DC6">
        <w:rPr>
          <w:rFonts w:ascii="Times New Roman" w:hAnsi="Times New Roman" w:cs="Times New Roman"/>
        </w:rPr>
        <w:t>i</w:t>
      </w:r>
      <w:r w:rsidRPr="00031DC6">
        <w:rPr>
          <w:rFonts w:ascii="Times New Roman" w:hAnsi="Times New Roman" w:cs="Times New Roman"/>
          <w:vertAlign w:val="subscript"/>
        </w:rPr>
        <w:t>3</w:t>
      </w:r>
      <w:r w:rsidRPr="00031DC6">
        <w:rPr>
          <w:rFonts w:ascii="Times New Roman" w:hAnsi="Times New Roman" w:cs="Times New Roman"/>
          <w:caps/>
        </w:rPr>
        <w:t>c</w:t>
      </w:r>
      <w:r w:rsidRPr="00031DC6">
        <w:rPr>
          <w:rFonts w:ascii="Times New Roman" w:hAnsi="Times New Roman" w:cs="Times New Roman"/>
          <w:vertAlign w:val="subscript"/>
        </w:rPr>
        <w:t>2</w:t>
      </w:r>
      <w:r w:rsidRPr="00031DC6">
        <w:rPr>
          <w:rFonts w:ascii="Times New Roman" w:hAnsi="Times New Roman" w:cs="Times New Roman"/>
          <w:caps/>
        </w:rPr>
        <w:t>t</w:t>
      </w:r>
      <w:r w:rsidRPr="00031DC6">
        <w:rPr>
          <w:rFonts w:ascii="Times New Roman" w:hAnsi="Times New Roman" w:cs="Times New Roman"/>
          <w:vertAlign w:val="subscript"/>
        </w:rPr>
        <w:t>x</w:t>
      </w:r>
      <w:r w:rsidRPr="00031DC6">
        <w:rPr>
          <w:rFonts w:ascii="Times New Roman" w:hAnsi="Times New Roman" w:cs="Times New Roman"/>
        </w:rPr>
        <w:t xml:space="preserve"> </w:t>
      </w:r>
      <w:r w:rsidRPr="00031DC6">
        <w:rPr>
          <w:rFonts w:ascii="Times New Roman" w:hAnsi="Times New Roman" w:cs="Times New Roman"/>
          <w:caps/>
        </w:rPr>
        <w:t>mx</w:t>
      </w:r>
      <w:r w:rsidRPr="00031DC6">
        <w:rPr>
          <w:rFonts w:ascii="Times New Roman" w:hAnsi="Times New Roman" w:cs="Times New Roman"/>
        </w:rPr>
        <w:t>ene/</w:t>
      </w:r>
      <w:r w:rsidRPr="00031DC6">
        <w:rPr>
          <w:rFonts w:ascii="Times New Roman" w:hAnsi="Times New Roman" w:cs="Times New Roman"/>
          <w:caps/>
        </w:rPr>
        <w:t>g</w:t>
      </w:r>
      <w:r w:rsidRPr="00031DC6">
        <w:rPr>
          <w:rFonts w:ascii="Times New Roman" w:hAnsi="Times New Roman" w:cs="Times New Roman"/>
        </w:rPr>
        <w:t xml:space="preserve">raphene aerogel with superior electromagnetic wave absorption performance. ACS Nano. </w:t>
      </w:r>
      <w:r w:rsidRPr="00031DC6">
        <w:rPr>
          <w:rFonts w:ascii="Times New Roman" w:hAnsi="Times New Roman" w:cs="Times New Roman"/>
          <w:b/>
        </w:rPr>
        <w:t>15</w:t>
      </w:r>
      <w:r w:rsidRPr="00031DC6">
        <w:rPr>
          <w:rFonts w:ascii="Times New Roman" w:hAnsi="Times New Roman" w:cs="Times New Roman"/>
        </w:rPr>
        <w:t xml:space="preserve">(4), 6622-6632 (2021). </w:t>
      </w:r>
      <w:hyperlink r:id="rId25" w:history="1">
        <w:r w:rsidR="00E057E5" w:rsidRPr="00B91FA0">
          <w:rPr>
            <w:rStyle w:val="Hyperlink"/>
            <w:rFonts w:ascii="Times New Roman" w:hAnsi="Times New Roman" w:cs="Times New Roman"/>
          </w:rPr>
          <w:t>https://doi.org/10.1021/acsnano.0c09982</w:t>
        </w:r>
      </w:hyperlink>
      <w:r w:rsidR="00E057E5">
        <w:rPr>
          <w:rFonts w:ascii="Times New Roman" w:hAnsi="Times New Roman" w:cs="Times New Roman"/>
        </w:rPr>
        <w:t xml:space="preserve"> </w:t>
      </w:r>
    </w:p>
    <w:p w14:paraId="1B77E30A" w14:textId="4F95A20B" w:rsidR="002012FB" w:rsidRPr="00031DC6" w:rsidRDefault="002012FB" w:rsidP="00F10E3B">
      <w:pPr>
        <w:pStyle w:val="EndNoteBibliography"/>
        <w:numPr>
          <w:ilvl w:val="0"/>
          <w:numId w:val="1"/>
        </w:numPr>
        <w:spacing w:before="100"/>
        <w:ind w:left="419" w:hanging="561"/>
        <w:jc w:val="left"/>
        <w:rPr>
          <w:rFonts w:ascii="Times New Roman" w:hAnsi="Times New Roman" w:cs="Times New Roman"/>
        </w:rPr>
      </w:pPr>
      <w:r w:rsidRPr="00031DC6">
        <w:rPr>
          <w:rFonts w:ascii="Times New Roman" w:hAnsi="Times New Roman" w:cs="Times New Roman"/>
        </w:rPr>
        <w:t xml:space="preserve">X. Zhou, H. Zhang, M. Yuan, B. Li, J. Cui </w:t>
      </w:r>
      <w:r w:rsidR="00395788">
        <w:rPr>
          <w:rFonts w:ascii="Times New Roman" w:hAnsi="Times New Roman" w:cs="Times New Roman"/>
        </w:rPr>
        <w:t>et al.,</w:t>
      </w:r>
      <w:r w:rsidRPr="00031DC6">
        <w:rPr>
          <w:rFonts w:ascii="Times New Roman" w:hAnsi="Times New Roman" w:cs="Times New Roman"/>
        </w:rPr>
        <w:t xml:space="preserve"> Dispersing magnetic </w:t>
      </w:r>
      <w:r w:rsidRPr="00031DC6">
        <w:rPr>
          <w:rFonts w:ascii="Times New Roman" w:hAnsi="Times New Roman" w:cs="Times New Roman"/>
        </w:rPr>
        <w:lastRenderedPageBreak/>
        <w:t xml:space="preserve">nanoparticles into staggered, porous nano‐frameworks: Weaving and visualizing nanoscale magnetic flux lines for enhanced electromagnetic absorption. Adv. Funct. Mater. </w:t>
      </w:r>
      <w:r w:rsidR="00304C2B" w:rsidRPr="00031DC6">
        <w:rPr>
          <w:rFonts w:ascii="Times New Roman" w:hAnsi="Times New Roman" w:cs="Times New Roman"/>
          <w:b/>
        </w:rPr>
        <w:t>35</w:t>
      </w:r>
      <w:r w:rsidR="00304C2B" w:rsidRPr="00031DC6">
        <w:rPr>
          <w:rFonts w:ascii="Times New Roman" w:hAnsi="Times New Roman" w:cs="Times New Roman"/>
        </w:rPr>
        <w:t xml:space="preserve">(18), </w:t>
      </w:r>
      <w:r w:rsidR="005C7B37" w:rsidRPr="00031DC6">
        <w:rPr>
          <w:rFonts w:ascii="Times New Roman" w:hAnsi="Times New Roman" w:cs="Times New Roman"/>
        </w:rPr>
        <w:t xml:space="preserve">2314541 </w:t>
      </w:r>
      <w:r w:rsidRPr="00031DC6">
        <w:rPr>
          <w:rFonts w:ascii="Times New Roman" w:hAnsi="Times New Roman" w:cs="Times New Roman"/>
        </w:rPr>
        <w:t xml:space="preserve">(2024). </w:t>
      </w:r>
      <w:hyperlink r:id="rId26" w:history="1">
        <w:r w:rsidR="00E057E5" w:rsidRPr="00B91FA0">
          <w:rPr>
            <w:rStyle w:val="Hyperlink"/>
            <w:rFonts w:ascii="Times New Roman" w:hAnsi="Times New Roman" w:cs="Times New Roman" w:hint="eastAsia"/>
          </w:rPr>
          <w:t>https://doi.org/10.1002/adfm.202314541</w:t>
        </w:r>
      </w:hyperlink>
      <w:r w:rsidR="00E057E5">
        <w:rPr>
          <w:rFonts w:ascii="Times New Roman" w:hAnsi="Times New Roman" w:cs="Times New Roman"/>
        </w:rPr>
        <w:t xml:space="preserve"> </w:t>
      </w:r>
    </w:p>
    <w:p w14:paraId="614DAE4E" w14:textId="42703701" w:rsidR="002012FB" w:rsidRPr="00031DC6" w:rsidRDefault="002012FB" w:rsidP="00F10E3B">
      <w:pPr>
        <w:pStyle w:val="EndNoteBibliography"/>
        <w:numPr>
          <w:ilvl w:val="0"/>
          <w:numId w:val="1"/>
        </w:numPr>
        <w:spacing w:before="100"/>
        <w:ind w:left="419" w:hanging="561"/>
        <w:jc w:val="left"/>
        <w:rPr>
          <w:rFonts w:ascii="Times New Roman" w:hAnsi="Times New Roman" w:cs="Times New Roman"/>
        </w:rPr>
      </w:pPr>
      <w:r w:rsidRPr="00031DC6">
        <w:rPr>
          <w:rFonts w:ascii="Times New Roman" w:hAnsi="Times New Roman" w:cs="Times New Roman"/>
        </w:rPr>
        <w:t xml:space="preserve">J. Zhou, D. Lan, F. Zhang, Y. Cheng, Z. Jia </w:t>
      </w:r>
      <w:r w:rsidR="00395788">
        <w:rPr>
          <w:rFonts w:ascii="Times New Roman" w:hAnsi="Times New Roman" w:cs="Times New Roman"/>
        </w:rPr>
        <w:t>et al.,</w:t>
      </w:r>
      <w:r w:rsidRPr="00031DC6">
        <w:rPr>
          <w:rFonts w:ascii="Times New Roman" w:hAnsi="Times New Roman" w:cs="Times New Roman"/>
        </w:rPr>
        <w:t xml:space="preserve"> Self-assembled </w:t>
      </w:r>
      <w:r w:rsidRPr="00031DC6">
        <w:rPr>
          <w:rFonts w:ascii="Times New Roman" w:hAnsi="Times New Roman" w:cs="Times New Roman"/>
          <w:caps/>
        </w:rPr>
        <w:t>m</w:t>
      </w:r>
      <w:r w:rsidRPr="00031DC6">
        <w:rPr>
          <w:rFonts w:ascii="Times New Roman" w:hAnsi="Times New Roman" w:cs="Times New Roman"/>
        </w:rPr>
        <w:t>o</w:t>
      </w:r>
      <w:r w:rsidRPr="00031DC6">
        <w:rPr>
          <w:rFonts w:ascii="Times New Roman" w:hAnsi="Times New Roman" w:cs="Times New Roman"/>
          <w:caps/>
        </w:rPr>
        <w:t>s</w:t>
      </w:r>
      <w:r w:rsidRPr="00031DC6">
        <w:rPr>
          <w:rFonts w:ascii="Times New Roman" w:hAnsi="Times New Roman" w:cs="Times New Roman"/>
          <w:vertAlign w:val="subscript"/>
        </w:rPr>
        <w:t>2</w:t>
      </w:r>
      <w:r w:rsidRPr="00031DC6">
        <w:rPr>
          <w:rFonts w:ascii="Times New Roman" w:hAnsi="Times New Roman" w:cs="Times New Roman"/>
        </w:rPr>
        <w:t xml:space="preserve"> cladding for corrosion resistant and frequency-modulated electromagnetic wave absorption materials from </w:t>
      </w:r>
      <w:r w:rsidRPr="00031DC6">
        <w:rPr>
          <w:rFonts w:ascii="Times New Roman" w:hAnsi="Times New Roman" w:cs="Times New Roman"/>
          <w:caps/>
        </w:rPr>
        <w:t>x</w:t>
      </w:r>
      <w:r w:rsidRPr="00031DC6">
        <w:rPr>
          <w:rFonts w:ascii="Times New Roman" w:hAnsi="Times New Roman" w:cs="Times New Roman"/>
        </w:rPr>
        <w:t xml:space="preserve">-band to </w:t>
      </w:r>
      <w:r w:rsidRPr="00031DC6">
        <w:rPr>
          <w:rFonts w:ascii="Times New Roman" w:hAnsi="Times New Roman" w:cs="Times New Roman"/>
          <w:caps/>
        </w:rPr>
        <w:t>k</w:t>
      </w:r>
      <w:r w:rsidRPr="00031DC6">
        <w:rPr>
          <w:rFonts w:ascii="Times New Roman" w:hAnsi="Times New Roman" w:cs="Times New Roman"/>
        </w:rPr>
        <w:t xml:space="preserve">u-band. Small. </w:t>
      </w:r>
      <w:r w:rsidR="005C7B37" w:rsidRPr="00031DC6">
        <w:rPr>
          <w:rFonts w:ascii="Times New Roman" w:hAnsi="Times New Roman" w:cs="Times New Roman"/>
          <w:b/>
        </w:rPr>
        <w:t>19</w:t>
      </w:r>
      <w:r w:rsidR="005C7B37" w:rsidRPr="00031DC6">
        <w:rPr>
          <w:rFonts w:ascii="Times New Roman" w:hAnsi="Times New Roman" w:cs="Times New Roman"/>
        </w:rPr>
        <w:t>(52), e</w:t>
      </w:r>
      <w:r w:rsidRPr="00031DC6">
        <w:rPr>
          <w:rFonts w:ascii="Times New Roman" w:hAnsi="Times New Roman" w:cs="Times New Roman"/>
        </w:rPr>
        <w:t xml:space="preserve">2304932 (2023). </w:t>
      </w:r>
      <w:hyperlink r:id="rId27" w:history="1">
        <w:r w:rsidR="00E057E5" w:rsidRPr="00B91FA0">
          <w:rPr>
            <w:rStyle w:val="Hyperlink"/>
            <w:rFonts w:ascii="Times New Roman" w:hAnsi="Times New Roman" w:cs="Times New Roman"/>
          </w:rPr>
          <w:t>https://doi.org/10.1002/smll.202304932</w:t>
        </w:r>
      </w:hyperlink>
      <w:r w:rsidR="00E057E5">
        <w:rPr>
          <w:rFonts w:ascii="Times New Roman" w:hAnsi="Times New Roman" w:cs="Times New Roman"/>
        </w:rPr>
        <w:t xml:space="preserve"> </w:t>
      </w:r>
    </w:p>
    <w:p w14:paraId="7C24BE99" w14:textId="292FF41D" w:rsidR="002012FB" w:rsidRPr="00031DC6" w:rsidRDefault="002012FB" w:rsidP="00F10E3B">
      <w:pPr>
        <w:pStyle w:val="EndNoteBibliography"/>
        <w:numPr>
          <w:ilvl w:val="0"/>
          <w:numId w:val="1"/>
        </w:numPr>
        <w:spacing w:before="100"/>
        <w:ind w:left="419" w:hanging="561"/>
        <w:jc w:val="left"/>
        <w:rPr>
          <w:rFonts w:ascii="Times New Roman" w:hAnsi="Times New Roman" w:cs="Times New Roman"/>
        </w:rPr>
      </w:pPr>
      <w:r w:rsidRPr="00031DC6">
        <w:rPr>
          <w:rFonts w:ascii="Times New Roman" w:hAnsi="Times New Roman" w:cs="Times New Roman"/>
        </w:rPr>
        <w:t xml:space="preserve">A. Feng, D. Lan, J. Liu, G. Wu, Z. Jia. Dual strategy of a-site ion substitution and self-assembled </w:t>
      </w:r>
      <w:r w:rsidRPr="00031DC6">
        <w:rPr>
          <w:rFonts w:ascii="Times New Roman" w:hAnsi="Times New Roman" w:cs="Times New Roman"/>
          <w:caps/>
        </w:rPr>
        <w:t>m</w:t>
      </w:r>
      <w:r w:rsidRPr="00031DC6">
        <w:rPr>
          <w:rFonts w:ascii="Times New Roman" w:hAnsi="Times New Roman" w:cs="Times New Roman"/>
        </w:rPr>
        <w:t>o</w:t>
      </w:r>
      <w:r w:rsidRPr="00031DC6">
        <w:rPr>
          <w:rFonts w:ascii="Times New Roman" w:hAnsi="Times New Roman" w:cs="Times New Roman"/>
          <w:caps/>
        </w:rPr>
        <w:t>s</w:t>
      </w:r>
      <w:r w:rsidRPr="00031DC6">
        <w:rPr>
          <w:rFonts w:ascii="Times New Roman" w:hAnsi="Times New Roman" w:cs="Times New Roman"/>
          <w:vertAlign w:val="subscript"/>
        </w:rPr>
        <w:t>2</w:t>
      </w:r>
      <w:r w:rsidRPr="00031DC6">
        <w:rPr>
          <w:rFonts w:ascii="Times New Roman" w:hAnsi="Times New Roman" w:cs="Times New Roman"/>
        </w:rPr>
        <w:t xml:space="preserve"> wrapping to boost permittivity for reinforced microwave absorption performance. J. Mater. Sci. Technol. </w:t>
      </w:r>
      <w:r w:rsidRPr="00031DC6">
        <w:rPr>
          <w:rFonts w:ascii="Times New Roman" w:hAnsi="Times New Roman" w:cs="Times New Roman"/>
          <w:b/>
        </w:rPr>
        <w:t>180</w:t>
      </w:r>
      <w:r w:rsidR="00304C2B" w:rsidRPr="00031DC6">
        <w:rPr>
          <w:rFonts w:ascii="Times New Roman" w:hAnsi="Times New Roman" w:cs="Times New Roman"/>
        </w:rPr>
        <w:t xml:space="preserve">, </w:t>
      </w:r>
      <w:r w:rsidRPr="00031DC6">
        <w:rPr>
          <w:rFonts w:ascii="Times New Roman" w:hAnsi="Times New Roman" w:cs="Times New Roman"/>
        </w:rPr>
        <w:t xml:space="preserve">1-11 (2024). </w:t>
      </w:r>
      <w:hyperlink r:id="rId28" w:history="1">
        <w:r w:rsidR="00E057E5" w:rsidRPr="00B91FA0">
          <w:rPr>
            <w:rStyle w:val="Hyperlink"/>
            <w:rFonts w:ascii="Times New Roman" w:hAnsi="Times New Roman" w:cs="Times New Roman"/>
          </w:rPr>
          <w:t>https://doi.org/10.1016/j.jmst.2023.08.060</w:t>
        </w:r>
      </w:hyperlink>
      <w:r w:rsidR="00E057E5">
        <w:rPr>
          <w:rFonts w:ascii="Times New Roman" w:hAnsi="Times New Roman" w:cs="Times New Roman"/>
        </w:rPr>
        <w:t xml:space="preserve"> </w:t>
      </w:r>
    </w:p>
    <w:p w14:paraId="28B0F2BD" w14:textId="3B2012FC" w:rsidR="002012FB" w:rsidRPr="00031DC6" w:rsidRDefault="002012FB" w:rsidP="00F10E3B">
      <w:pPr>
        <w:pStyle w:val="EndNoteBibliography"/>
        <w:numPr>
          <w:ilvl w:val="0"/>
          <w:numId w:val="1"/>
        </w:numPr>
        <w:spacing w:before="100"/>
        <w:ind w:left="419" w:hanging="561"/>
        <w:jc w:val="left"/>
        <w:rPr>
          <w:rFonts w:ascii="Times New Roman" w:hAnsi="Times New Roman" w:cs="Times New Roman"/>
        </w:rPr>
      </w:pPr>
      <w:r w:rsidRPr="00031DC6">
        <w:rPr>
          <w:rFonts w:ascii="Times New Roman" w:hAnsi="Times New Roman" w:cs="Times New Roman"/>
        </w:rPr>
        <w:t>K. Li, L. Han, T. Wang, J. Zhang, J. Cheng. 4</w:t>
      </w:r>
      <w:r w:rsidRPr="00031DC6">
        <w:rPr>
          <w:rFonts w:ascii="Times New Roman" w:hAnsi="Times New Roman" w:cs="Times New Roman"/>
          <w:caps/>
        </w:rPr>
        <w:t>d</w:t>
      </w:r>
      <w:r w:rsidRPr="00031DC6">
        <w:rPr>
          <w:rFonts w:ascii="Times New Roman" w:hAnsi="Times New Roman" w:cs="Times New Roman"/>
        </w:rPr>
        <w:t xml:space="preserve"> printing </w:t>
      </w:r>
      <w:r w:rsidRPr="00031DC6">
        <w:rPr>
          <w:rFonts w:ascii="Times New Roman" w:hAnsi="Times New Roman" w:cs="Times New Roman"/>
          <w:caps/>
        </w:rPr>
        <w:t>mof</w:t>
      </w:r>
      <w:r w:rsidRPr="00031DC6">
        <w:rPr>
          <w:rFonts w:ascii="Times New Roman" w:hAnsi="Times New Roman" w:cs="Times New Roman"/>
        </w:rPr>
        <w:t xml:space="preserve">-derived/multi-fluorination nanocomposites for ultra-efficient electromagnetic wave absorption and robust environment adaptivity. J. Mater. Chem. A. </w:t>
      </w:r>
      <w:r w:rsidRPr="00031DC6">
        <w:rPr>
          <w:rFonts w:ascii="Times New Roman" w:hAnsi="Times New Roman" w:cs="Times New Roman"/>
          <w:b/>
        </w:rPr>
        <w:t>12</w:t>
      </w:r>
      <w:r w:rsidRPr="00031DC6">
        <w:rPr>
          <w:rFonts w:ascii="Times New Roman" w:hAnsi="Times New Roman" w:cs="Times New Roman"/>
        </w:rPr>
        <w:t xml:space="preserve">(11), 6302-6317 (2024). </w:t>
      </w:r>
      <w:hyperlink r:id="rId29" w:history="1">
        <w:r w:rsidR="00E057E5" w:rsidRPr="00B91FA0">
          <w:rPr>
            <w:rStyle w:val="Hyperlink"/>
            <w:rFonts w:ascii="Times New Roman" w:hAnsi="Times New Roman" w:cs="Times New Roman"/>
          </w:rPr>
          <w:t>https://doi.org/10.1039/d3ta06898f</w:t>
        </w:r>
      </w:hyperlink>
      <w:r w:rsidR="00E057E5">
        <w:rPr>
          <w:rFonts w:ascii="Times New Roman" w:hAnsi="Times New Roman" w:cs="Times New Roman"/>
        </w:rPr>
        <w:t xml:space="preserve"> </w:t>
      </w:r>
    </w:p>
    <w:p w14:paraId="275CF994" w14:textId="482F56C5" w:rsidR="002012FB" w:rsidRPr="00031DC6" w:rsidRDefault="002012FB" w:rsidP="00F10E3B">
      <w:pPr>
        <w:pStyle w:val="EndNoteBibliography"/>
        <w:numPr>
          <w:ilvl w:val="0"/>
          <w:numId w:val="1"/>
        </w:numPr>
        <w:spacing w:before="100"/>
        <w:ind w:left="419" w:hanging="561"/>
        <w:jc w:val="left"/>
        <w:rPr>
          <w:rFonts w:ascii="Times New Roman" w:hAnsi="Times New Roman" w:cs="Times New Roman"/>
        </w:rPr>
      </w:pPr>
      <w:r w:rsidRPr="00031DC6">
        <w:rPr>
          <w:rFonts w:ascii="Times New Roman" w:hAnsi="Times New Roman" w:cs="Times New Roman"/>
        </w:rPr>
        <w:t xml:space="preserve">X. Zhao, Y. Huang, X. Liu, H. Jiang, M. Yu </w:t>
      </w:r>
      <w:r w:rsidR="00395788">
        <w:rPr>
          <w:rFonts w:ascii="Times New Roman" w:hAnsi="Times New Roman" w:cs="Times New Roman"/>
        </w:rPr>
        <w:t>et al.,</w:t>
      </w:r>
      <w:r w:rsidRPr="00031DC6">
        <w:rPr>
          <w:rFonts w:ascii="Times New Roman" w:hAnsi="Times New Roman" w:cs="Times New Roman"/>
        </w:rPr>
        <w:t xml:space="preserve"> Hollow multi-layer bowknot like nanoparticles surface modified by </w:t>
      </w:r>
      <w:r w:rsidRPr="00031DC6">
        <w:rPr>
          <w:rFonts w:ascii="Times New Roman" w:hAnsi="Times New Roman" w:cs="Times New Roman"/>
          <w:caps/>
        </w:rPr>
        <w:t>tmd</w:t>
      </w:r>
      <w:r w:rsidRPr="00031DC6">
        <w:rPr>
          <w:rFonts w:ascii="Times New Roman" w:hAnsi="Times New Roman" w:cs="Times New Roman"/>
        </w:rPr>
        <w:t xml:space="preserve">s derived flexible fiber membranes for electromagnetic wave absorption. Chem. Eng. J. </w:t>
      </w:r>
      <w:r w:rsidRPr="00031DC6">
        <w:rPr>
          <w:rFonts w:ascii="Times New Roman" w:hAnsi="Times New Roman" w:cs="Times New Roman"/>
          <w:b/>
        </w:rPr>
        <w:t>483</w:t>
      </w:r>
      <w:r w:rsidR="00FF5665" w:rsidRPr="00031DC6">
        <w:rPr>
          <w:rFonts w:ascii="Times New Roman" w:hAnsi="Times New Roman" w:cs="Times New Roman"/>
        </w:rPr>
        <w:t xml:space="preserve">, </w:t>
      </w:r>
      <w:r w:rsidRPr="00031DC6">
        <w:rPr>
          <w:rFonts w:ascii="Times New Roman" w:hAnsi="Times New Roman" w:cs="Times New Roman"/>
        </w:rPr>
        <w:t xml:space="preserve">149085 (2024). </w:t>
      </w:r>
      <w:hyperlink r:id="rId30" w:history="1">
        <w:r w:rsidR="00E057E5" w:rsidRPr="00B91FA0">
          <w:rPr>
            <w:rStyle w:val="Hyperlink"/>
            <w:rFonts w:ascii="Times New Roman" w:hAnsi="Times New Roman" w:cs="Times New Roman"/>
          </w:rPr>
          <w:t>https://doi.org/10.1016/j.cej.2024.149085</w:t>
        </w:r>
      </w:hyperlink>
      <w:r w:rsidR="00E057E5">
        <w:rPr>
          <w:rFonts w:ascii="Times New Roman" w:hAnsi="Times New Roman" w:cs="Times New Roman"/>
        </w:rPr>
        <w:t xml:space="preserve"> </w:t>
      </w:r>
    </w:p>
    <w:p w14:paraId="34DF7018" w14:textId="276C89E1" w:rsidR="002012FB" w:rsidRPr="00031DC6" w:rsidRDefault="002012FB" w:rsidP="00F10E3B">
      <w:pPr>
        <w:pStyle w:val="EndNoteBibliography"/>
        <w:numPr>
          <w:ilvl w:val="0"/>
          <w:numId w:val="1"/>
        </w:numPr>
        <w:spacing w:before="100"/>
        <w:ind w:left="419" w:hanging="561"/>
        <w:jc w:val="left"/>
        <w:rPr>
          <w:rFonts w:ascii="Times New Roman" w:hAnsi="Times New Roman" w:cs="Times New Roman"/>
        </w:rPr>
      </w:pPr>
      <w:r w:rsidRPr="00031DC6">
        <w:rPr>
          <w:rFonts w:ascii="Times New Roman" w:hAnsi="Times New Roman" w:cs="Times New Roman"/>
        </w:rPr>
        <w:t xml:space="preserve">X. Meng, J. Qiao, J. Liu, L. Wu, Z. Wang </w:t>
      </w:r>
      <w:r w:rsidR="00395788">
        <w:rPr>
          <w:rFonts w:ascii="Times New Roman" w:hAnsi="Times New Roman" w:cs="Times New Roman"/>
        </w:rPr>
        <w:t>et al.,</w:t>
      </w:r>
      <w:r w:rsidRPr="00031DC6">
        <w:rPr>
          <w:rFonts w:ascii="Times New Roman" w:hAnsi="Times New Roman" w:cs="Times New Roman"/>
        </w:rPr>
        <w:t xml:space="preserve"> Bioinspired hollow/hollow architecture with flourishing dielectric properties for efficient electromagnetic energy reclamation device. Small. </w:t>
      </w:r>
      <w:r w:rsidRPr="00031DC6">
        <w:rPr>
          <w:rFonts w:ascii="Times New Roman" w:hAnsi="Times New Roman" w:cs="Times New Roman"/>
          <w:b/>
        </w:rPr>
        <w:t>20</w:t>
      </w:r>
      <w:r w:rsidRPr="00031DC6">
        <w:rPr>
          <w:rFonts w:ascii="Times New Roman" w:hAnsi="Times New Roman" w:cs="Times New Roman"/>
        </w:rPr>
        <w:t xml:space="preserve">(11), e2307647 (2024). </w:t>
      </w:r>
      <w:hyperlink r:id="rId31" w:history="1">
        <w:r w:rsidR="00E057E5" w:rsidRPr="00B91FA0">
          <w:rPr>
            <w:rStyle w:val="Hyperlink"/>
            <w:rFonts w:ascii="Times New Roman" w:hAnsi="Times New Roman" w:cs="Times New Roman"/>
          </w:rPr>
          <w:t>https://doi.org/10.1002/smll.202307647</w:t>
        </w:r>
      </w:hyperlink>
      <w:r w:rsidR="00E057E5">
        <w:rPr>
          <w:rFonts w:ascii="Times New Roman" w:hAnsi="Times New Roman" w:cs="Times New Roman"/>
        </w:rPr>
        <w:t xml:space="preserve"> </w:t>
      </w:r>
    </w:p>
    <w:p w14:paraId="7ADC0D93" w14:textId="6BDDE990" w:rsidR="002012FB" w:rsidRPr="00031DC6" w:rsidRDefault="002012FB" w:rsidP="00F10E3B">
      <w:pPr>
        <w:pStyle w:val="EndNoteBibliography"/>
        <w:numPr>
          <w:ilvl w:val="0"/>
          <w:numId w:val="1"/>
        </w:numPr>
        <w:spacing w:before="100"/>
        <w:ind w:left="419" w:hanging="561"/>
        <w:jc w:val="left"/>
        <w:rPr>
          <w:rFonts w:ascii="Times New Roman" w:hAnsi="Times New Roman" w:cs="Times New Roman"/>
        </w:rPr>
      </w:pPr>
      <w:r w:rsidRPr="00031DC6">
        <w:rPr>
          <w:rFonts w:ascii="Times New Roman" w:hAnsi="Times New Roman" w:cs="Times New Roman"/>
        </w:rPr>
        <w:t xml:space="preserve">M. Huang, L. Wang, K. Pei, B. Li, W. You </w:t>
      </w:r>
      <w:r w:rsidR="00395788">
        <w:rPr>
          <w:rFonts w:ascii="Times New Roman" w:hAnsi="Times New Roman" w:cs="Times New Roman"/>
        </w:rPr>
        <w:t>et al.,</w:t>
      </w:r>
      <w:r w:rsidRPr="00031DC6">
        <w:rPr>
          <w:rFonts w:ascii="Times New Roman" w:hAnsi="Times New Roman" w:cs="Times New Roman"/>
        </w:rPr>
        <w:t xml:space="preserve"> Heterogeneous interface engineering of bi‐metal </w:t>
      </w:r>
      <w:r w:rsidRPr="00031DC6">
        <w:rPr>
          <w:rFonts w:ascii="Times New Roman" w:hAnsi="Times New Roman" w:cs="Times New Roman"/>
          <w:caps/>
        </w:rPr>
        <w:t>mof</w:t>
      </w:r>
      <w:r w:rsidRPr="00031DC6">
        <w:rPr>
          <w:rFonts w:ascii="Times New Roman" w:hAnsi="Times New Roman" w:cs="Times New Roman"/>
        </w:rPr>
        <w:t xml:space="preserve">s‐derived </w:t>
      </w:r>
      <w:r w:rsidRPr="00031DC6">
        <w:rPr>
          <w:rFonts w:ascii="Times New Roman" w:hAnsi="Times New Roman" w:cs="Times New Roman"/>
          <w:caps/>
        </w:rPr>
        <w:t>z</w:t>
      </w:r>
      <w:r w:rsidRPr="00031DC6">
        <w:rPr>
          <w:rFonts w:ascii="Times New Roman" w:hAnsi="Times New Roman" w:cs="Times New Roman"/>
        </w:rPr>
        <w:t>n</w:t>
      </w:r>
      <w:r w:rsidRPr="00031DC6">
        <w:rPr>
          <w:rFonts w:ascii="Times New Roman" w:hAnsi="Times New Roman" w:cs="Times New Roman"/>
          <w:caps/>
        </w:rPr>
        <w:t>f</w:t>
      </w:r>
      <w:r w:rsidRPr="00031DC6">
        <w:rPr>
          <w:rFonts w:ascii="Times New Roman" w:hAnsi="Times New Roman" w:cs="Times New Roman"/>
        </w:rPr>
        <w:t>e</w:t>
      </w:r>
      <w:r w:rsidRPr="00031DC6">
        <w:rPr>
          <w:rFonts w:ascii="Times New Roman" w:hAnsi="Times New Roman" w:cs="Times New Roman"/>
          <w:vertAlign w:val="subscript"/>
        </w:rPr>
        <w:t>2</w:t>
      </w:r>
      <w:r w:rsidRPr="00031DC6">
        <w:rPr>
          <w:rFonts w:ascii="Times New Roman" w:hAnsi="Times New Roman" w:cs="Times New Roman"/>
          <w:caps/>
        </w:rPr>
        <w:t>o</w:t>
      </w:r>
      <w:r w:rsidRPr="00031DC6">
        <w:rPr>
          <w:rFonts w:ascii="Times New Roman" w:hAnsi="Times New Roman" w:cs="Times New Roman"/>
          <w:vertAlign w:val="subscript"/>
        </w:rPr>
        <w:t>4</w:t>
      </w:r>
      <w:r w:rsidRPr="00031DC6">
        <w:rPr>
          <w:rFonts w:ascii="Times New Roman" w:hAnsi="Times New Roman" w:cs="Times New Roman"/>
        </w:rPr>
        <w:t>–</w:t>
      </w:r>
      <w:r w:rsidRPr="00031DC6">
        <w:rPr>
          <w:rFonts w:ascii="Times New Roman" w:hAnsi="Times New Roman" w:cs="Times New Roman"/>
          <w:caps/>
        </w:rPr>
        <w:t>z</w:t>
      </w:r>
      <w:r w:rsidRPr="00031DC6">
        <w:rPr>
          <w:rFonts w:ascii="Times New Roman" w:hAnsi="Times New Roman" w:cs="Times New Roman"/>
        </w:rPr>
        <w:t>n</w:t>
      </w:r>
      <w:r w:rsidRPr="00031DC6">
        <w:rPr>
          <w:rFonts w:ascii="Times New Roman" w:hAnsi="Times New Roman" w:cs="Times New Roman"/>
          <w:caps/>
        </w:rPr>
        <w:t>o</w:t>
      </w:r>
      <w:r w:rsidRPr="00031DC6">
        <w:rPr>
          <w:rFonts w:ascii="Times New Roman" w:hAnsi="Times New Roman" w:cs="Times New Roman"/>
        </w:rPr>
        <w:t>‐</w:t>
      </w:r>
      <w:r w:rsidRPr="00031DC6">
        <w:rPr>
          <w:rFonts w:ascii="Times New Roman" w:hAnsi="Times New Roman" w:cs="Times New Roman"/>
          <w:caps/>
        </w:rPr>
        <w:t>f</w:t>
      </w:r>
      <w:r w:rsidRPr="00031DC6">
        <w:rPr>
          <w:rFonts w:ascii="Times New Roman" w:hAnsi="Times New Roman" w:cs="Times New Roman"/>
        </w:rPr>
        <w:t>e@</w:t>
      </w:r>
      <w:r w:rsidRPr="00031DC6">
        <w:rPr>
          <w:rFonts w:ascii="Times New Roman" w:hAnsi="Times New Roman" w:cs="Times New Roman"/>
          <w:caps/>
        </w:rPr>
        <w:t>c</w:t>
      </w:r>
      <w:r w:rsidRPr="00031DC6">
        <w:rPr>
          <w:rFonts w:ascii="Times New Roman" w:hAnsi="Times New Roman" w:cs="Times New Roman"/>
        </w:rPr>
        <w:t xml:space="preserve"> microspheres via confined growth strategy toward superior electromagnetic wave absorption. Adv. Funct. Mater. </w:t>
      </w:r>
      <w:r w:rsidRPr="00031DC6">
        <w:rPr>
          <w:rFonts w:ascii="Times New Roman" w:hAnsi="Times New Roman" w:cs="Times New Roman"/>
          <w:b/>
        </w:rPr>
        <w:t>34</w:t>
      </w:r>
      <w:r w:rsidRPr="00031DC6">
        <w:rPr>
          <w:rFonts w:ascii="Times New Roman" w:hAnsi="Times New Roman" w:cs="Times New Roman"/>
        </w:rPr>
        <w:t xml:space="preserve">(3), (2023). </w:t>
      </w:r>
      <w:hyperlink r:id="rId32" w:history="1">
        <w:r w:rsidR="00E057E5" w:rsidRPr="00B91FA0">
          <w:rPr>
            <w:rStyle w:val="Hyperlink"/>
            <w:rFonts w:ascii="Times New Roman" w:hAnsi="Times New Roman" w:cs="Times New Roman" w:hint="eastAsia"/>
          </w:rPr>
          <w:t>https:</w:t>
        </w:r>
        <w:r w:rsidR="00E057E5" w:rsidRPr="00B91FA0">
          <w:rPr>
            <w:rStyle w:val="Hyperlink"/>
            <w:rFonts w:ascii="Times New Roman" w:hAnsi="Times New Roman" w:cs="Times New Roman"/>
          </w:rPr>
          <w:t>//doi.org/10.1002/adfm.202308898</w:t>
        </w:r>
      </w:hyperlink>
      <w:r w:rsidR="00E057E5">
        <w:rPr>
          <w:rFonts w:ascii="Times New Roman" w:hAnsi="Times New Roman" w:cs="Times New Roman"/>
        </w:rPr>
        <w:t xml:space="preserve"> </w:t>
      </w:r>
    </w:p>
    <w:p w14:paraId="6701BDD5" w14:textId="63DEDDBC" w:rsidR="002012FB" w:rsidRPr="00031DC6" w:rsidRDefault="002012FB" w:rsidP="00F10E3B">
      <w:pPr>
        <w:pStyle w:val="EndNoteBibliography"/>
        <w:numPr>
          <w:ilvl w:val="0"/>
          <w:numId w:val="1"/>
        </w:numPr>
        <w:spacing w:before="100"/>
        <w:ind w:left="419" w:hanging="561"/>
        <w:jc w:val="left"/>
        <w:rPr>
          <w:rFonts w:ascii="Times New Roman" w:hAnsi="Times New Roman" w:cs="Times New Roman"/>
        </w:rPr>
      </w:pPr>
      <w:r w:rsidRPr="00031DC6">
        <w:rPr>
          <w:rFonts w:ascii="Times New Roman" w:hAnsi="Times New Roman" w:cs="Times New Roman"/>
        </w:rPr>
        <w:t xml:space="preserve">Y. Li, C. Dong, S. Wang, P. Zhang, D. Lei </w:t>
      </w:r>
      <w:r w:rsidR="00395788">
        <w:rPr>
          <w:rFonts w:ascii="Times New Roman" w:hAnsi="Times New Roman" w:cs="Times New Roman"/>
        </w:rPr>
        <w:t>et al.,</w:t>
      </w:r>
      <w:r w:rsidRPr="00031DC6">
        <w:rPr>
          <w:rFonts w:ascii="Times New Roman" w:hAnsi="Times New Roman" w:cs="Times New Roman"/>
        </w:rPr>
        <w:t xml:space="preserve"> Insight into lightweight </w:t>
      </w:r>
      <w:r w:rsidRPr="00031DC6">
        <w:rPr>
          <w:rFonts w:ascii="Times New Roman" w:hAnsi="Times New Roman" w:cs="Times New Roman"/>
          <w:caps/>
        </w:rPr>
        <w:t>mx</w:t>
      </w:r>
      <w:r w:rsidRPr="00031DC6">
        <w:rPr>
          <w:rFonts w:ascii="Times New Roman" w:hAnsi="Times New Roman" w:cs="Times New Roman"/>
        </w:rPr>
        <w:t>ene/</w:t>
      </w:r>
      <w:r w:rsidRPr="00031DC6">
        <w:rPr>
          <w:rFonts w:ascii="Times New Roman" w:hAnsi="Times New Roman" w:cs="Times New Roman"/>
          <w:caps/>
        </w:rPr>
        <w:t>p</w:t>
      </w:r>
      <w:r w:rsidRPr="00031DC6">
        <w:rPr>
          <w:rFonts w:ascii="Times New Roman" w:hAnsi="Times New Roman" w:cs="Times New Roman"/>
        </w:rPr>
        <w:t xml:space="preserve">olyimide aerogel with high-efficient microwave absorption. Materials Today Physics. </w:t>
      </w:r>
      <w:r w:rsidRPr="00031DC6">
        <w:rPr>
          <w:rFonts w:ascii="Times New Roman" w:hAnsi="Times New Roman" w:cs="Times New Roman"/>
          <w:b/>
        </w:rPr>
        <w:t>42</w:t>
      </w:r>
      <w:r w:rsidR="00FF5665" w:rsidRPr="00031DC6">
        <w:rPr>
          <w:rFonts w:ascii="Times New Roman" w:hAnsi="Times New Roman" w:cs="Times New Roman"/>
        </w:rPr>
        <w:t xml:space="preserve">, </w:t>
      </w:r>
      <w:r w:rsidRPr="00031DC6">
        <w:rPr>
          <w:rFonts w:ascii="Times New Roman" w:hAnsi="Times New Roman" w:cs="Times New Roman"/>
        </w:rPr>
        <w:t xml:space="preserve">101373 (2024). </w:t>
      </w:r>
      <w:hyperlink r:id="rId33" w:history="1">
        <w:r w:rsidR="00E057E5" w:rsidRPr="00B91FA0">
          <w:rPr>
            <w:rStyle w:val="Hyperlink"/>
            <w:rFonts w:ascii="Times New Roman" w:hAnsi="Times New Roman" w:cs="Times New Roman"/>
          </w:rPr>
          <w:t>https://doi.org/10.1016/j.mtphys.2024.101373</w:t>
        </w:r>
      </w:hyperlink>
      <w:r w:rsidR="00E057E5">
        <w:rPr>
          <w:rFonts w:ascii="Times New Roman" w:hAnsi="Times New Roman" w:cs="Times New Roman"/>
        </w:rPr>
        <w:t xml:space="preserve"> </w:t>
      </w:r>
    </w:p>
    <w:p w14:paraId="48DC70EA" w14:textId="689DD207" w:rsidR="002012FB" w:rsidRPr="00031DC6" w:rsidRDefault="002012FB" w:rsidP="00F10E3B">
      <w:pPr>
        <w:pStyle w:val="EndNoteBibliography"/>
        <w:numPr>
          <w:ilvl w:val="0"/>
          <w:numId w:val="1"/>
        </w:numPr>
        <w:spacing w:before="100"/>
        <w:ind w:left="419" w:hanging="561"/>
        <w:jc w:val="left"/>
        <w:rPr>
          <w:rFonts w:ascii="Times New Roman" w:hAnsi="Times New Roman" w:cs="Times New Roman"/>
        </w:rPr>
      </w:pPr>
      <w:r w:rsidRPr="00031DC6">
        <w:rPr>
          <w:rFonts w:ascii="Times New Roman" w:hAnsi="Times New Roman" w:cs="Times New Roman"/>
        </w:rPr>
        <w:t xml:space="preserve">S. Wang, X. Zhang, S. Hao, J. Qiao, Z. Wang </w:t>
      </w:r>
      <w:r w:rsidR="00395788">
        <w:rPr>
          <w:rFonts w:ascii="Times New Roman" w:hAnsi="Times New Roman" w:cs="Times New Roman"/>
        </w:rPr>
        <w:t>et al.,</w:t>
      </w:r>
      <w:r w:rsidRPr="00031DC6">
        <w:rPr>
          <w:rFonts w:ascii="Times New Roman" w:hAnsi="Times New Roman" w:cs="Times New Roman"/>
        </w:rPr>
        <w:t xml:space="preserve"> Nitrogen-doped magnetic-dielectric-carbon aerogel for high-efficiency electromagnetic wave absorption. Nano-Micro Lett. </w:t>
      </w:r>
      <w:r w:rsidRPr="00031DC6">
        <w:rPr>
          <w:rFonts w:ascii="Times New Roman" w:hAnsi="Times New Roman" w:cs="Times New Roman"/>
          <w:b/>
        </w:rPr>
        <w:t>16</w:t>
      </w:r>
      <w:r w:rsidRPr="00031DC6">
        <w:rPr>
          <w:rFonts w:ascii="Times New Roman" w:hAnsi="Times New Roman" w:cs="Times New Roman"/>
        </w:rPr>
        <w:t xml:space="preserve">(1), 16 (2023). </w:t>
      </w:r>
      <w:hyperlink r:id="rId34" w:history="1">
        <w:r w:rsidR="00E057E5" w:rsidRPr="00B91FA0">
          <w:rPr>
            <w:rStyle w:val="Hyperlink"/>
            <w:rFonts w:ascii="Times New Roman" w:hAnsi="Times New Roman" w:cs="Times New Roman"/>
          </w:rPr>
          <w:t>https://doi.org/10.1007/s40820-023-01244-w</w:t>
        </w:r>
      </w:hyperlink>
      <w:r w:rsidR="00E057E5">
        <w:rPr>
          <w:rFonts w:ascii="Times New Roman" w:hAnsi="Times New Roman" w:cs="Times New Roman"/>
        </w:rPr>
        <w:t xml:space="preserve"> </w:t>
      </w:r>
    </w:p>
    <w:p w14:paraId="4BE4A75C" w14:textId="591EE82B" w:rsidR="002012FB" w:rsidRPr="00031DC6" w:rsidRDefault="002012FB" w:rsidP="00F10E3B">
      <w:pPr>
        <w:pStyle w:val="EndNoteBibliography"/>
        <w:numPr>
          <w:ilvl w:val="0"/>
          <w:numId w:val="1"/>
        </w:numPr>
        <w:spacing w:before="100"/>
        <w:ind w:left="419" w:hanging="561"/>
        <w:jc w:val="left"/>
        <w:rPr>
          <w:rFonts w:ascii="Times New Roman" w:hAnsi="Times New Roman" w:cs="Times New Roman"/>
        </w:rPr>
      </w:pPr>
      <w:r w:rsidRPr="00031DC6">
        <w:rPr>
          <w:rFonts w:ascii="Times New Roman" w:hAnsi="Times New Roman" w:cs="Times New Roman"/>
        </w:rPr>
        <w:t xml:space="preserve">M. Shen, J. Qi, X. Xu, J. Li, Y. Xu </w:t>
      </w:r>
      <w:r w:rsidR="00395788">
        <w:rPr>
          <w:rFonts w:ascii="Times New Roman" w:hAnsi="Times New Roman" w:cs="Times New Roman"/>
        </w:rPr>
        <w:t>et al.,</w:t>
      </w:r>
      <w:r w:rsidRPr="00031DC6">
        <w:rPr>
          <w:rFonts w:ascii="Times New Roman" w:hAnsi="Times New Roman" w:cs="Times New Roman"/>
        </w:rPr>
        <w:t xml:space="preserve"> Promoting electromagnetic wave absorption performance by integrating </w:t>
      </w:r>
      <w:r w:rsidRPr="00031DC6">
        <w:rPr>
          <w:rFonts w:ascii="Times New Roman" w:hAnsi="Times New Roman" w:cs="Times New Roman"/>
          <w:caps/>
        </w:rPr>
        <w:t>m</w:t>
      </w:r>
      <w:r w:rsidRPr="00031DC6">
        <w:rPr>
          <w:rFonts w:ascii="Times New Roman" w:hAnsi="Times New Roman" w:cs="Times New Roman"/>
        </w:rPr>
        <w:t>o</w:t>
      </w:r>
      <w:r w:rsidRPr="00031DC6">
        <w:rPr>
          <w:rFonts w:ascii="Times New Roman" w:hAnsi="Times New Roman" w:cs="Times New Roman"/>
          <w:caps/>
        </w:rPr>
        <w:t>s</w:t>
      </w:r>
      <w:r w:rsidRPr="00031DC6">
        <w:rPr>
          <w:rFonts w:ascii="Times New Roman" w:hAnsi="Times New Roman" w:cs="Times New Roman"/>
          <w:vertAlign w:val="subscript"/>
        </w:rPr>
        <w:t>2</w:t>
      </w:r>
      <w:r w:rsidRPr="00031DC6">
        <w:rPr>
          <w:rFonts w:ascii="Times New Roman" w:hAnsi="Times New Roman" w:cs="Times New Roman"/>
        </w:rPr>
        <w:t>@</w:t>
      </w:r>
      <w:r w:rsidRPr="00031DC6">
        <w:rPr>
          <w:rFonts w:ascii="Times New Roman" w:hAnsi="Times New Roman" w:cs="Times New Roman"/>
          <w:caps/>
        </w:rPr>
        <w:t>g</w:t>
      </w:r>
      <w:r w:rsidRPr="00031DC6">
        <w:rPr>
          <w:rFonts w:ascii="Times New Roman" w:hAnsi="Times New Roman" w:cs="Times New Roman"/>
        </w:rPr>
        <w:t>d</w:t>
      </w:r>
      <w:r w:rsidRPr="00031DC6">
        <w:rPr>
          <w:rFonts w:ascii="Times New Roman" w:hAnsi="Times New Roman" w:cs="Times New Roman"/>
          <w:vertAlign w:val="subscript"/>
        </w:rPr>
        <w:t>2</w:t>
      </w:r>
      <w:r w:rsidRPr="00031DC6">
        <w:rPr>
          <w:rFonts w:ascii="Times New Roman" w:hAnsi="Times New Roman" w:cs="Times New Roman"/>
          <w:caps/>
        </w:rPr>
        <w:t>o</w:t>
      </w:r>
      <w:r w:rsidRPr="00031DC6">
        <w:rPr>
          <w:rFonts w:ascii="Times New Roman" w:hAnsi="Times New Roman" w:cs="Times New Roman"/>
          <w:vertAlign w:val="subscript"/>
        </w:rPr>
        <w:t>3</w:t>
      </w:r>
      <w:r w:rsidRPr="00031DC6">
        <w:rPr>
          <w:rFonts w:ascii="Times New Roman" w:hAnsi="Times New Roman" w:cs="Times New Roman"/>
        </w:rPr>
        <w:t>/</w:t>
      </w:r>
      <w:r w:rsidRPr="00031DC6">
        <w:rPr>
          <w:rFonts w:ascii="Times New Roman" w:hAnsi="Times New Roman" w:cs="Times New Roman"/>
          <w:caps/>
        </w:rPr>
        <w:t>mx</w:t>
      </w:r>
      <w:r w:rsidRPr="00031DC6">
        <w:rPr>
          <w:rFonts w:ascii="Times New Roman" w:hAnsi="Times New Roman" w:cs="Times New Roman"/>
        </w:rPr>
        <w:t xml:space="preserve">ene multiple hetero-interfaces in wood-derived carbon aerogels. Small. </w:t>
      </w:r>
      <w:r w:rsidRPr="00031DC6">
        <w:rPr>
          <w:rFonts w:ascii="Times New Roman" w:hAnsi="Times New Roman" w:cs="Times New Roman"/>
          <w:b/>
        </w:rPr>
        <w:t>20</w:t>
      </w:r>
      <w:r w:rsidRPr="00031DC6">
        <w:rPr>
          <w:rFonts w:ascii="Times New Roman" w:hAnsi="Times New Roman" w:cs="Times New Roman"/>
        </w:rPr>
        <w:t xml:space="preserve">(12), e2306915 (2024). </w:t>
      </w:r>
      <w:hyperlink r:id="rId35" w:history="1">
        <w:r w:rsidR="00E057E5" w:rsidRPr="00B91FA0">
          <w:rPr>
            <w:rStyle w:val="Hyperlink"/>
            <w:rFonts w:ascii="Times New Roman" w:hAnsi="Times New Roman" w:cs="Times New Roman"/>
          </w:rPr>
          <w:t>https://doi.org/10.1002/smll.202306915</w:t>
        </w:r>
      </w:hyperlink>
      <w:r w:rsidR="00E057E5">
        <w:rPr>
          <w:rFonts w:ascii="Times New Roman" w:hAnsi="Times New Roman" w:cs="Times New Roman"/>
        </w:rPr>
        <w:t xml:space="preserve"> </w:t>
      </w:r>
    </w:p>
    <w:p w14:paraId="1DF552E9" w14:textId="44AE6311" w:rsidR="002012FB" w:rsidRPr="00031DC6" w:rsidRDefault="002012FB" w:rsidP="00F10E3B">
      <w:pPr>
        <w:pStyle w:val="EndNoteBibliography"/>
        <w:numPr>
          <w:ilvl w:val="0"/>
          <w:numId w:val="1"/>
        </w:numPr>
        <w:spacing w:before="100"/>
        <w:ind w:left="419" w:hanging="561"/>
        <w:jc w:val="left"/>
        <w:rPr>
          <w:rFonts w:ascii="Times New Roman" w:hAnsi="Times New Roman" w:cs="Times New Roman"/>
        </w:rPr>
      </w:pPr>
      <w:r w:rsidRPr="00031DC6">
        <w:rPr>
          <w:rFonts w:ascii="Times New Roman" w:hAnsi="Times New Roman" w:cs="Times New Roman"/>
        </w:rPr>
        <w:t xml:space="preserve">Y. Sui, N. Wu, Y. Liu, J. Lin, Y. Deng </w:t>
      </w:r>
      <w:r w:rsidR="00395788">
        <w:rPr>
          <w:rFonts w:ascii="Times New Roman" w:hAnsi="Times New Roman" w:cs="Times New Roman"/>
        </w:rPr>
        <w:t>et al.,</w:t>
      </w:r>
      <w:r w:rsidRPr="00031DC6">
        <w:rPr>
          <w:rFonts w:ascii="Times New Roman" w:hAnsi="Times New Roman" w:cs="Times New Roman"/>
        </w:rPr>
        <w:t xml:space="preserve"> Hydrophobic interaction-directed solvent-free ambient-pressure-dried mxene aerogels. Adv. Mater. </w:t>
      </w:r>
      <w:r w:rsidRPr="00031DC6">
        <w:rPr>
          <w:rFonts w:ascii="Times New Roman" w:hAnsi="Times New Roman" w:cs="Times New Roman"/>
          <w:b/>
        </w:rPr>
        <w:t>38</w:t>
      </w:r>
      <w:r w:rsidRPr="00031DC6">
        <w:rPr>
          <w:rFonts w:ascii="Times New Roman" w:hAnsi="Times New Roman" w:cs="Times New Roman"/>
        </w:rPr>
        <w:t xml:space="preserve">(11), e14667 </w:t>
      </w:r>
      <w:r w:rsidRPr="00031DC6">
        <w:rPr>
          <w:rFonts w:ascii="Times New Roman" w:hAnsi="Times New Roman" w:cs="Times New Roman"/>
        </w:rPr>
        <w:lastRenderedPageBreak/>
        <w:t xml:space="preserve">(2026). </w:t>
      </w:r>
      <w:hyperlink r:id="rId36" w:history="1">
        <w:r w:rsidR="00E057E5" w:rsidRPr="00B91FA0">
          <w:rPr>
            <w:rStyle w:val="Hyperlink"/>
            <w:rFonts w:ascii="Times New Roman" w:hAnsi="Times New Roman" w:cs="Times New Roman"/>
          </w:rPr>
          <w:t>https://doi.org/10.1002/adma.202514667</w:t>
        </w:r>
      </w:hyperlink>
      <w:r w:rsidR="00E057E5">
        <w:rPr>
          <w:rFonts w:ascii="Times New Roman" w:hAnsi="Times New Roman" w:cs="Times New Roman"/>
        </w:rPr>
        <w:t xml:space="preserve"> </w:t>
      </w:r>
    </w:p>
    <w:p w14:paraId="677A69FE" w14:textId="03B5EFBE" w:rsidR="002012FB" w:rsidRPr="00031DC6" w:rsidRDefault="002012FB" w:rsidP="00F10E3B">
      <w:pPr>
        <w:pStyle w:val="EndNoteBibliography"/>
        <w:numPr>
          <w:ilvl w:val="0"/>
          <w:numId w:val="1"/>
        </w:numPr>
        <w:spacing w:before="100"/>
        <w:ind w:left="419" w:hanging="561"/>
        <w:jc w:val="left"/>
        <w:rPr>
          <w:rFonts w:ascii="Times New Roman" w:hAnsi="Times New Roman" w:cs="Times New Roman"/>
        </w:rPr>
      </w:pPr>
      <w:r w:rsidRPr="00031DC6">
        <w:rPr>
          <w:rFonts w:ascii="Times New Roman" w:hAnsi="Times New Roman" w:cs="Times New Roman"/>
        </w:rPr>
        <w:t xml:space="preserve">J. Xu, X. Zhang, Z. Zhao, H. Hu, B. Li </w:t>
      </w:r>
      <w:r w:rsidR="00395788">
        <w:rPr>
          <w:rFonts w:ascii="Times New Roman" w:hAnsi="Times New Roman" w:cs="Times New Roman"/>
        </w:rPr>
        <w:t>et al.,</w:t>
      </w:r>
      <w:r w:rsidRPr="00031DC6">
        <w:rPr>
          <w:rFonts w:ascii="Times New Roman" w:hAnsi="Times New Roman" w:cs="Times New Roman"/>
        </w:rPr>
        <w:t xml:space="preserve"> Lightweight, fire-retardant, and anti-compressed honeycombed-like carbon aerogels for thermal management and high-efficiency electromagnetic absorbing properties. Small. </w:t>
      </w:r>
      <w:r w:rsidRPr="00031DC6">
        <w:rPr>
          <w:rFonts w:ascii="Times New Roman" w:hAnsi="Times New Roman" w:cs="Times New Roman"/>
          <w:b/>
        </w:rPr>
        <w:t>17</w:t>
      </w:r>
      <w:r w:rsidRPr="00031DC6">
        <w:rPr>
          <w:rFonts w:ascii="Times New Roman" w:hAnsi="Times New Roman" w:cs="Times New Roman"/>
        </w:rPr>
        <w:t xml:space="preserve">(33), e2102032 (2021). </w:t>
      </w:r>
      <w:hyperlink r:id="rId37" w:history="1">
        <w:r w:rsidR="00E057E5" w:rsidRPr="00B91FA0">
          <w:rPr>
            <w:rStyle w:val="Hyperlink"/>
            <w:rFonts w:ascii="Times New Roman" w:hAnsi="Times New Roman" w:cs="Times New Roman"/>
          </w:rPr>
          <w:t>https://doi.org/10.1002/smll.202102032</w:t>
        </w:r>
      </w:hyperlink>
      <w:r w:rsidR="00E057E5">
        <w:rPr>
          <w:rFonts w:ascii="Times New Roman" w:hAnsi="Times New Roman" w:cs="Times New Roman"/>
        </w:rPr>
        <w:t xml:space="preserve"> </w:t>
      </w:r>
    </w:p>
    <w:p w14:paraId="5E411BB3" w14:textId="77763864" w:rsidR="002012FB" w:rsidRPr="00031DC6" w:rsidRDefault="002012FB" w:rsidP="00F10E3B">
      <w:pPr>
        <w:pStyle w:val="EndNoteBibliography"/>
        <w:numPr>
          <w:ilvl w:val="0"/>
          <w:numId w:val="1"/>
        </w:numPr>
        <w:spacing w:before="100"/>
        <w:ind w:left="419" w:hanging="561"/>
        <w:jc w:val="left"/>
        <w:rPr>
          <w:rFonts w:ascii="Times New Roman" w:hAnsi="Times New Roman" w:cs="Times New Roman"/>
        </w:rPr>
      </w:pPr>
      <w:r w:rsidRPr="00031DC6">
        <w:rPr>
          <w:rFonts w:ascii="Times New Roman" w:hAnsi="Times New Roman" w:cs="Times New Roman"/>
        </w:rPr>
        <w:t xml:space="preserve">Y. Mehdizadeh, J. Seyed-Yazdi, F. Jamadi, F. Ebrahimi-Tazangi, S. J. Seyyedyazdi </w:t>
      </w:r>
      <w:r w:rsidR="00395788">
        <w:rPr>
          <w:rFonts w:ascii="Times New Roman" w:hAnsi="Times New Roman" w:cs="Times New Roman"/>
        </w:rPr>
        <w:t>et al.,</w:t>
      </w:r>
      <w:r w:rsidRPr="00031DC6">
        <w:rPr>
          <w:rFonts w:ascii="Times New Roman" w:hAnsi="Times New Roman" w:cs="Times New Roman"/>
        </w:rPr>
        <w:t xml:space="preserve"> Ultra-broadband microwave absorption performance of multi-scale designed </w:t>
      </w:r>
      <w:r w:rsidRPr="00031DC6">
        <w:rPr>
          <w:rFonts w:ascii="Times New Roman" w:hAnsi="Times New Roman" w:cs="Times New Roman"/>
          <w:caps/>
        </w:rPr>
        <w:t>f</w:t>
      </w:r>
      <w:r w:rsidRPr="00031DC6">
        <w:rPr>
          <w:rFonts w:ascii="Times New Roman" w:hAnsi="Times New Roman" w:cs="Times New Roman"/>
        </w:rPr>
        <w:t>e</w:t>
      </w:r>
      <w:r w:rsidRPr="00031DC6">
        <w:rPr>
          <w:rFonts w:ascii="Times New Roman" w:hAnsi="Times New Roman" w:cs="Times New Roman"/>
          <w:vertAlign w:val="subscript"/>
        </w:rPr>
        <w:t>3</w:t>
      </w:r>
      <w:r w:rsidRPr="00031DC6">
        <w:rPr>
          <w:rFonts w:ascii="Times New Roman" w:hAnsi="Times New Roman" w:cs="Times New Roman"/>
          <w:caps/>
        </w:rPr>
        <w:t>o</w:t>
      </w:r>
      <w:r w:rsidRPr="00031DC6">
        <w:rPr>
          <w:rFonts w:ascii="Times New Roman" w:hAnsi="Times New Roman" w:cs="Times New Roman"/>
          <w:vertAlign w:val="subscript"/>
        </w:rPr>
        <w:t>4</w:t>
      </w:r>
      <w:r w:rsidRPr="00031DC6">
        <w:rPr>
          <w:rFonts w:ascii="Times New Roman" w:hAnsi="Times New Roman" w:cs="Times New Roman"/>
        </w:rPr>
        <w:t>@</w:t>
      </w:r>
      <w:r w:rsidRPr="00031DC6">
        <w:rPr>
          <w:rFonts w:ascii="Times New Roman" w:hAnsi="Times New Roman" w:cs="Times New Roman"/>
          <w:caps/>
        </w:rPr>
        <w:t>n</w:t>
      </w:r>
      <w:r w:rsidRPr="00031DC6">
        <w:rPr>
          <w:rFonts w:ascii="Times New Roman" w:hAnsi="Times New Roman" w:cs="Times New Roman"/>
        </w:rPr>
        <w:t>i</w:t>
      </w:r>
      <w:r w:rsidRPr="00031DC6">
        <w:rPr>
          <w:rFonts w:ascii="Times New Roman" w:hAnsi="Times New Roman" w:cs="Times New Roman"/>
          <w:caps/>
        </w:rPr>
        <w:t>c</w:t>
      </w:r>
      <w:r w:rsidRPr="00031DC6">
        <w:rPr>
          <w:rFonts w:ascii="Times New Roman" w:hAnsi="Times New Roman" w:cs="Times New Roman"/>
        </w:rPr>
        <w:t>o</w:t>
      </w:r>
      <w:r w:rsidRPr="00031DC6">
        <w:rPr>
          <w:rFonts w:ascii="Times New Roman" w:hAnsi="Times New Roman" w:cs="Times New Roman"/>
          <w:vertAlign w:val="subscript"/>
        </w:rPr>
        <w:t>2</w:t>
      </w:r>
      <w:r w:rsidRPr="00031DC6">
        <w:rPr>
          <w:rFonts w:ascii="Times New Roman" w:hAnsi="Times New Roman" w:cs="Times New Roman"/>
          <w:caps/>
        </w:rPr>
        <w:t>o</w:t>
      </w:r>
      <w:r w:rsidRPr="00031DC6">
        <w:rPr>
          <w:rFonts w:ascii="Times New Roman" w:hAnsi="Times New Roman" w:cs="Times New Roman"/>
          <w:vertAlign w:val="subscript"/>
        </w:rPr>
        <w:t>4</w:t>
      </w:r>
      <w:r w:rsidRPr="00031DC6">
        <w:rPr>
          <w:rFonts w:ascii="Times New Roman" w:hAnsi="Times New Roman" w:cs="Times New Roman"/>
        </w:rPr>
        <w:t>/</w:t>
      </w:r>
      <w:r w:rsidRPr="00031DC6">
        <w:rPr>
          <w:rFonts w:ascii="Times New Roman" w:hAnsi="Times New Roman" w:cs="Times New Roman"/>
          <w:caps/>
        </w:rPr>
        <w:t>pani</w:t>
      </w:r>
      <w:r w:rsidRPr="00031DC6">
        <w:rPr>
          <w:rFonts w:ascii="Times New Roman" w:hAnsi="Times New Roman" w:cs="Times New Roman"/>
        </w:rPr>
        <w:t>/</w:t>
      </w:r>
      <w:r w:rsidRPr="00031DC6">
        <w:rPr>
          <w:rFonts w:ascii="Times New Roman" w:hAnsi="Times New Roman" w:cs="Times New Roman"/>
          <w:caps/>
        </w:rPr>
        <w:t>nrgo</w:t>
      </w:r>
      <w:r w:rsidRPr="00031DC6">
        <w:rPr>
          <w:rFonts w:ascii="Times New Roman" w:hAnsi="Times New Roman" w:cs="Times New Roman"/>
        </w:rPr>
        <w:t xml:space="preserve"> aerogels. J. Mater. Chem. A. </w:t>
      </w:r>
      <w:r w:rsidRPr="00031DC6">
        <w:rPr>
          <w:rFonts w:ascii="Times New Roman" w:hAnsi="Times New Roman" w:cs="Times New Roman"/>
          <w:b/>
        </w:rPr>
        <w:t>13</w:t>
      </w:r>
      <w:r w:rsidRPr="00031DC6">
        <w:rPr>
          <w:rFonts w:ascii="Times New Roman" w:hAnsi="Times New Roman" w:cs="Times New Roman"/>
        </w:rPr>
        <w:t xml:space="preserve">(29), 23766-23785 (2025). </w:t>
      </w:r>
      <w:hyperlink r:id="rId38" w:history="1">
        <w:r w:rsidR="00E057E5" w:rsidRPr="00B91FA0">
          <w:rPr>
            <w:rStyle w:val="Hyperlink"/>
            <w:rFonts w:ascii="Times New Roman" w:hAnsi="Times New Roman" w:cs="Times New Roman"/>
          </w:rPr>
          <w:t>https://doi.org/10.1039/d5ta03371c</w:t>
        </w:r>
      </w:hyperlink>
      <w:r w:rsidR="00E057E5">
        <w:rPr>
          <w:rFonts w:ascii="Times New Roman" w:hAnsi="Times New Roman" w:cs="Times New Roman"/>
        </w:rPr>
        <w:t xml:space="preserve"> </w:t>
      </w:r>
    </w:p>
    <w:p w14:paraId="02D0877C" w14:textId="545C4DD3" w:rsidR="002012FB" w:rsidRPr="00031DC6" w:rsidRDefault="002012FB" w:rsidP="00F10E3B">
      <w:pPr>
        <w:pStyle w:val="EndNoteBibliography"/>
        <w:numPr>
          <w:ilvl w:val="0"/>
          <w:numId w:val="1"/>
        </w:numPr>
        <w:spacing w:before="100"/>
        <w:ind w:left="419" w:hanging="561"/>
        <w:jc w:val="left"/>
        <w:rPr>
          <w:rFonts w:ascii="Times New Roman" w:hAnsi="Times New Roman" w:cs="Times New Roman"/>
        </w:rPr>
      </w:pPr>
      <w:r w:rsidRPr="00031DC6">
        <w:rPr>
          <w:rFonts w:ascii="Times New Roman" w:hAnsi="Times New Roman" w:cs="Times New Roman"/>
        </w:rPr>
        <w:t xml:space="preserve">B. Zhan, Y. Qu, X. Qi, J. Ding, J. J. Shao </w:t>
      </w:r>
      <w:r w:rsidR="00395788">
        <w:rPr>
          <w:rFonts w:ascii="Times New Roman" w:hAnsi="Times New Roman" w:cs="Times New Roman"/>
        </w:rPr>
        <w:t>et al.,</w:t>
      </w:r>
      <w:r w:rsidRPr="00031DC6">
        <w:rPr>
          <w:rFonts w:ascii="Times New Roman" w:hAnsi="Times New Roman" w:cs="Times New Roman"/>
        </w:rPr>
        <w:t xml:space="preserve"> Mixed-dimensional assembly strategy to construct reduced graphene oxide/carbon foams heterostructures for microwave absorption, anti-corrosion and thermal insulation. Nano-Micro Lett. </w:t>
      </w:r>
      <w:r w:rsidRPr="00031DC6">
        <w:rPr>
          <w:rFonts w:ascii="Times New Roman" w:hAnsi="Times New Roman" w:cs="Times New Roman"/>
          <w:b/>
        </w:rPr>
        <w:t>16</w:t>
      </w:r>
      <w:r w:rsidRPr="00031DC6">
        <w:rPr>
          <w:rFonts w:ascii="Times New Roman" w:hAnsi="Times New Roman" w:cs="Times New Roman"/>
        </w:rPr>
        <w:t xml:space="preserve">(1), 221 (2024). </w:t>
      </w:r>
      <w:hyperlink r:id="rId39" w:history="1">
        <w:r w:rsidR="00E057E5" w:rsidRPr="00B91FA0">
          <w:rPr>
            <w:rStyle w:val="Hyperlink"/>
            <w:rFonts w:ascii="Times New Roman" w:hAnsi="Times New Roman" w:cs="Times New Roman"/>
          </w:rPr>
          <w:t>https://doi.org/10.1007/s40820-024-01447-9</w:t>
        </w:r>
      </w:hyperlink>
      <w:r w:rsidR="00E057E5">
        <w:rPr>
          <w:rFonts w:ascii="Times New Roman" w:hAnsi="Times New Roman" w:cs="Times New Roman"/>
        </w:rPr>
        <w:t xml:space="preserve"> </w:t>
      </w:r>
    </w:p>
    <w:p w14:paraId="14EA5147" w14:textId="505FD9D5" w:rsidR="002012FB" w:rsidRPr="00031DC6" w:rsidRDefault="002012FB" w:rsidP="00F10E3B">
      <w:pPr>
        <w:pStyle w:val="EndNoteBibliography"/>
        <w:numPr>
          <w:ilvl w:val="0"/>
          <w:numId w:val="1"/>
        </w:numPr>
        <w:spacing w:before="100"/>
        <w:ind w:left="419" w:hanging="561"/>
        <w:jc w:val="left"/>
        <w:rPr>
          <w:rFonts w:ascii="Times New Roman" w:hAnsi="Times New Roman" w:cs="Times New Roman"/>
        </w:rPr>
      </w:pPr>
      <w:r w:rsidRPr="00031DC6">
        <w:rPr>
          <w:rFonts w:ascii="Times New Roman" w:hAnsi="Times New Roman" w:cs="Times New Roman"/>
        </w:rPr>
        <w:t xml:space="preserve">X. You, H. Ouyang, R. Deng, Q. Zhang, Z. Xing </w:t>
      </w:r>
      <w:r w:rsidR="00395788">
        <w:rPr>
          <w:rFonts w:ascii="Times New Roman" w:hAnsi="Times New Roman" w:cs="Times New Roman"/>
        </w:rPr>
        <w:t>et al.,</w:t>
      </w:r>
      <w:r w:rsidRPr="00031DC6">
        <w:rPr>
          <w:rFonts w:ascii="Times New Roman" w:hAnsi="Times New Roman" w:cs="Times New Roman"/>
        </w:rPr>
        <w:t xml:space="preserve"> Graphene aerogel composites with self-organized nanowires-packed honeycomb structure for highly efficient electromagnetic wave absorption. Nano-Micro Lett. </w:t>
      </w:r>
      <w:r w:rsidRPr="00031DC6">
        <w:rPr>
          <w:rFonts w:ascii="Times New Roman" w:hAnsi="Times New Roman" w:cs="Times New Roman"/>
          <w:b/>
        </w:rPr>
        <w:t>17</w:t>
      </w:r>
      <w:r w:rsidRPr="00031DC6">
        <w:rPr>
          <w:rFonts w:ascii="Times New Roman" w:hAnsi="Times New Roman" w:cs="Times New Roman"/>
        </w:rPr>
        <w:t xml:space="preserve">(1), 47 (2024). </w:t>
      </w:r>
      <w:hyperlink r:id="rId40" w:history="1">
        <w:r w:rsidR="00E057E5" w:rsidRPr="00B91FA0">
          <w:rPr>
            <w:rStyle w:val="Hyperlink"/>
            <w:rFonts w:ascii="Times New Roman" w:hAnsi="Times New Roman" w:cs="Times New Roman"/>
          </w:rPr>
          <w:t>https://doi.org/10.1007/s40820-024-01541-y</w:t>
        </w:r>
      </w:hyperlink>
      <w:r w:rsidR="00E057E5">
        <w:rPr>
          <w:rFonts w:ascii="Times New Roman" w:hAnsi="Times New Roman" w:cs="Times New Roman"/>
        </w:rPr>
        <w:t xml:space="preserve"> </w:t>
      </w:r>
    </w:p>
    <w:p w14:paraId="7C3CD13B" w14:textId="6A0887C1" w:rsidR="002012FB" w:rsidRPr="00031DC6" w:rsidRDefault="002012FB" w:rsidP="00F10E3B">
      <w:pPr>
        <w:pStyle w:val="EndNoteBibliography"/>
        <w:numPr>
          <w:ilvl w:val="0"/>
          <w:numId w:val="1"/>
        </w:numPr>
        <w:spacing w:before="100"/>
        <w:ind w:left="419" w:hanging="561"/>
        <w:jc w:val="left"/>
        <w:rPr>
          <w:rFonts w:ascii="Times New Roman" w:hAnsi="Times New Roman" w:cs="Times New Roman"/>
        </w:rPr>
      </w:pPr>
      <w:r w:rsidRPr="00031DC6">
        <w:rPr>
          <w:rFonts w:ascii="Times New Roman" w:hAnsi="Times New Roman" w:cs="Times New Roman"/>
        </w:rPr>
        <w:t xml:space="preserve">H. Ma, M. Fashandi, Z. B. Rejeb, X. Ming, Y. Liu </w:t>
      </w:r>
      <w:r w:rsidR="00395788">
        <w:rPr>
          <w:rFonts w:ascii="Times New Roman" w:hAnsi="Times New Roman" w:cs="Times New Roman"/>
        </w:rPr>
        <w:t>et al.,</w:t>
      </w:r>
      <w:r w:rsidRPr="00031DC6">
        <w:rPr>
          <w:rFonts w:ascii="Times New Roman" w:hAnsi="Times New Roman" w:cs="Times New Roman"/>
        </w:rPr>
        <w:t xml:space="preserve"> Efficient electromagnetic wave absorption and thermal infrared stealth in </w:t>
      </w:r>
      <w:r w:rsidRPr="00031DC6">
        <w:rPr>
          <w:rFonts w:ascii="Times New Roman" w:hAnsi="Times New Roman" w:cs="Times New Roman"/>
          <w:caps/>
        </w:rPr>
        <w:t xml:space="preserve">pvtms@mwcnt </w:t>
      </w:r>
      <w:r w:rsidRPr="00031DC6">
        <w:rPr>
          <w:rFonts w:ascii="Times New Roman" w:hAnsi="Times New Roman" w:cs="Times New Roman"/>
        </w:rPr>
        <w:t xml:space="preserve">nano-aerogel via abundant nano-sized cavities and attenuation interfaces. Nano-Micro Lett. </w:t>
      </w:r>
      <w:r w:rsidRPr="00031DC6">
        <w:rPr>
          <w:rFonts w:ascii="Times New Roman" w:hAnsi="Times New Roman" w:cs="Times New Roman"/>
          <w:b/>
        </w:rPr>
        <w:t>16</w:t>
      </w:r>
      <w:r w:rsidRPr="00031DC6">
        <w:rPr>
          <w:rFonts w:ascii="Times New Roman" w:hAnsi="Times New Roman" w:cs="Times New Roman"/>
        </w:rPr>
        <w:t xml:space="preserve">(1), 20 (2023). </w:t>
      </w:r>
      <w:hyperlink r:id="rId41" w:history="1">
        <w:r w:rsidR="00E057E5" w:rsidRPr="00B91FA0">
          <w:rPr>
            <w:rStyle w:val="Hyperlink"/>
            <w:rFonts w:ascii="Times New Roman" w:hAnsi="Times New Roman" w:cs="Times New Roman"/>
          </w:rPr>
          <w:t>https://doi.org/10.1007/s40820-023-01218-y</w:t>
        </w:r>
      </w:hyperlink>
      <w:r w:rsidR="00E057E5">
        <w:rPr>
          <w:rFonts w:ascii="Times New Roman" w:hAnsi="Times New Roman" w:cs="Times New Roman"/>
        </w:rPr>
        <w:t xml:space="preserve"> </w:t>
      </w:r>
    </w:p>
    <w:p w14:paraId="4433BD5E" w14:textId="78687BCD" w:rsidR="002012FB" w:rsidRPr="00031DC6" w:rsidRDefault="002012FB" w:rsidP="00F10E3B">
      <w:pPr>
        <w:pStyle w:val="EndNoteBibliography"/>
        <w:numPr>
          <w:ilvl w:val="0"/>
          <w:numId w:val="1"/>
        </w:numPr>
        <w:spacing w:before="100"/>
        <w:ind w:left="419" w:hanging="561"/>
        <w:jc w:val="left"/>
        <w:rPr>
          <w:rFonts w:ascii="Times New Roman" w:hAnsi="Times New Roman" w:cs="Times New Roman"/>
        </w:rPr>
      </w:pPr>
      <w:r w:rsidRPr="00031DC6">
        <w:rPr>
          <w:rFonts w:ascii="Times New Roman" w:hAnsi="Times New Roman" w:cs="Times New Roman"/>
        </w:rPr>
        <w:t xml:space="preserve">X. Liu, J. Zhou, Y. Xue, X. Lu. Structural engineering of hierarchical magnetic/carbon nanocomposites via in situ growth for high-efficient electromagnetic wave absorption. Nano-Micro Lett. </w:t>
      </w:r>
      <w:r w:rsidRPr="00031DC6">
        <w:rPr>
          <w:rFonts w:ascii="Times New Roman" w:hAnsi="Times New Roman" w:cs="Times New Roman"/>
          <w:b/>
        </w:rPr>
        <w:t>16</w:t>
      </w:r>
      <w:r w:rsidRPr="00031DC6">
        <w:rPr>
          <w:rFonts w:ascii="Times New Roman" w:hAnsi="Times New Roman" w:cs="Times New Roman"/>
        </w:rPr>
        <w:t xml:space="preserve">(1), 174 (2024). </w:t>
      </w:r>
      <w:hyperlink r:id="rId42" w:history="1">
        <w:r w:rsidR="00E057E5" w:rsidRPr="00B91FA0">
          <w:rPr>
            <w:rStyle w:val="Hyperlink"/>
            <w:rFonts w:ascii="Times New Roman" w:hAnsi="Times New Roman" w:cs="Times New Roman"/>
          </w:rPr>
          <w:t>https://doi.org/10.1007/s40820-024-01396-3</w:t>
        </w:r>
      </w:hyperlink>
      <w:r w:rsidR="00E057E5">
        <w:rPr>
          <w:rFonts w:ascii="Times New Roman" w:hAnsi="Times New Roman" w:cs="Times New Roman"/>
        </w:rPr>
        <w:t xml:space="preserve"> </w:t>
      </w:r>
    </w:p>
    <w:p w14:paraId="0FF49F96" w14:textId="6FDBC06A" w:rsidR="002012FB" w:rsidRPr="00031DC6" w:rsidRDefault="002012FB" w:rsidP="00F10E3B">
      <w:pPr>
        <w:pStyle w:val="EndNoteBibliography"/>
        <w:numPr>
          <w:ilvl w:val="0"/>
          <w:numId w:val="1"/>
        </w:numPr>
        <w:spacing w:before="100"/>
        <w:ind w:left="419" w:hanging="561"/>
        <w:jc w:val="left"/>
        <w:rPr>
          <w:rFonts w:ascii="Times New Roman" w:hAnsi="Times New Roman" w:cs="Times New Roman"/>
        </w:rPr>
      </w:pPr>
      <w:r w:rsidRPr="00031DC6">
        <w:rPr>
          <w:rFonts w:ascii="Times New Roman" w:hAnsi="Times New Roman" w:cs="Times New Roman"/>
        </w:rPr>
        <w:t xml:space="preserve">G. Zhang, R. Zhang, Z. Zeng, B. Liu, Y. Hou </w:t>
      </w:r>
      <w:r w:rsidR="00395788">
        <w:rPr>
          <w:rFonts w:ascii="Times New Roman" w:hAnsi="Times New Roman" w:cs="Times New Roman"/>
        </w:rPr>
        <w:t>et al.,</w:t>
      </w:r>
      <w:r w:rsidRPr="00031DC6">
        <w:rPr>
          <w:rFonts w:ascii="Times New Roman" w:hAnsi="Times New Roman" w:cs="Times New Roman"/>
        </w:rPr>
        <w:t xml:space="preserve"> Electron delocalization engineering on 2</w:t>
      </w:r>
      <w:r w:rsidRPr="00031DC6">
        <w:rPr>
          <w:rFonts w:ascii="Times New Roman" w:hAnsi="Times New Roman" w:cs="Times New Roman"/>
          <w:caps/>
        </w:rPr>
        <w:t>d</w:t>
      </w:r>
      <w:r w:rsidRPr="00031DC6">
        <w:rPr>
          <w:rFonts w:ascii="Times New Roman" w:hAnsi="Times New Roman" w:cs="Times New Roman"/>
        </w:rPr>
        <w:t xml:space="preserve"> high‐entropy metal oxides for boosting electromagnetic wave absorption. Adv. Funct. Mater. e27135 (2025). </w:t>
      </w:r>
      <w:hyperlink r:id="rId43" w:history="1">
        <w:r w:rsidR="00E057E5" w:rsidRPr="00B91FA0">
          <w:rPr>
            <w:rStyle w:val="Hyperlink"/>
            <w:rFonts w:ascii="Times New Roman" w:hAnsi="Times New Roman" w:cs="Times New Roman"/>
          </w:rPr>
          <w:t>https://doi.org/10.1002/adfm.202527135</w:t>
        </w:r>
      </w:hyperlink>
      <w:r w:rsidR="00E057E5">
        <w:rPr>
          <w:rFonts w:ascii="Times New Roman" w:hAnsi="Times New Roman" w:cs="Times New Roman"/>
        </w:rPr>
        <w:t xml:space="preserve"> </w:t>
      </w:r>
    </w:p>
    <w:p w14:paraId="369AE834" w14:textId="3B26AA02" w:rsidR="002012FB" w:rsidRPr="00031DC6" w:rsidRDefault="002012FB" w:rsidP="00F10E3B">
      <w:pPr>
        <w:pStyle w:val="EndNoteBibliography"/>
        <w:numPr>
          <w:ilvl w:val="0"/>
          <w:numId w:val="1"/>
        </w:numPr>
        <w:spacing w:before="100"/>
        <w:ind w:left="419" w:hanging="561"/>
        <w:jc w:val="left"/>
        <w:rPr>
          <w:rFonts w:ascii="Times New Roman" w:hAnsi="Times New Roman" w:cs="Times New Roman"/>
        </w:rPr>
      </w:pPr>
      <w:r w:rsidRPr="00031DC6">
        <w:rPr>
          <w:rFonts w:ascii="Times New Roman" w:hAnsi="Times New Roman" w:cs="Times New Roman"/>
        </w:rPr>
        <w:t xml:space="preserve">F. Hosseini Mohammadabadi, S. M. Masoudpanah, S. Alamolhoda, H. R. Koohdar. Electromagnetic microwave absorption properties of high entropy spinel ferrite </w:t>
      </w:r>
      <w:r w:rsidR="00FF5665" w:rsidRPr="00031DC6">
        <w:rPr>
          <w:rFonts w:ascii="Times New Roman" w:hAnsi="Times New Roman" w:cs="Times New Roman"/>
          <w:szCs w:val="24"/>
        </w:rPr>
        <w:t>((</w:t>
      </w:r>
      <w:r w:rsidR="00FF5665" w:rsidRPr="00031DC6">
        <w:rPr>
          <w:rFonts w:ascii="Times New Roman" w:hAnsi="Times New Roman" w:cs="Times New Roman"/>
          <w:caps/>
          <w:szCs w:val="24"/>
        </w:rPr>
        <w:t>m</w:t>
      </w:r>
      <w:r w:rsidR="00FF5665" w:rsidRPr="00031DC6">
        <w:rPr>
          <w:rFonts w:ascii="Times New Roman" w:hAnsi="Times New Roman" w:cs="Times New Roman"/>
          <w:szCs w:val="24"/>
        </w:rPr>
        <w:t>n</w:t>
      </w:r>
      <w:r w:rsidR="00FF5665" w:rsidRPr="00031DC6">
        <w:rPr>
          <w:rFonts w:ascii="Times New Roman" w:hAnsi="Times New Roman" w:cs="Times New Roman"/>
          <w:caps/>
          <w:szCs w:val="24"/>
        </w:rPr>
        <w:t>n</w:t>
      </w:r>
      <w:r w:rsidR="00FF5665" w:rsidRPr="00031DC6">
        <w:rPr>
          <w:rFonts w:ascii="Times New Roman" w:hAnsi="Times New Roman" w:cs="Times New Roman"/>
          <w:szCs w:val="24"/>
        </w:rPr>
        <w:t>i</w:t>
      </w:r>
      <w:r w:rsidR="00FF5665" w:rsidRPr="00031DC6">
        <w:rPr>
          <w:rFonts w:ascii="Times New Roman" w:hAnsi="Times New Roman" w:cs="Times New Roman"/>
          <w:caps/>
          <w:szCs w:val="24"/>
        </w:rPr>
        <w:t>c</w:t>
      </w:r>
      <w:r w:rsidR="00FF5665" w:rsidRPr="00031DC6">
        <w:rPr>
          <w:rFonts w:ascii="Times New Roman" w:hAnsi="Times New Roman" w:cs="Times New Roman"/>
          <w:szCs w:val="24"/>
        </w:rPr>
        <w:t>u</w:t>
      </w:r>
      <w:r w:rsidR="00FF5665" w:rsidRPr="00031DC6">
        <w:rPr>
          <w:rFonts w:ascii="Times New Roman" w:hAnsi="Times New Roman" w:cs="Times New Roman"/>
          <w:caps/>
          <w:szCs w:val="24"/>
        </w:rPr>
        <w:t>z</w:t>
      </w:r>
      <w:r w:rsidR="00FF5665" w:rsidRPr="00031DC6">
        <w:rPr>
          <w:rFonts w:ascii="Times New Roman" w:hAnsi="Times New Roman" w:cs="Times New Roman"/>
          <w:szCs w:val="24"/>
        </w:rPr>
        <w:t>n)</w:t>
      </w:r>
      <w:r w:rsidR="00FF5665" w:rsidRPr="00031DC6">
        <w:rPr>
          <w:rFonts w:ascii="Times New Roman" w:hAnsi="Times New Roman" w:cs="Times New Roman"/>
          <w:szCs w:val="24"/>
          <w:vertAlign w:val="subscript"/>
        </w:rPr>
        <w:t>1</w:t>
      </w:r>
      <w:r w:rsidR="00FF5665" w:rsidRPr="00031DC6">
        <w:rPr>
          <w:rFonts w:ascii="Times New Roman" w:eastAsia="Microsoft YaHei" w:hAnsi="Times New Roman" w:cs="Times New Roman"/>
          <w:szCs w:val="24"/>
          <w:vertAlign w:val="subscript"/>
        </w:rPr>
        <w:t>−</w:t>
      </w:r>
      <w:r w:rsidR="00FF5665" w:rsidRPr="00031DC6">
        <w:rPr>
          <w:rFonts w:ascii="Times New Roman" w:hAnsi="Times New Roman" w:cs="Times New Roman"/>
          <w:szCs w:val="24"/>
          <w:vertAlign w:val="subscript"/>
        </w:rPr>
        <w:t>x</w:t>
      </w:r>
      <w:r w:rsidR="00FF5665" w:rsidRPr="00031DC6">
        <w:rPr>
          <w:rFonts w:ascii="Times New Roman" w:hAnsi="Times New Roman" w:cs="Times New Roman"/>
          <w:caps/>
          <w:szCs w:val="24"/>
        </w:rPr>
        <w:t>c</w:t>
      </w:r>
      <w:r w:rsidR="00FF5665" w:rsidRPr="00031DC6">
        <w:rPr>
          <w:rFonts w:ascii="Times New Roman" w:hAnsi="Times New Roman" w:cs="Times New Roman"/>
          <w:szCs w:val="24"/>
        </w:rPr>
        <w:t>o</w:t>
      </w:r>
      <w:r w:rsidR="00FF5665" w:rsidRPr="00031DC6">
        <w:rPr>
          <w:rFonts w:ascii="Times New Roman" w:hAnsi="Times New Roman" w:cs="Times New Roman"/>
          <w:szCs w:val="24"/>
          <w:vertAlign w:val="subscript"/>
        </w:rPr>
        <w:t>x</w:t>
      </w:r>
      <w:r w:rsidR="00FF5665" w:rsidRPr="00031DC6">
        <w:rPr>
          <w:rFonts w:ascii="Times New Roman" w:hAnsi="Times New Roman" w:cs="Times New Roman"/>
          <w:caps/>
          <w:szCs w:val="24"/>
        </w:rPr>
        <w:t>f</w:t>
      </w:r>
      <w:r w:rsidR="00FF5665" w:rsidRPr="00031DC6">
        <w:rPr>
          <w:rFonts w:ascii="Times New Roman" w:hAnsi="Times New Roman" w:cs="Times New Roman"/>
          <w:szCs w:val="24"/>
        </w:rPr>
        <w:t>e</w:t>
      </w:r>
      <w:r w:rsidR="00FF5665" w:rsidRPr="00031DC6">
        <w:rPr>
          <w:rFonts w:ascii="Times New Roman" w:hAnsi="Times New Roman" w:cs="Times New Roman"/>
          <w:szCs w:val="24"/>
          <w:vertAlign w:val="subscript"/>
        </w:rPr>
        <w:t>2</w:t>
      </w:r>
      <w:r w:rsidR="00FF5665" w:rsidRPr="00031DC6">
        <w:rPr>
          <w:rFonts w:ascii="Times New Roman" w:hAnsi="Times New Roman" w:cs="Times New Roman"/>
          <w:caps/>
          <w:szCs w:val="24"/>
        </w:rPr>
        <w:t>o</w:t>
      </w:r>
      <w:r w:rsidR="00FF5665" w:rsidRPr="00031DC6">
        <w:rPr>
          <w:rFonts w:ascii="Times New Roman" w:hAnsi="Times New Roman" w:cs="Times New Roman"/>
          <w:szCs w:val="24"/>
          <w:vertAlign w:val="subscript"/>
        </w:rPr>
        <w:t>4</w:t>
      </w:r>
      <w:r w:rsidR="00FF5665" w:rsidRPr="00031DC6">
        <w:rPr>
          <w:rFonts w:ascii="Times New Roman" w:hAnsi="Times New Roman" w:cs="Times New Roman"/>
          <w:szCs w:val="24"/>
        </w:rPr>
        <w:t>)</w:t>
      </w:r>
      <w:r w:rsidRPr="00031DC6">
        <w:rPr>
          <w:rFonts w:ascii="Times New Roman" w:hAnsi="Times New Roman" w:cs="Times New Roman"/>
        </w:rPr>
        <w:t xml:space="preserve">/graphene nanocomposites. Journal of Materials Research and Technology. </w:t>
      </w:r>
      <w:r w:rsidRPr="00031DC6">
        <w:rPr>
          <w:rFonts w:ascii="Times New Roman" w:hAnsi="Times New Roman" w:cs="Times New Roman"/>
          <w:b/>
        </w:rPr>
        <w:t>14</w:t>
      </w:r>
      <w:r w:rsidR="00304C2B" w:rsidRPr="00031DC6">
        <w:rPr>
          <w:rFonts w:ascii="Times New Roman" w:hAnsi="Times New Roman" w:cs="Times New Roman"/>
        </w:rPr>
        <w:t xml:space="preserve">, </w:t>
      </w:r>
      <w:r w:rsidRPr="00031DC6">
        <w:rPr>
          <w:rFonts w:ascii="Times New Roman" w:hAnsi="Times New Roman" w:cs="Times New Roman"/>
        </w:rPr>
        <w:t xml:space="preserve">1099-1111 (2021). </w:t>
      </w:r>
      <w:hyperlink r:id="rId44" w:history="1">
        <w:r w:rsidR="00E057E5" w:rsidRPr="00B91FA0">
          <w:rPr>
            <w:rStyle w:val="Hyperlink"/>
            <w:rFonts w:ascii="Times New Roman" w:hAnsi="Times New Roman" w:cs="Times New Roman"/>
          </w:rPr>
          <w:t>https://doi.org/10.1016/j.jmrt.2021.07.018</w:t>
        </w:r>
      </w:hyperlink>
      <w:r w:rsidR="00E057E5">
        <w:rPr>
          <w:rFonts w:ascii="Times New Roman" w:hAnsi="Times New Roman" w:cs="Times New Roman"/>
        </w:rPr>
        <w:t xml:space="preserve"> </w:t>
      </w:r>
    </w:p>
    <w:p w14:paraId="6FCADAE5" w14:textId="42DB7B86" w:rsidR="002012FB" w:rsidRPr="00031DC6" w:rsidRDefault="002012FB" w:rsidP="00F10E3B">
      <w:pPr>
        <w:pStyle w:val="EndNoteBibliography"/>
        <w:numPr>
          <w:ilvl w:val="0"/>
          <w:numId w:val="1"/>
        </w:numPr>
        <w:spacing w:before="100"/>
        <w:ind w:left="419" w:hanging="561"/>
        <w:jc w:val="left"/>
        <w:rPr>
          <w:rFonts w:ascii="Times New Roman" w:hAnsi="Times New Roman" w:cs="Times New Roman"/>
        </w:rPr>
      </w:pPr>
      <w:r w:rsidRPr="00031DC6">
        <w:rPr>
          <w:rFonts w:ascii="Times New Roman" w:hAnsi="Times New Roman" w:cs="Times New Roman"/>
        </w:rPr>
        <w:t xml:space="preserve">G. Dai, R. Deng, T. Zhang, Y. Yu, L. Song. Quantitative evaluation of loss capability for in situ conductive phase enhanced microwave absorption of high‐entropy transition metal oxides. Adv. Funct. Mater. </w:t>
      </w:r>
      <w:r w:rsidRPr="00031DC6">
        <w:rPr>
          <w:rFonts w:ascii="Times New Roman" w:hAnsi="Times New Roman" w:cs="Times New Roman"/>
          <w:b/>
        </w:rPr>
        <w:t>32</w:t>
      </w:r>
      <w:r w:rsidRPr="00031DC6">
        <w:rPr>
          <w:rFonts w:ascii="Times New Roman" w:hAnsi="Times New Roman" w:cs="Times New Roman"/>
        </w:rPr>
        <w:t xml:space="preserve">(35), 2205325 (2022). </w:t>
      </w:r>
      <w:hyperlink r:id="rId45" w:history="1">
        <w:r w:rsidR="00E057E5" w:rsidRPr="00B91FA0">
          <w:rPr>
            <w:rStyle w:val="Hyperlink"/>
            <w:rFonts w:ascii="Times New Roman" w:hAnsi="Times New Roman" w:cs="Times New Roman" w:hint="eastAsia"/>
          </w:rPr>
          <w:t>https://doi.org/10.1002/adfm.202205325</w:t>
        </w:r>
      </w:hyperlink>
      <w:r w:rsidR="00E057E5">
        <w:rPr>
          <w:rFonts w:ascii="Times New Roman" w:hAnsi="Times New Roman" w:cs="Times New Roman"/>
        </w:rPr>
        <w:t xml:space="preserve"> </w:t>
      </w:r>
    </w:p>
    <w:p w14:paraId="543C7262" w14:textId="68EC9CE6" w:rsidR="00D33268" w:rsidRPr="00BB37EB" w:rsidRDefault="002012FB" w:rsidP="00F10E3B">
      <w:pPr>
        <w:pStyle w:val="EndNoteBibliography"/>
        <w:numPr>
          <w:ilvl w:val="0"/>
          <w:numId w:val="1"/>
        </w:numPr>
        <w:spacing w:before="100"/>
        <w:ind w:left="419" w:hanging="561"/>
        <w:jc w:val="left"/>
        <w:rPr>
          <w:rFonts w:ascii="Times New Roman" w:hAnsi="Times New Roman" w:cs="Times New Roman"/>
        </w:rPr>
      </w:pPr>
      <w:r w:rsidRPr="00031DC6">
        <w:rPr>
          <w:rFonts w:ascii="Times New Roman" w:hAnsi="Times New Roman" w:cs="Times New Roman"/>
        </w:rPr>
        <w:t xml:space="preserve">G. Dai, R. Deng, X. You, T. Zhang, Y. Yu </w:t>
      </w:r>
      <w:r w:rsidR="00395788">
        <w:rPr>
          <w:rFonts w:ascii="Times New Roman" w:hAnsi="Times New Roman" w:cs="Times New Roman"/>
        </w:rPr>
        <w:t>et al.,</w:t>
      </w:r>
      <w:r w:rsidRPr="00031DC6">
        <w:rPr>
          <w:rFonts w:ascii="Times New Roman" w:hAnsi="Times New Roman" w:cs="Times New Roman"/>
        </w:rPr>
        <w:t xml:space="preserve"> Entropy-driven phase regulation </w:t>
      </w:r>
      <w:r w:rsidRPr="00031DC6">
        <w:rPr>
          <w:rFonts w:ascii="Times New Roman" w:hAnsi="Times New Roman" w:cs="Times New Roman"/>
        </w:rPr>
        <w:lastRenderedPageBreak/>
        <w:t xml:space="preserve">of high-entropy transition metal oxide and its enhanced high-temperature microwave absorption by in-situ dual phases. J. Mater. Sci. Technol. </w:t>
      </w:r>
      <w:r w:rsidRPr="00031DC6">
        <w:rPr>
          <w:rFonts w:ascii="Times New Roman" w:hAnsi="Times New Roman" w:cs="Times New Roman"/>
          <w:b/>
        </w:rPr>
        <w:t>116</w:t>
      </w:r>
      <w:r w:rsidR="00304C2B" w:rsidRPr="00031DC6">
        <w:rPr>
          <w:rFonts w:ascii="Times New Roman" w:hAnsi="Times New Roman" w:cs="Times New Roman"/>
        </w:rPr>
        <w:t xml:space="preserve">, </w:t>
      </w:r>
      <w:r w:rsidRPr="00031DC6">
        <w:rPr>
          <w:rFonts w:ascii="Times New Roman" w:hAnsi="Times New Roman" w:cs="Times New Roman"/>
        </w:rPr>
        <w:t xml:space="preserve">11-21 (2022). </w:t>
      </w:r>
      <w:hyperlink r:id="rId46" w:history="1">
        <w:r w:rsidR="00E057E5" w:rsidRPr="00B91FA0">
          <w:rPr>
            <w:rStyle w:val="Hyperlink"/>
            <w:rFonts w:ascii="Times New Roman" w:hAnsi="Times New Roman" w:cs="Times New Roman"/>
          </w:rPr>
          <w:t>https://doi.org/10.1016/j.jmst.2021.11.032</w:t>
        </w:r>
      </w:hyperlink>
      <w:r w:rsidR="00E057E5">
        <w:rPr>
          <w:rFonts w:ascii="Times New Roman" w:hAnsi="Times New Roman" w:cs="Times New Roman"/>
        </w:rPr>
        <w:t xml:space="preserve"> </w:t>
      </w:r>
      <w:bookmarkEnd w:id="3"/>
    </w:p>
    <w:sectPr w:rsidR="00D33268" w:rsidRPr="00BB37EB" w:rsidSect="00F10E3B">
      <w:headerReference w:type="default" r:id="rId47"/>
      <w:footerReference w:type="default" r:id="rId48"/>
      <w:pgSz w:w="11906" w:h="16838"/>
      <w:pgMar w:top="1440" w:right="1800" w:bottom="1440" w:left="1800" w:header="851" w:footer="992" w:gutter="0"/>
      <w:cols w:space="425"/>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FE39FCE" w14:textId="77777777" w:rsidR="006E5FEF" w:rsidRDefault="006E5FEF">
      <w:r>
        <w:separator/>
      </w:r>
    </w:p>
  </w:endnote>
  <w:endnote w:type="continuationSeparator" w:id="0">
    <w:p w14:paraId="120E2402" w14:textId="77777777" w:rsidR="006E5FEF" w:rsidRDefault="006E5F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engXian">
    <w:altName w:val="Arial Unicode MS"/>
    <w:charset w:val="86"/>
    <w:family w:val="auto"/>
    <w:pitch w:val="variable"/>
    <w:sig w:usb0="00000000" w:usb1="38CF7CFA" w:usb2="00000016" w:usb3="00000000" w:csb0="0004000F" w:csb1="00000000"/>
  </w:font>
  <w:font w:name="DengXian Light">
    <w:altName w:val="Arial Unicode MS"/>
    <w:charset w:val="86"/>
    <w:family w:val="auto"/>
    <w:pitch w:val="variable"/>
    <w:sig w:usb0="00000000"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 w:name="Microsoft YaHei">
    <w:altName w:val="微软雅黑"/>
    <w:panose1 w:val="020B0503020204020204"/>
    <w:charset w:val="86"/>
    <w:family w:val="swiss"/>
    <w:pitch w:val="variable"/>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50975084"/>
      <w:docPartObj>
        <w:docPartGallery w:val="Page Numbers (Bottom of Page)"/>
        <w:docPartUnique/>
      </w:docPartObj>
    </w:sdtPr>
    <w:sdtEndPr>
      <w:rPr>
        <w:rFonts w:ascii="Times New Roman" w:hAnsi="Times New Roman" w:cs="Times New Roman"/>
        <w:sz w:val="21"/>
        <w:szCs w:val="21"/>
      </w:rPr>
    </w:sdtEndPr>
    <w:sdtContent>
      <w:p w14:paraId="46DB2C36" w14:textId="7942FB0B" w:rsidR="00CC0A3A" w:rsidRPr="00395788" w:rsidRDefault="00791A29" w:rsidP="00395788">
        <w:pPr>
          <w:pStyle w:val="Footer"/>
          <w:jc w:val="center"/>
          <w:rPr>
            <w:rFonts w:ascii="Times New Roman" w:hAnsi="Times New Roman" w:cs="Times New Roman"/>
            <w:sz w:val="21"/>
            <w:szCs w:val="21"/>
          </w:rPr>
        </w:pPr>
        <w:r w:rsidRPr="00791A29">
          <w:rPr>
            <w:rFonts w:ascii="Times New Roman" w:hAnsi="Times New Roman" w:cs="Times New Roman"/>
            <w:sz w:val="24"/>
            <w:szCs w:val="24"/>
          </w:rPr>
          <w:t>S</w:t>
        </w:r>
        <w:r w:rsidR="00CC0A3A" w:rsidRPr="00791A29">
          <w:rPr>
            <w:rFonts w:ascii="Times New Roman" w:hAnsi="Times New Roman" w:cs="Times New Roman"/>
            <w:sz w:val="24"/>
            <w:szCs w:val="24"/>
          </w:rPr>
          <w:fldChar w:fldCharType="begin"/>
        </w:r>
        <w:r w:rsidR="00CC0A3A" w:rsidRPr="00791A29">
          <w:rPr>
            <w:rFonts w:ascii="Times New Roman" w:hAnsi="Times New Roman" w:cs="Times New Roman"/>
            <w:sz w:val="24"/>
            <w:szCs w:val="24"/>
          </w:rPr>
          <w:instrText>PAGE   \* MERGEFORMAT</w:instrText>
        </w:r>
        <w:r w:rsidR="00CC0A3A" w:rsidRPr="00791A29">
          <w:rPr>
            <w:rFonts w:ascii="Times New Roman" w:hAnsi="Times New Roman" w:cs="Times New Roman"/>
            <w:sz w:val="24"/>
            <w:szCs w:val="24"/>
          </w:rPr>
          <w:fldChar w:fldCharType="separate"/>
        </w:r>
        <w:r w:rsidR="00F10E3B" w:rsidRPr="00F10E3B">
          <w:rPr>
            <w:rFonts w:ascii="Times New Roman" w:hAnsi="Times New Roman" w:cs="Times New Roman"/>
            <w:noProof/>
            <w:sz w:val="24"/>
            <w:szCs w:val="24"/>
            <w:lang w:val="zh-CN"/>
          </w:rPr>
          <w:t>12</w:t>
        </w:r>
        <w:r w:rsidR="00CC0A3A" w:rsidRPr="00791A29">
          <w:rPr>
            <w:rFonts w:ascii="Times New Roman" w:hAnsi="Times New Roman" w:cs="Times New Roman"/>
            <w:sz w:val="24"/>
            <w:szCs w:val="24"/>
          </w:rPr>
          <w:fldChar w:fldCharType="end"/>
        </w:r>
        <w:r w:rsidRPr="00791A29">
          <w:rPr>
            <w:rFonts w:ascii="Times New Roman" w:hAnsi="Times New Roman" w:cs="Times New Roman"/>
            <w:sz w:val="24"/>
            <w:szCs w:val="24"/>
          </w:rPr>
          <w:t>/S12</w:t>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7695869" w14:textId="77777777" w:rsidR="006E5FEF" w:rsidRDefault="006E5FEF">
      <w:r>
        <w:separator/>
      </w:r>
    </w:p>
  </w:footnote>
  <w:footnote w:type="continuationSeparator" w:id="0">
    <w:p w14:paraId="0DDA6257" w14:textId="77777777" w:rsidR="006E5FEF" w:rsidRDefault="006E5FE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B602EB9" w14:textId="056C2FE8" w:rsidR="00791A29" w:rsidRPr="00791A29" w:rsidRDefault="00F10E3B">
    <w:pPr>
      <w:pStyle w:val="Header"/>
      <w:rPr>
        <w:rFonts w:ascii="Times New Roman" w:hAnsi="Times New Roman" w:cs="Times New Roman"/>
        <w:sz w:val="24"/>
        <w:szCs w:val="24"/>
      </w:rPr>
    </w:pPr>
    <w:hyperlink r:id="rId1" w:history="1">
      <w:r w:rsidR="00791A29" w:rsidRPr="00791A29">
        <w:rPr>
          <w:rStyle w:val="Hyperlink"/>
          <w:rFonts w:ascii="Times New Roman" w:hAnsi="Times New Roman" w:cs="Times New Roman" w:hint="eastAsia"/>
          <w:sz w:val="24"/>
          <w:szCs w:val="24"/>
        </w:rPr>
        <w:t>N</w:t>
      </w:r>
      <w:r w:rsidR="00791A29" w:rsidRPr="00791A29">
        <w:rPr>
          <w:rStyle w:val="Hyperlink"/>
          <w:rFonts w:ascii="Times New Roman" w:hAnsi="Times New Roman" w:cs="Times New Roman"/>
          <w:sz w:val="24"/>
          <w:szCs w:val="24"/>
        </w:rPr>
        <w:t>ano-Micro Letters</w:t>
      </w:r>
    </w:hyperlink>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C830A2"/>
    <w:multiLevelType w:val="hybridMultilevel"/>
    <w:tmpl w:val="7FBA6476"/>
    <w:lvl w:ilvl="0" w:tplc="F85EEA6A">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6EE16AF2"/>
    <w:multiLevelType w:val="hybridMultilevel"/>
    <w:tmpl w:val="19FC3740"/>
    <w:lvl w:ilvl="0" w:tplc="B0265890">
      <w:start w:val="1"/>
      <w:numFmt w:val="decimal"/>
      <w:lvlText w:val="[S%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0"/>
  <w:bordersDoNotSurroundHeader/>
  <w:bordersDoNotSurroundFooter/>
  <w:proofState w:spelling="clean" w:grammar="clean"/>
  <w:defaultTabStop w:val="420"/>
  <w:drawingGridHorizontalSpacing w:val="120"/>
  <w:drawingGridVerticalSpacing w:val="163"/>
  <w:displayHorizontalDrawingGridEvery w:val="0"/>
  <w:displayVerticalDrawingGridEvery w:val="2"/>
  <w:characterSpacingControl w:val="compressPunctuation"/>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EN.InstantFormat" w:val="&lt;ENInstantFormat&gt;&lt;Enabled&gt;1&lt;/Enabled&gt;&lt;ScanUnformatted&gt;1&lt;/ScanUnformatted&gt;&lt;ScanChanges&gt;1&lt;/ScanChanges&gt;&lt;Suspended&gt;1&lt;/Suspended&gt;&lt;/ENInstantFormat&gt;"/>
  </w:docVars>
  <w:rsids>
    <w:rsidRoot w:val="002012FB"/>
    <w:rsid w:val="00031DC6"/>
    <w:rsid w:val="00056206"/>
    <w:rsid w:val="000F6273"/>
    <w:rsid w:val="00100CE9"/>
    <w:rsid w:val="002012FB"/>
    <w:rsid w:val="002B3691"/>
    <w:rsid w:val="00304C2B"/>
    <w:rsid w:val="00395788"/>
    <w:rsid w:val="005A149B"/>
    <w:rsid w:val="005C7B37"/>
    <w:rsid w:val="006E5FEF"/>
    <w:rsid w:val="00791A29"/>
    <w:rsid w:val="00BB37EB"/>
    <w:rsid w:val="00CC0A3A"/>
    <w:rsid w:val="00CD0C99"/>
    <w:rsid w:val="00D33268"/>
    <w:rsid w:val="00D90902"/>
    <w:rsid w:val="00E057E5"/>
    <w:rsid w:val="00EB2CCC"/>
    <w:rsid w:val="00EC39E6"/>
    <w:rsid w:val="00F10E3B"/>
    <w:rsid w:val="00F86429"/>
    <w:rsid w:val="00FA7764"/>
    <w:rsid w:val="00FF566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5B56002"/>
  <w15:chartTrackingRefBased/>
  <w15:docId w15:val="{552BC707-4977-40D8-BFC9-12BF02D0A1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C0A3A"/>
    <w:pPr>
      <w:widowControl w:val="0"/>
      <w:jc w:val="both"/>
    </w:pPr>
    <w:rPr>
      <w:rFonts w:eastAsia="Times New Roman"/>
      <w:sz w:val="24"/>
    </w:rPr>
  </w:style>
  <w:style w:type="paragraph" w:styleId="Heading1">
    <w:name w:val="heading 1"/>
    <w:basedOn w:val="Normal"/>
    <w:next w:val="Normal"/>
    <w:link w:val="Heading1Char"/>
    <w:uiPriority w:val="9"/>
    <w:qFormat/>
    <w:rsid w:val="002012FB"/>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Heading2">
    <w:name w:val="heading 2"/>
    <w:basedOn w:val="Normal"/>
    <w:next w:val="Normal"/>
    <w:link w:val="Heading2Char"/>
    <w:uiPriority w:val="9"/>
    <w:semiHidden/>
    <w:unhideWhenUsed/>
    <w:qFormat/>
    <w:rsid w:val="002012FB"/>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Heading3">
    <w:name w:val="heading 3"/>
    <w:basedOn w:val="Normal"/>
    <w:next w:val="Normal"/>
    <w:link w:val="Heading3Char"/>
    <w:uiPriority w:val="9"/>
    <w:semiHidden/>
    <w:unhideWhenUsed/>
    <w:qFormat/>
    <w:rsid w:val="002012FB"/>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Heading4">
    <w:name w:val="heading 4"/>
    <w:basedOn w:val="Normal"/>
    <w:next w:val="Normal"/>
    <w:link w:val="Heading4Char"/>
    <w:uiPriority w:val="9"/>
    <w:semiHidden/>
    <w:unhideWhenUsed/>
    <w:qFormat/>
    <w:rsid w:val="002012FB"/>
    <w:pPr>
      <w:keepNext/>
      <w:keepLines/>
      <w:spacing w:before="80" w:after="40"/>
      <w:outlineLvl w:val="3"/>
    </w:pPr>
    <w:rPr>
      <w:rFonts w:eastAsiaTheme="minorEastAsia" w:cstheme="majorBidi"/>
      <w:color w:val="2F5496" w:themeColor="accent1" w:themeShade="BF"/>
      <w:sz w:val="28"/>
      <w:szCs w:val="28"/>
    </w:rPr>
  </w:style>
  <w:style w:type="paragraph" w:styleId="Heading5">
    <w:name w:val="heading 5"/>
    <w:basedOn w:val="Normal"/>
    <w:next w:val="Normal"/>
    <w:link w:val="Heading5Char"/>
    <w:uiPriority w:val="9"/>
    <w:semiHidden/>
    <w:unhideWhenUsed/>
    <w:qFormat/>
    <w:rsid w:val="002012FB"/>
    <w:pPr>
      <w:keepNext/>
      <w:keepLines/>
      <w:spacing w:before="80" w:after="40"/>
      <w:outlineLvl w:val="4"/>
    </w:pPr>
    <w:rPr>
      <w:rFonts w:eastAsiaTheme="minorEastAsia" w:cstheme="majorBidi"/>
      <w:color w:val="2F5496" w:themeColor="accent1" w:themeShade="BF"/>
      <w:szCs w:val="24"/>
    </w:rPr>
  </w:style>
  <w:style w:type="paragraph" w:styleId="Heading6">
    <w:name w:val="heading 6"/>
    <w:basedOn w:val="Normal"/>
    <w:next w:val="Normal"/>
    <w:link w:val="Heading6Char"/>
    <w:uiPriority w:val="9"/>
    <w:semiHidden/>
    <w:unhideWhenUsed/>
    <w:qFormat/>
    <w:rsid w:val="002012FB"/>
    <w:pPr>
      <w:keepNext/>
      <w:keepLines/>
      <w:spacing w:before="40"/>
      <w:outlineLvl w:val="5"/>
    </w:pPr>
    <w:rPr>
      <w:rFonts w:eastAsiaTheme="minorEastAsia" w:cstheme="majorBidi"/>
      <w:b/>
      <w:bCs/>
      <w:color w:val="2F5496" w:themeColor="accent1" w:themeShade="BF"/>
      <w:sz w:val="21"/>
    </w:rPr>
  </w:style>
  <w:style w:type="paragraph" w:styleId="Heading7">
    <w:name w:val="heading 7"/>
    <w:basedOn w:val="Normal"/>
    <w:next w:val="Normal"/>
    <w:link w:val="Heading7Char"/>
    <w:uiPriority w:val="9"/>
    <w:semiHidden/>
    <w:unhideWhenUsed/>
    <w:qFormat/>
    <w:rsid w:val="002012FB"/>
    <w:pPr>
      <w:keepNext/>
      <w:keepLines/>
      <w:spacing w:before="40"/>
      <w:outlineLvl w:val="6"/>
    </w:pPr>
    <w:rPr>
      <w:rFonts w:eastAsiaTheme="minorEastAsia" w:cstheme="majorBidi"/>
      <w:b/>
      <w:bCs/>
      <w:color w:val="595959" w:themeColor="text1" w:themeTint="A6"/>
      <w:sz w:val="21"/>
    </w:rPr>
  </w:style>
  <w:style w:type="paragraph" w:styleId="Heading8">
    <w:name w:val="heading 8"/>
    <w:basedOn w:val="Normal"/>
    <w:next w:val="Normal"/>
    <w:link w:val="Heading8Char"/>
    <w:uiPriority w:val="9"/>
    <w:semiHidden/>
    <w:unhideWhenUsed/>
    <w:qFormat/>
    <w:rsid w:val="002012FB"/>
    <w:pPr>
      <w:keepNext/>
      <w:keepLines/>
      <w:outlineLvl w:val="7"/>
    </w:pPr>
    <w:rPr>
      <w:rFonts w:eastAsiaTheme="minorEastAsia" w:cstheme="majorBidi"/>
      <w:color w:val="595959" w:themeColor="text1" w:themeTint="A6"/>
      <w:sz w:val="21"/>
    </w:rPr>
  </w:style>
  <w:style w:type="paragraph" w:styleId="Heading9">
    <w:name w:val="heading 9"/>
    <w:basedOn w:val="Normal"/>
    <w:next w:val="Normal"/>
    <w:link w:val="Heading9Char"/>
    <w:uiPriority w:val="9"/>
    <w:semiHidden/>
    <w:unhideWhenUsed/>
    <w:qFormat/>
    <w:rsid w:val="002012FB"/>
    <w:pPr>
      <w:keepNext/>
      <w:keepLines/>
      <w:outlineLvl w:val="8"/>
    </w:pPr>
    <w:rPr>
      <w:rFonts w:eastAsiaTheme="majorEastAsia" w:cstheme="majorBidi"/>
      <w:color w:val="595959" w:themeColor="text1" w:themeTint="A6"/>
      <w:sz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012FB"/>
    <w:rPr>
      <w:rFonts w:asciiTheme="majorHAnsi" w:eastAsiaTheme="majorEastAsia" w:hAnsiTheme="majorHAnsi" w:cstheme="majorBidi"/>
      <w:color w:val="2F5496" w:themeColor="accent1" w:themeShade="BF"/>
      <w:sz w:val="48"/>
      <w:szCs w:val="48"/>
    </w:rPr>
  </w:style>
  <w:style w:type="character" w:customStyle="1" w:styleId="Heading2Char">
    <w:name w:val="Heading 2 Char"/>
    <w:basedOn w:val="DefaultParagraphFont"/>
    <w:link w:val="Heading2"/>
    <w:uiPriority w:val="9"/>
    <w:semiHidden/>
    <w:rsid w:val="002012FB"/>
    <w:rPr>
      <w:rFonts w:asciiTheme="majorHAnsi" w:eastAsiaTheme="majorEastAsia" w:hAnsiTheme="majorHAnsi" w:cstheme="majorBidi"/>
      <w:color w:val="2F5496" w:themeColor="accent1" w:themeShade="BF"/>
      <w:sz w:val="40"/>
      <w:szCs w:val="40"/>
    </w:rPr>
  </w:style>
  <w:style w:type="character" w:customStyle="1" w:styleId="Heading3Char">
    <w:name w:val="Heading 3 Char"/>
    <w:basedOn w:val="DefaultParagraphFont"/>
    <w:link w:val="Heading3"/>
    <w:uiPriority w:val="9"/>
    <w:semiHidden/>
    <w:rsid w:val="002012FB"/>
    <w:rPr>
      <w:rFonts w:asciiTheme="majorHAnsi" w:eastAsiaTheme="majorEastAsia" w:hAnsiTheme="majorHAnsi" w:cstheme="majorBidi"/>
      <w:color w:val="2F5496" w:themeColor="accent1" w:themeShade="BF"/>
      <w:sz w:val="32"/>
      <w:szCs w:val="32"/>
    </w:rPr>
  </w:style>
  <w:style w:type="character" w:customStyle="1" w:styleId="Heading4Char">
    <w:name w:val="Heading 4 Char"/>
    <w:basedOn w:val="DefaultParagraphFont"/>
    <w:link w:val="Heading4"/>
    <w:uiPriority w:val="9"/>
    <w:semiHidden/>
    <w:rsid w:val="002012FB"/>
    <w:rPr>
      <w:rFonts w:cstheme="majorBidi"/>
      <w:color w:val="2F5496" w:themeColor="accent1" w:themeShade="BF"/>
      <w:sz w:val="28"/>
      <w:szCs w:val="28"/>
    </w:rPr>
  </w:style>
  <w:style w:type="character" w:customStyle="1" w:styleId="Heading5Char">
    <w:name w:val="Heading 5 Char"/>
    <w:basedOn w:val="DefaultParagraphFont"/>
    <w:link w:val="Heading5"/>
    <w:uiPriority w:val="9"/>
    <w:semiHidden/>
    <w:rsid w:val="002012FB"/>
    <w:rPr>
      <w:rFonts w:cstheme="majorBidi"/>
      <w:color w:val="2F5496" w:themeColor="accent1" w:themeShade="BF"/>
      <w:sz w:val="24"/>
      <w:szCs w:val="24"/>
    </w:rPr>
  </w:style>
  <w:style w:type="character" w:customStyle="1" w:styleId="Heading6Char">
    <w:name w:val="Heading 6 Char"/>
    <w:basedOn w:val="DefaultParagraphFont"/>
    <w:link w:val="Heading6"/>
    <w:uiPriority w:val="9"/>
    <w:semiHidden/>
    <w:rsid w:val="002012FB"/>
    <w:rPr>
      <w:rFonts w:cstheme="majorBidi"/>
      <w:b/>
      <w:bCs/>
      <w:color w:val="2F5496" w:themeColor="accent1" w:themeShade="BF"/>
    </w:rPr>
  </w:style>
  <w:style w:type="character" w:customStyle="1" w:styleId="Heading7Char">
    <w:name w:val="Heading 7 Char"/>
    <w:basedOn w:val="DefaultParagraphFont"/>
    <w:link w:val="Heading7"/>
    <w:uiPriority w:val="9"/>
    <w:semiHidden/>
    <w:rsid w:val="002012FB"/>
    <w:rPr>
      <w:rFonts w:cstheme="majorBidi"/>
      <w:b/>
      <w:bCs/>
      <w:color w:val="595959" w:themeColor="text1" w:themeTint="A6"/>
    </w:rPr>
  </w:style>
  <w:style w:type="character" w:customStyle="1" w:styleId="Heading8Char">
    <w:name w:val="Heading 8 Char"/>
    <w:basedOn w:val="DefaultParagraphFont"/>
    <w:link w:val="Heading8"/>
    <w:uiPriority w:val="9"/>
    <w:semiHidden/>
    <w:rsid w:val="002012FB"/>
    <w:rPr>
      <w:rFonts w:cstheme="majorBidi"/>
      <w:color w:val="595959" w:themeColor="text1" w:themeTint="A6"/>
    </w:rPr>
  </w:style>
  <w:style w:type="character" w:customStyle="1" w:styleId="Heading9Char">
    <w:name w:val="Heading 9 Char"/>
    <w:basedOn w:val="DefaultParagraphFont"/>
    <w:link w:val="Heading9"/>
    <w:uiPriority w:val="9"/>
    <w:semiHidden/>
    <w:rsid w:val="002012FB"/>
    <w:rPr>
      <w:rFonts w:eastAsiaTheme="majorEastAsia" w:cstheme="majorBidi"/>
      <w:color w:val="595959" w:themeColor="text1" w:themeTint="A6"/>
    </w:rPr>
  </w:style>
  <w:style w:type="paragraph" w:styleId="Title">
    <w:name w:val="Title"/>
    <w:basedOn w:val="Normal"/>
    <w:next w:val="Normal"/>
    <w:link w:val="TitleChar"/>
    <w:uiPriority w:val="10"/>
    <w:qFormat/>
    <w:rsid w:val="002012FB"/>
    <w:pPr>
      <w:spacing w:after="80"/>
      <w:contextualSpacing/>
      <w:jc w:val="center"/>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012F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012FB"/>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012FB"/>
    <w:rPr>
      <w:rFonts w:asciiTheme="majorHAnsi" w:eastAsiaTheme="majorEastAsia" w:hAnsiTheme="majorHAnsi" w:cstheme="majorBidi"/>
      <w:color w:val="595959" w:themeColor="text1" w:themeTint="A6"/>
      <w:spacing w:val="15"/>
      <w:sz w:val="28"/>
      <w:szCs w:val="28"/>
    </w:rPr>
  </w:style>
  <w:style w:type="paragraph" w:styleId="Quote">
    <w:name w:val="Quote"/>
    <w:basedOn w:val="Normal"/>
    <w:next w:val="Normal"/>
    <w:link w:val="QuoteChar"/>
    <w:uiPriority w:val="29"/>
    <w:qFormat/>
    <w:rsid w:val="002012FB"/>
    <w:pPr>
      <w:spacing w:before="160" w:after="160"/>
      <w:jc w:val="center"/>
    </w:pPr>
    <w:rPr>
      <w:rFonts w:eastAsiaTheme="minorEastAsia"/>
      <w:i/>
      <w:iCs/>
      <w:color w:val="404040" w:themeColor="text1" w:themeTint="BF"/>
      <w:sz w:val="21"/>
    </w:rPr>
  </w:style>
  <w:style w:type="character" w:customStyle="1" w:styleId="QuoteChar">
    <w:name w:val="Quote Char"/>
    <w:basedOn w:val="DefaultParagraphFont"/>
    <w:link w:val="Quote"/>
    <w:uiPriority w:val="29"/>
    <w:rsid w:val="002012FB"/>
    <w:rPr>
      <w:i/>
      <w:iCs/>
      <w:color w:val="404040" w:themeColor="text1" w:themeTint="BF"/>
    </w:rPr>
  </w:style>
  <w:style w:type="paragraph" w:styleId="ListParagraph">
    <w:name w:val="List Paragraph"/>
    <w:basedOn w:val="Normal"/>
    <w:uiPriority w:val="34"/>
    <w:qFormat/>
    <w:rsid w:val="002012FB"/>
    <w:pPr>
      <w:ind w:left="720"/>
      <w:contextualSpacing/>
    </w:pPr>
    <w:rPr>
      <w:rFonts w:eastAsiaTheme="minorEastAsia"/>
      <w:sz w:val="21"/>
    </w:rPr>
  </w:style>
  <w:style w:type="character" w:styleId="IntenseEmphasis">
    <w:name w:val="Intense Emphasis"/>
    <w:basedOn w:val="DefaultParagraphFont"/>
    <w:uiPriority w:val="21"/>
    <w:qFormat/>
    <w:rsid w:val="002012FB"/>
    <w:rPr>
      <w:i/>
      <w:iCs/>
      <w:color w:val="2F5496" w:themeColor="accent1" w:themeShade="BF"/>
    </w:rPr>
  </w:style>
  <w:style w:type="paragraph" w:styleId="IntenseQuote">
    <w:name w:val="Intense Quote"/>
    <w:basedOn w:val="Normal"/>
    <w:next w:val="Normal"/>
    <w:link w:val="IntenseQuoteChar"/>
    <w:uiPriority w:val="30"/>
    <w:qFormat/>
    <w:rsid w:val="002012FB"/>
    <w:pPr>
      <w:pBdr>
        <w:top w:val="single" w:sz="4" w:space="10" w:color="2F5496" w:themeColor="accent1" w:themeShade="BF"/>
        <w:bottom w:val="single" w:sz="4" w:space="10" w:color="2F5496" w:themeColor="accent1" w:themeShade="BF"/>
      </w:pBdr>
      <w:spacing w:before="360" w:after="360"/>
      <w:ind w:left="864" w:right="864"/>
      <w:jc w:val="center"/>
    </w:pPr>
    <w:rPr>
      <w:rFonts w:eastAsiaTheme="minorEastAsia"/>
      <w:i/>
      <w:iCs/>
      <w:color w:val="2F5496" w:themeColor="accent1" w:themeShade="BF"/>
      <w:sz w:val="21"/>
    </w:rPr>
  </w:style>
  <w:style w:type="character" w:customStyle="1" w:styleId="IntenseQuoteChar">
    <w:name w:val="Intense Quote Char"/>
    <w:basedOn w:val="DefaultParagraphFont"/>
    <w:link w:val="IntenseQuote"/>
    <w:uiPriority w:val="30"/>
    <w:rsid w:val="002012FB"/>
    <w:rPr>
      <w:i/>
      <w:iCs/>
      <w:color w:val="2F5496" w:themeColor="accent1" w:themeShade="BF"/>
    </w:rPr>
  </w:style>
  <w:style w:type="character" w:styleId="IntenseReference">
    <w:name w:val="Intense Reference"/>
    <w:basedOn w:val="DefaultParagraphFont"/>
    <w:uiPriority w:val="32"/>
    <w:qFormat/>
    <w:rsid w:val="002012FB"/>
    <w:rPr>
      <w:b/>
      <w:bCs/>
      <w:smallCaps/>
      <w:color w:val="2F5496" w:themeColor="accent1" w:themeShade="BF"/>
      <w:spacing w:val="5"/>
    </w:rPr>
  </w:style>
  <w:style w:type="paragraph" w:styleId="Header">
    <w:name w:val="header"/>
    <w:basedOn w:val="Normal"/>
    <w:link w:val="HeaderChar"/>
    <w:uiPriority w:val="99"/>
    <w:unhideWhenUsed/>
    <w:rsid w:val="002012FB"/>
    <w:pPr>
      <w:tabs>
        <w:tab w:val="center" w:pos="4153"/>
        <w:tab w:val="right" w:pos="8306"/>
      </w:tabs>
      <w:snapToGrid w:val="0"/>
      <w:jc w:val="center"/>
    </w:pPr>
    <w:rPr>
      <w:rFonts w:eastAsiaTheme="minorEastAsia"/>
      <w:sz w:val="18"/>
      <w:szCs w:val="18"/>
    </w:rPr>
  </w:style>
  <w:style w:type="character" w:customStyle="1" w:styleId="HeaderChar">
    <w:name w:val="Header Char"/>
    <w:basedOn w:val="DefaultParagraphFont"/>
    <w:link w:val="Header"/>
    <w:uiPriority w:val="99"/>
    <w:rsid w:val="002012FB"/>
    <w:rPr>
      <w:sz w:val="18"/>
      <w:szCs w:val="18"/>
    </w:rPr>
  </w:style>
  <w:style w:type="paragraph" w:styleId="Footer">
    <w:name w:val="footer"/>
    <w:basedOn w:val="Normal"/>
    <w:link w:val="FooterChar"/>
    <w:uiPriority w:val="99"/>
    <w:unhideWhenUsed/>
    <w:rsid w:val="002012FB"/>
    <w:pPr>
      <w:tabs>
        <w:tab w:val="center" w:pos="4153"/>
        <w:tab w:val="right" w:pos="8306"/>
      </w:tabs>
      <w:snapToGrid w:val="0"/>
      <w:jc w:val="left"/>
    </w:pPr>
    <w:rPr>
      <w:rFonts w:eastAsiaTheme="minorEastAsia"/>
      <w:sz w:val="18"/>
      <w:szCs w:val="18"/>
    </w:rPr>
  </w:style>
  <w:style w:type="character" w:customStyle="1" w:styleId="FooterChar">
    <w:name w:val="Footer Char"/>
    <w:basedOn w:val="DefaultParagraphFont"/>
    <w:link w:val="Footer"/>
    <w:uiPriority w:val="99"/>
    <w:rsid w:val="002012FB"/>
    <w:rPr>
      <w:sz w:val="18"/>
      <w:szCs w:val="18"/>
    </w:rPr>
  </w:style>
  <w:style w:type="character" w:styleId="Hyperlink">
    <w:name w:val="Hyperlink"/>
    <w:basedOn w:val="DefaultParagraphFont"/>
    <w:uiPriority w:val="99"/>
    <w:unhideWhenUsed/>
    <w:rsid w:val="002012FB"/>
    <w:rPr>
      <w:color w:val="0563C1" w:themeColor="hyperlink"/>
      <w:u w:val="single"/>
    </w:rPr>
  </w:style>
  <w:style w:type="character" w:customStyle="1" w:styleId="UnresolvedMention">
    <w:name w:val="Unresolved Mention"/>
    <w:basedOn w:val="DefaultParagraphFont"/>
    <w:uiPriority w:val="99"/>
    <w:semiHidden/>
    <w:unhideWhenUsed/>
    <w:rsid w:val="002012FB"/>
    <w:rPr>
      <w:color w:val="605E5C"/>
      <w:shd w:val="clear" w:color="auto" w:fill="E1DFDD"/>
    </w:rPr>
  </w:style>
  <w:style w:type="paragraph" w:customStyle="1" w:styleId="MTDisplayEquation">
    <w:name w:val="MTDisplayEquation"/>
    <w:basedOn w:val="Normal"/>
    <w:next w:val="Normal"/>
    <w:link w:val="MTDisplayEquation0"/>
    <w:rsid w:val="002012FB"/>
    <w:pPr>
      <w:tabs>
        <w:tab w:val="center" w:pos="4160"/>
        <w:tab w:val="right" w:pos="8300"/>
      </w:tabs>
    </w:pPr>
    <w:rPr>
      <w:rFonts w:ascii="Times New Roman" w:eastAsiaTheme="minorEastAsia" w:hAnsi="Times New Roman" w:cs="Times New Roman"/>
      <w:sz w:val="30"/>
      <w:szCs w:val="30"/>
    </w:rPr>
  </w:style>
  <w:style w:type="character" w:customStyle="1" w:styleId="MTDisplayEquation0">
    <w:name w:val="MTDisplayEquation 字符"/>
    <w:basedOn w:val="DefaultParagraphFont"/>
    <w:link w:val="MTDisplayEquation"/>
    <w:rsid w:val="002012FB"/>
    <w:rPr>
      <w:rFonts w:ascii="Times New Roman" w:hAnsi="Times New Roman" w:cs="Times New Roman"/>
      <w:sz w:val="30"/>
      <w:szCs w:val="30"/>
    </w:rPr>
  </w:style>
  <w:style w:type="paragraph" w:customStyle="1" w:styleId="EndNoteBibliographyTitle">
    <w:name w:val="EndNote Bibliography Title"/>
    <w:basedOn w:val="Normal"/>
    <w:link w:val="EndNoteBibliographyTitle0"/>
    <w:rsid w:val="002012FB"/>
    <w:pPr>
      <w:jc w:val="center"/>
    </w:pPr>
    <w:rPr>
      <w:rFonts w:ascii="DengXian" w:eastAsia="DengXian" w:hAnsi="DengXian"/>
      <w:noProof/>
    </w:rPr>
  </w:style>
  <w:style w:type="character" w:customStyle="1" w:styleId="EndNoteBibliographyTitle0">
    <w:name w:val="EndNote Bibliography Title 字符"/>
    <w:basedOn w:val="DefaultParagraphFont"/>
    <w:link w:val="EndNoteBibliographyTitle"/>
    <w:rsid w:val="002012FB"/>
    <w:rPr>
      <w:rFonts w:ascii="DengXian" w:eastAsia="DengXian" w:hAnsi="DengXian"/>
      <w:noProof/>
      <w:sz w:val="24"/>
    </w:rPr>
  </w:style>
  <w:style w:type="paragraph" w:customStyle="1" w:styleId="EndNoteBibliography">
    <w:name w:val="EndNote Bibliography"/>
    <w:basedOn w:val="Normal"/>
    <w:link w:val="EndNoteBibliography0"/>
    <w:rsid w:val="002012FB"/>
    <w:rPr>
      <w:rFonts w:ascii="DengXian" w:eastAsia="DengXian" w:hAnsi="DengXian"/>
      <w:noProof/>
    </w:rPr>
  </w:style>
  <w:style w:type="character" w:customStyle="1" w:styleId="EndNoteBibliography0">
    <w:name w:val="EndNote Bibliography 字符"/>
    <w:basedOn w:val="DefaultParagraphFont"/>
    <w:link w:val="EndNoteBibliography"/>
    <w:rsid w:val="002012FB"/>
    <w:rPr>
      <w:rFonts w:ascii="DengXian" w:eastAsia="DengXian" w:hAnsi="DengXian"/>
      <w:noProof/>
      <w:sz w:val="24"/>
    </w:rPr>
  </w:style>
  <w:style w:type="character" w:styleId="LineNumber">
    <w:name w:val="line number"/>
    <w:basedOn w:val="DefaultParagraphFont"/>
    <w:uiPriority w:val="99"/>
    <w:semiHidden/>
    <w:unhideWhenUsed/>
    <w:rsid w:val="002012FB"/>
  </w:style>
  <w:style w:type="table" w:styleId="TableGrid">
    <w:name w:val="Table Grid"/>
    <w:basedOn w:val="TableNormal"/>
    <w:uiPriority w:val="39"/>
    <w:rsid w:val="002012F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37"/>
    <w:unhideWhenUsed/>
    <w:rsid w:val="002012FB"/>
    <w:pPr>
      <w:tabs>
        <w:tab w:val="left" w:pos="504"/>
      </w:tabs>
      <w:ind w:left="504" w:hanging="504"/>
    </w:pPr>
  </w:style>
  <w:style w:type="character" w:styleId="PlaceholderText">
    <w:name w:val="Placeholder Text"/>
    <w:basedOn w:val="DefaultParagraphFont"/>
    <w:uiPriority w:val="99"/>
    <w:semiHidden/>
    <w:rsid w:val="002012FB"/>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jpeg"/><Relationship Id="rId18" Type="http://schemas.openxmlformats.org/officeDocument/2006/relationships/image" Target="media/image8.jpeg"/><Relationship Id="rId26" Type="http://schemas.openxmlformats.org/officeDocument/2006/relationships/hyperlink" Target="https://doi.org/10.1002/adfm.202314541" TargetMode="External"/><Relationship Id="rId39" Type="http://schemas.openxmlformats.org/officeDocument/2006/relationships/hyperlink" Target="https://doi.org/10.1007/s40820-024-01447-9" TargetMode="External"/><Relationship Id="rId3" Type="http://schemas.openxmlformats.org/officeDocument/2006/relationships/styles" Target="styles.xml"/><Relationship Id="rId21" Type="http://schemas.openxmlformats.org/officeDocument/2006/relationships/image" Target="media/image11.jpeg"/><Relationship Id="rId34" Type="http://schemas.openxmlformats.org/officeDocument/2006/relationships/hyperlink" Target="https://doi.org/10.1007/s40820-023-01244-w" TargetMode="External"/><Relationship Id="rId42" Type="http://schemas.openxmlformats.org/officeDocument/2006/relationships/hyperlink" Target="https://doi.org/10.1007/s40820-024-01396-3" TargetMode="External"/><Relationship Id="rId47" Type="http://schemas.openxmlformats.org/officeDocument/2006/relationships/header" Target="header1.xml"/><Relationship Id="rId50"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2.jpeg"/><Relationship Id="rId17" Type="http://schemas.openxmlformats.org/officeDocument/2006/relationships/image" Target="media/image7.jpeg"/><Relationship Id="rId25" Type="http://schemas.openxmlformats.org/officeDocument/2006/relationships/hyperlink" Target="https://doi.org/10.1021/acsnano.0c09982" TargetMode="External"/><Relationship Id="rId33" Type="http://schemas.openxmlformats.org/officeDocument/2006/relationships/hyperlink" Target="https://doi.org/10.1016/j.mtphys.2024.101373" TargetMode="External"/><Relationship Id="rId38" Type="http://schemas.openxmlformats.org/officeDocument/2006/relationships/hyperlink" Target="https://doi.org/10.1039/d5ta03371c" TargetMode="External"/><Relationship Id="rId46" Type="http://schemas.openxmlformats.org/officeDocument/2006/relationships/hyperlink" Target="https://doi.org/10.1016/j.jmst.2021.11.032" TargetMode="External"/><Relationship Id="rId2" Type="http://schemas.openxmlformats.org/officeDocument/2006/relationships/numbering" Target="numbering.xml"/><Relationship Id="rId16" Type="http://schemas.openxmlformats.org/officeDocument/2006/relationships/image" Target="media/image6.jpeg"/><Relationship Id="rId20" Type="http://schemas.openxmlformats.org/officeDocument/2006/relationships/image" Target="media/image10.tiff"/><Relationship Id="rId29" Type="http://schemas.openxmlformats.org/officeDocument/2006/relationships/hyperlink" Target="https://doi.org/10.1039/d3ta06898f" TargetMode="External"/><Relationship Id="rId41" Type="http://schemas.openxmlformats.org/officeDocument/2006/relationships/hyperlink" Target="https://doi.org/10.1007/s40820-023-01218-y"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24" Type="http://schemas.openxmlformats.org/officeDocument/2006/relationships/hyperlink" Target="https://doi.org/10.1016/j.joule.2023.10.016" TargetMode="External"/><Relationship Id="rId32" Type="http://schemas.openxmlformats.org/officeDocument/2006/relationships/hyperlink" Target="https://doi.org/10.1002/adfm.202308898" TargetMode="External"/><Relationship Id="rId37" Type="http://schemas.openxmlformats.org/officeDocument/2006/relationships/hyperlink" Target="https://doi.org/10.1002/smll.202102032" TargetMode="External"/><Relationship Id="rId40" Type="http://schemas.openxmlformats.org/officeDocument/2006/relationships/hyperlink" Target="https://doi.org/10.1007/s40820-024-01541-y" TargetMode="External"/><Relationship Id="rId45" Type="http://schemas.openxmlformats.org/officeDocument/2006/relationships/hyperlink" Target="https://doi.org/10.1002/adfm.202205325" TargetMode="External"/><Relationship Id="rId5" Type="http://schemas.openxmlformats.org/officeDocument/2006/relationships/webSettings" Target="webSettings.xml"/><Relationship Id="rId15" Type="http://schemas.openxmlformats.org/officeDocument/2006/relationships/image" Target="media/image5.jpeg"/><Relationship Id="rId23" Type="http://schemas.openxmlformats.org/officeDocument/2006/relationships/hyperlink" Target="https://doi.org/10.1002/adma.202210243" TargetMode="External"/><Relationship Id="rId28" Type="http://schemas.openxmlformats.org/officeDocument/2006/relationships/hyperlink" Target="https://doi.org/10.1016/j.jmst.2023.08.060" TargetMode="External"/><Relationship Id="rId36" Type="http://schemas.openxmlformats.org/officeDocument/2006/relationships/hyperlink" Target="https://doi.org/10.1002/adma.202514667" TargetMode="External"/><Relationship Id="rId49" Type="http://schemas.openxmlformats.org/officeDocument/2006/relationships/fontTable" Target="fontTable.xml"/><Relationship Id="rId10" Type="http://schemas.openxmlformats.org/officeDocument/2006/relationships/hyperlink" Target="mailto:fenglong.wang@sdu.edu.cn" TargetMode="External"/><Relationship Id="rId19" Type="http://schemas.openxmlformats.org/officeDocument/2006/relationships/image" Target="media/image9.jpeg"/><Relationship Id="rId31" Type="http://schemas.openxmlformats.org/officeDocument/2006/relationships/hyperlink" Target="https://doi.org/10.1002/smll.202307647" TargetMode="External"/><Relationship Id="rId44" Type="http://schemas.openxmlformats.org/officeDocument/2006/relationships/hyperlink" Target="https://doi.org/10.1016/j.jmrt.2021.07.018" TargetMode="External"/><Relationship Id="rId4" Type="http://schemas.openxmlformats.org/officeDocument/2006/relationships/settings" Target="settings.xml"/><Relationship Id="rId9" Type="http://schemas.openxmlformats.org/officeDocument/2006/relationships/hyperlink" Target="mailto:jrliu@sdu.edu.cn" TargetMode="External"/><Relationship Id="rId14" Type="http://schemas.openxmlformats.org/officeDocument/2006/relationships/image" Target="media/image4.jpeg"/><Relationship Id="rId22" Type="http://schemas.openxmlformats.org/officeDocument/2006/relationships/image" Target="media/image12.jpeg"/><Relationship Id="rId27" Type="http://schemas.openxmlformats.org/officeDocument/2006/relationships/hyperlink" Target="https://doi.org/10.1002/smll.202304932" TargetMode="External"/><Relationship Id="rId30" Type="http://schemas.openxmlformats.org/officeDocument/2006/relationships/hyperlink" Target="https://doi.org/10.1016/j.cej.2024.149085" TargetMode="External"/><Relationship Id="rId35" Type="http://schemas.openxmlformats.org/officeDocument/2006/relationships/hyperlink" Target="https://doi.org/10.1002/smll.202306915" TargetMode="External"/><Relationship Id="rId43" Type="http://schemas.openxmlformats.org/officeDocument/2006/relationships/hyperlink" Target="https://doi.org/10.1002/adfm.202527135" TargetMode="External"/><Relationship Id="rId48" Type="http://schemas.openxmlformats.org/officeDocument/2006/relationships/footer" Target="footer1.xml"/><Relationship Id="rId8" Type="http://schemas.openxmlformats.org/officeDocument/2006/relationships/hyperlink" Target="mailto:bike@bupt.edu.cn"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springer.com/journal/40820"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6A7F07-C75E-4570-85E3-6D6ECE0CB3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13</Pages>
  <Words>3758</Words>
  <Characters>21421</Characters>
  <Application>Microsoft Office Word</Application>
  <DocSecurity>0</DocSecurity>
  <Lines>178</Lines>
  <Paragraphs>50</Paragraphs>
  <ScaleCrop>false</ScaleCrop>
  <Company/>
  <LinksUpToDate>false</LinksUpToDate>
  <CharactersWithSpaces>25129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ZTT</dc:creator>
  <cp:keywords/>
  <dc:description/>
  <cp:lastModifiedBy>Swetha Dhananjayan</cp:lastModifiedBy>
  <cp:revision>8</cp:revision>
  <dcterms:created xsi:type="dcterms:W3CDTF">2026-04-17T02:47:00Z</dcterms:created>
  <dcterms:modified xsi:type="dcterms:W3CDTF">2026-04-27T03:55:00Z</dcterms:modified>
</cp:coreProperties>
</file>