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9D1755" w14:textId="578FFEB5" w:rsidR="005A6AA4" w:rsidRDefault="00C32AE1" w:rsidP="00107814">
      <w:pPr>
        <w:pStyle w:val="Title2"/>
        <w:adjustRightInd w:val="0"/>
        <w:snapToGrid w:val="0"/>
        <w:spacing w:before="120" w:after="120"/>
        <w:jc w:val="both"/>
        <w:rPr>
          <w:rFonts w:eastAsiaTheme="minorEastAsia"/>
          <w:b w:val="0"/>
          <w:snapToGrid w:val="0"/>
          <w:color w:val="000000" w:themeColor="text1"/>
          <w:sz w:val="32"/>
          <w:szCs w:val="32"/>
          <w:lang w:eastAsia="zh-CN"/>
        </w:rPr>
      </w:pPr>
      <w:bookmarkStart w:id="0" w:name="_Hlk218870208"/>
      <w:bookmarkEnd w:id="0"/>
      <w:r w:rsidRPr="00722EAF">
        <w:rPr>
          <w:b w:val="0"/>
          <w:snapToGrid w:val="0"/>
          <w:color w:val="000000" w:themeColor="text1"/>
        </w:rPr>
        <w:t>Supporting Information</w:t>
      </w:r>
      <w:r w:rsidR="00722EAF">
        <w:rPr>
          <w:b w:val="0"/>
          <w:snapToGrid w:val="0"/>
          <w:color w:val="000000" w:themeColor="text1"/>
        </w:rPr>
        <w:t xml:space="preserve"> for</w:t>
      </w:r>
    </w:p>
    <w:p w14:paraId="513A722D" w14:textId="77777777" w:rsidR="00107814" w:rsidRPr="00107814" w:rsidRDefault="00107814" w:rsidP="00107814">
      <w:pPr>
        <w:widowControl/>
        <w:spacing w:before="120" w:after="120"/>
        <w:jc w:val="left"/>
        <w:rPr>
          <w:rFonts w:ascii="Times New Roman" w:eastAsia="宋体" w:hAnsi="Times New Roman"/>
          <w:b/>
          <w:kern w:val="0"/>
          <w:sz w:val="28"/>
          <w:szCs w:val="28"/>
          <w:lang w:eastAsia="en-US"/>
        </w:rPr>
      </w:pPr>
      <w:r w:rsidRPr="00107814">
        <w:rPr>
          <w:rFonts w:ascii="Times New Roman" w:eastAsia="宋体" w:hAnsi="Times New Roman"/>
          <w:b/>
          <w:kern w:val="0"/>
          <w:sz w:val="28"/>
          <w:szCs w:val="28"/>
          <w:lang w:eastAsia="en-US"/>
        </w:rPr>
        <w:t>Engineering Fe–Ni Dual-Atom Sites via Ru Nanoclusters on 3D Carbon Aerogel for Enhanced Bifunctional Oxygen Electrocatalysis</w:t>
      </w:r>
      <w:r w:rsidRPr="00107814">
        <w:rPr>
          <w:rFonts w:ascii="Times New Roman" w:eastAsia="宋体" w:hAnsi="Times New Roman" w:hint="eastAsia"/>
          <w:b/>
          <w:kern w:val="0"/>
          <w:sz w:val="28"/>
          <w:szCs w:val="28"/>
          <w:lang w:eastAsia="en-US"/>
        </w:rPr>
        <w:t xml:space="preserve"> </w:t>
      </w:r>
    </w:p>
    <w:p w14:paraId="4A3B1824" w14:textId="77777777" w:rsidR="00107814" w:rsidRPr="00107814" w:rsidRDefault="00107814" w:rsidP="00107814">
      <w:pPr>
        <w:widowControl/>
        <w:spacing w:before="120" w:after="120"/>
        <w:jc w:val="left"/>
        <w:rPr>
          <w:rFonts w:ascii="Times New Roman" w:eastAsia="宋体" w:hAnsi="Times New Roman"/>
          <w:kern w:val="0"/>
          <w:sz w:val="24"/>
          <w:szCs w:val="24"/>
        </w:rPr>
      </w:pPr>
      <w:proofErr w:type="spellStart"/>
      <w:r w:rsidRPr="00107814">
        <w:rPr>
          <w:rFonts w:ascii="Times New Roman" w:eastAsia="MS Mincho" w:hAnsi="Times New Roman"/>
          <w:kern w:val="0"/>
          <w:sz w:val="24"/>
          <w:szCs w:val="24"/>
          <w:lang w:eastAsia="ja-JP"/>
        </w:rPr>
        <w:t>Yifan</w:t>
      </w:r>
      <w:proofErr w:type="spellEnd"/>
      <w:r w:rsidRPr="00107814">
        <w:rPr>
          <w:rFonts w:ascii="Times New Roman" w:eastAsia="MS Mincho" w:hAnsi="Times New Roman"/>
          <w:kern w:val="0"/>
          <w:sz w:val="24"/>
          <w:szCs w:val="24"/>
          <w:lang w:eastAsia="ja-JP"/>
        </w:rPr>
        <w:t xml:space="preserve"> Zhang</w:t>
      </w:r>
      <w:r w:rsidRPr="00107814">
        <w:rPr>
          <w:rFonts w:ascii="Times New Roman" w:eastAsia="MS Mincho" w:hAnsi="Times New Roman"/>
          <w:kern w:val="0"/>
          <w:sz w:val="24"/>
          <w:szCs w:val="24"/>
          <w:vertAlign w:val="superscript"/>
          <w:lang w:eastAsia="ja-JP"/>
        </w:rPr>
        <w:t>1</w:t>
      </w:r>
      <w:r w:rsidRPr="00107814">
        <w:rPr>
          <w:rFonts w:ascii="Times New Roman" w:eastAsia="MS Mincho" w:hAnsi="Times New Roman"/>
          <w:kern w:val="0"/>
          <w:sz w:val="24"/>
          <w:szCs w:val="24"/>
          <w:lang w:eastAsia="ja-JP"/>
        </w:rPr>
        <w:t xml:space="preserve">, </w:t>
      </w:r>
      <w:proofErr w:type="spellStart"/>
      <w:r w:rsidRPr="00107814">
        <w:rPr>
          <w:rFonts w:ascii="Times New Roman" w:eastAsia="宋体" w:hAnsi="Times New Roman" w:hint="eastAsia"/>
          <w:iCs/>
          <w:snapToGrid w:val="0"/>
          <w:kern w:val="0"/>
          <w:sz w:val="24"/>
          <w:szCs w:val="24"/>
          <w:lang w:eastAsia="ja-JP"/>
        </w:rPr>
        <w:t>Kexin</w:t>
      </w:r>
      <w:proofErr w:type="spellEnd"/>
      <w:r w:rsidRPr="00107814">
        <w:rPr>
          <w:rFonts w:ascii="Times New Roman" w:eastAsia="MS Mincho" w:hAnsi="Times New Roman" w:hint="eastAsia"/>
          <w:iCs/>
          <w:snapToGrid w:val="0"/>
          <w:kern w:val="0"/>
          <w:sz w:val="24"/>
          <w:szCs w:val="24"/>
          <w:lang w:eastAsia="ja-JP"/>
        </w:rPr>
        <w:t xml:space="preserve"> </w:t>
      </w:r>
      <w:r w:rsidRPr="00107814">
        <w:rPr>
          <w:rFonts w:ascii="Times New Roman" w:eastAsia="宋体" w:hAnsi="Times New Roman" w:hint="eastAsia"/>
          <w:iCs/>
          <w:snapToGrid w:val="0"/>
          <w:kern w:val="0"/>
          <w:sz w:val="24"/>
          <w:szCs w:val="24"/>
          <w:lang w:eastAsia="ja-JP"/>
        </w:rPr>
        <w:t>Kong</w:t>
      </w:r>
      <w:r w:rsidRPr="00107814">
        <w:rPr>
          <w:rFonts w:ascii="Times New Roman" w:eastAsia="宋体" w:hAnsi="Times New Roman" w:hint="eastAsia"/>
          <w:kern w:val="0"/>
          <w:sz w:val="24"/>
          <w:szCs w:val="24"/>
          <w:vertAlign w:val="superscript"/>
        </w:rPr>
        <w:t>1</w:t>
      </w:r>
      <w:r w:rsidRPr="00107814">
        <w:rPr>
          <w:rFonts w:ascii="Times New Roman" w:eastAsia="MS Mincho" w:hAnsi="Times New Roman"/>
          <w:kern w:val="0"/>
          <w:sz w:val="24"/>
          <w:szCs w:val="24"/>
          <w:lang w:eastAsia="ja-JP"/>
        </w:rPr>
        <w:t xml:space="preserve">, </w:t>
      </w:r>
      <w:proofErr w:type="spellStart"/>
      <w:r w:rsidRPr="00107814">
        <w:rPr>
          <w:rFonts w:ascii="Times New Roman" w:eastAsia="等线" w:hAnsi="Times New Roman" w:hint="eastAsia"/>
          <w:iCs/>
          <w:snapToGrid w:val="0"/>
          <w:kern w:val="0"/>
          <w:sz w:val="24"/>
          <w:szCs w:val="24"/>
          <w:lang w:eastAsia="ja-JP"/>
        </w:rPr>
        <w:t>Hongyuan</w:t>
      </w:r>
      <w:proofErr w:type="spellEnd"/>
      <w:r w:rsidRPr="00107814">
        <w:rPr>
          <w:rFonts w:ascii="Times New Roman" w:eastAsia="等线" w:hAnsi="Times New Roman" w:hint="eastAsia"/>
          <w:iCs/>
          <w:snapToGrid w:val="0"/>
          <w:kern w:val="0"/>
          <w:sz w:val="24"/>
          <w:szCs w:val="24"/>
          <w:lang w:eastAsia="ja-JP"/>
        </w:rPr>
        <w:t xml:space="preserve"> Jie</w:t>
      </w:r>
      <w:r w:rsidRPr="00107814">
        <w:rPr>
          <w:rFonts w:ascii="Times New Roman" w:eastAsia="宋体" w:hAnsi="Times New Roman" w:hint="eastAsia"/>
          <w:kern w:val="0"/>
          <w:sz w:val="24"/>
          <w:szCs w:val="24"/>
          <w:vertAlign w:val="superscript"/>
        </w:rPr>
        <w:t>2</w:t>
      </w:r>
      <w:r w:rsidRPr="00107814">
        <w:rPr>
          <w:rFonts w:ascii="Times New Roman" w:eastAsia="宋体" w:hAnsi="Times New Roman" w:hint="eastAsia"/>
          <w:kern w:val="0"/>
          <w:sz w:val="24"/>
          <w:szCs w:val="24"/>
        </w:rPr>
        <w:t xml:space="preserve">, </w:t>
      </w:r>
      <w:proofErr w:type="spellStart"/>
      <w:r w:rsidRPr="00107814">
        <w:rPr>
          <w:rFonts w:ascii="Times New Roman" w:eastAsia="等线" w:hAnsi="Times New Roman"/>
          <w:iCs/>
          <w:snapToGrid w:val="0"/>
          <w:kern w:val="0"/>
          <w:sz w:val="24"/>
          <w:szCs w:val="24"/>
          <w:lang w:eastAsia="ja-JP"/>
        </w:rPr>
        <w:t>Xiaoyan</w:t>
      </w:r>
      <w:proofErr w:type="spellEnd"/>
      <w:r w:rsidRPr="00107814">
        <w:rPr>
          <w:rFonts w:ascii="Times New Roman" w:eastAsia="等线" w:hAnsi="Times New Roman"/>
          <w:iCs/>
          <w:snapToGrid w:val="0"/>
          <w:kern w:val="0"/>
          <w:sz w:val="24"/>
          <w:szCs w:val="24"/>
          <w:lang w:eastAsia="ja-JP"/>
        </w:rPr>
        <w:t xml:space="preserve"> Jin</w:t>
      </w:r>
      <w:r w:rsidRPr="00107814">
        <w:rPr>
          <w:rFonts w:ascii="Times New Roman" w:eastAsia="宋体" w:hAnsi="Times New Roman" w:hint="eastAsia"/>
          <w:kern w:val="0"/>
          <w:sz w:val="24"/>
          <w:szCs w:val="24"/>
          <w:vertAlign w:val="superscript"/>
        </w:rPr>
        <w:t>3</w:t>
      </w:r>
      <w:r w:rsidRPr="00107814">
        <w:rPr>
          <w:rFonts w:ascii="Times New Roman" w:eastAsia="宋体" w:hAnsi="Times New Roman" w:hint="eastAsia"/>
          <w:kern w:val="0"/>
          <w:sz w:val="24"/>
          <w:szCs w:val="24"/>
        </w:rPr>
        <w:t xml:space="preserve">, </w:t>
      </w:r>
      <w:bookmarkStart w:id="1" w:name="OLE_LINK8"/>
      <w:r w:rsidRPr="00107814">
        <w:rPr>
          <w:rFonts w:ascii="Times New Roman" w:eastAsia="等线" w:hAnsi="Times New Roman" w:hint="eastAsia"/>
          <w:iCs/>
          <w:snapToGrid w:val="0"/>
          <w:kern w:val="0"/>
          <w:sz w:val="24"/>
          <w:szCs w:val="24"/>
          <w:lang w:eastAsia="ja-JP"/>
        </w:rPr>
        <w:t>Long Tian</w:t>
      </w:r>
      <w:bookmarkEnd w:id="1"/>
      <w:r w:rsidRPr="00107814">
        <w:rPr>
          <w:rFonts w:ascii="Times New Roman" w:eastAsia="宋体" w:hAnsi="Times New Roman" w:hint="eastAsia"/>
          <w:kern w:val="0"/>
          <w:sz w:val="24"/>
          <w:szCs w:val="24"/>
          <w:vertAlign w:val="superscript"/>
        </w:rPr>
        <w:t>4</w:t>
      </w:r>
      <w:r w:rsidRPr="00107814">
        <w:rPr>
          <w:rFonts w:ascii="Times New Roman" w:eastAsia="MS Mincho" w:hAnsi="Times New Roman"/>
          <w:kern w:val="0"/>
          <w:sz w:val="24"/>
          <w:szCs w:val="24"/>
          <w:lang w:eastAsia="ja-JP"/>
        </w:rPr>
        <w:t xml:space="preserve">, </w:t>
      </w:r>
      <w:proofErr w:type="spellStart"/>
      <w:r w:rsidRPr="00107814">
        <w:rPr>
          <w:rFonts w:ascii="Times New Roman" w:eastAsia="MS Mincho" w:hAnsi="Times New Roman" w:hint="eastAsia"/>
          <w:iCs/>
          <w:snapToGrid w:val="0"/>
          <w:kern w:val="0"/>
          <w:sz w:val="24"/>
          <w:szCs w:val="24"/>
          <w:lang w:eastAsia="ja-JP"/>
        </w:rPr>
        <w:t>Yipu</w:t>
      </w:r>
      <w:proofErr w:type="spellEnd"/>
      <w:r w:rsidRPr="00107814">
        <w:rPr>
          <w:rFonts w:ascii="Times New Roman" w:eastAsia="MS Mincho" w:hAnsi="Times New Roman" w:hint="eastAsia"/>
          <w:iCs/>
          <w:snapToGrid w:val="0"/>
          <w:kern w:val="0"/>
          <w:sz w:val="24"/>
          <w:szCs w:val="24"/>
          <w:lang w:eastAsia="ja-JP"/>
        </w:rPr>
        <w:t xml:space="preserve"> Liu</w:t>
      </w:r>
      <w:r w:rsidRPr="00107814">
        <w:rPr>
          <w:rFonts w:ascii="Times New Roman" w:eastAsia="宋体" w:hAnsi="Times New Roman" w:hint="eastAsia"/>
          <w:kern w:val="0"/>
          <w:sz w:val="24"/>
          <w:szCs w:val="24"/>
          <w:vertAlign w:val="superscript"/>
        </w:rPr>
        <w:t>2</w:t>
      </w:r>
      <w:r w:rsidRPr="00107814">
        <w:rPr>
          <w:rFonts w:ascii="Times New Roman" w:eastAsia="MS Mincho" w:hAnsi="Times New Roman"/>
          <w:kern w:val="0"/>
          <w:sz w:val="24"/>
          <w:szCs w:val="24"/>
          <w:lang w:eastAsia="ja-JP"/>
        </w:rPr>
        <w:t xml:space="preserve">, </w:t>
      </w:r>
      <w:proofErr w:type="spellStart"/>
      <w:r w:rsidRPr="00107814">
        <w:rPr>
          <w:rFonts w:ascii="Times New Roman" w:eastAsia="宋体" w:hAnsi="Times New Roman" w:hint="eastAsia"/>
          <w:iCs/>
          <w:snapToGrid w:val="0"/>
          <w:kern w:val="0"/>
          <w:sz w:val="24"/>
          <w:szCs w:val="24"/>
          <w:lang w:eastAsia="ja-JP"/>
        </w:rPr>
        <w:t>Zhijuan</w:t>
      </w:r>
      <w:proofErr w:type="spellEnd"/>
      <w:r w:rsidRPr="00107814">
        <w:rPr>
          <w:rFonts w:ascii="Times New Roman" w:eastAsia="宋体" w:hAnsi="Times New Roman" w:hint="eastAsia"/>
          <w:iCs/>
          <w:snapToGrid w:val="0"/>
          <w:kern w:val="0"/>
          <w:sz w:val="24"/>
          <w:szCs w:val="24"/>
          <w:lang w:eastAsia="ja-JP"/>
        </w:rPr>
        <w:t xml:space="preserve"> Pan</w:t>
      </w:r>
      <w:r w:rsidRPr="00107814">
        <w:rPr>
          <w:rFonts w:ascii="Times New Roman" w:eastAsia="宋体" w:hAnsi="Times New Roman" w:hint="eastAsia"/>
          <w:kern w:val="0"/>
          <w:sz w:val="24"/>
          <w:szCs w:val="24"/>
          <w:vertAlign w:val="superscript"/>
        </w:rPr>
        <w:t>1</w:t>
      </w:r>
      <w:r w:rsidRPr="00107814">
        <w:rPr>
          <w:rFonts w:ascii="Times New Roman" w:eastAsia="MS Mincho" w:hAnsi="Times New Roman"/>
          <w:kern w:val="0"/>
          <w:sz w:val="24"/>
          <w:szCs w:val="24"/>
          <w:lang w:eastAsia="ja-JP"/>
        </w:rPr>
        <w:t xml:space="preserve">, </w:t>
      </w:r>
      <w:proofErr w:type="spellStart"/>
      <w:r w:rsidRPr="00107814">
        <w:rPr>
          <w:rFonts w:ascii="Times New Roman" w:eastAsia="MS Mincho" w:hAnsi="Times New Roman"/>
          <w:iCs/>
          <w:snapToGrid w:val="0"/>
          <w:kern w:val="0"/>
          <w:sz w:val="24"/>
          <w:szCs w:val="24"/>
          <w:lang w:eastAsia="ja-JP"/>
        </w:rPr>
        <w:t>Seong</w:t>
      </w:r>
      <w:proofErr w:type="spellEnd"/>
      <w:r w:rsidRPr="00107814">
        <w:rPr>
          <w:rFonts w:ascii="Times New Roman" w:eastAsia="MS Mincho" w:hAnsi="Times New Roman"/>
          <w:iCs/>
          <w:snapToGrid w:val="0"/>
          <w:kern w:val="0"/>
          <w:sz w:val="24"/>
          <w:szCs w:val="24"/>
          <w:lang w:eastAsia="ja-JP"/>
        </w:rPr>
        <w:t>-Ju Hwang</w:t>
      </w:r>
      <w:r w:rsidRPr="00107814">
        <w:rPr>
          <w:rFonts w:ascii="Times New Roman" w:eastAsia="宋体" w:hAnsi="Times New Roman" w:hint="eastAsia"/>
          <w:kern w:val="0"/>
          <w:sz w:val="24"/>
          <w:szCs w:val="24"/>
          <w:vertAlign w:val="superscript"/>
        </w:rPr>
        <w:t>5</w:t>
      </w:r>
      <w:r w:rsidRPr="00107814">
        <w:rPr>
          <w:rFonts w:ascii="Times New Roman" w:eastAsia="MS Mincho" w:hAnsi="Times New Roman"/>
          <w:kern w:val="0"/>
          <w:sz w:val="24"/>
          <w:szCs w:val="24"/>
          <w:vertAlign w:val="superscript"/>
          <w:lang w:eastAsia="ja-JP"/>
        </w:rPr>
        <w:t xml:space="preserve">, </w:t>
      </w:r>
      <w:r w:rsidRPr="00107814">
        <w:rPr>
          <w:rFonts w:ascii="Times New Roman" w:eastAsia="MS Mincho" w:hAnsi="Times New Roman"/>
          <w:kern w:val="0"/>
          <w:sz w:val="24"/>
          <w:szCs w:val="24"/>
          <w:lang w:eastAsia="ja-JP"/>
        </w:rPr>
        <w:t>*</w:t>
      </w:r>
      <w:r w:rsidRPr="00107814">
        <w:rPr>
          <w:rFonts w:ascii="Times New Roman" w:eastAsia="宋体" w:hAnsi="Times New Roman" w:hint="eastAsia"/>
          <w:kern w:val="0"/>
          <w:sz w:val="24"/>
          <w:szCs w:val="24"/>
        </w:rPr>
        <w:t xml:space="preserve">, </w:t>
      </w:r>
      <w:bookmarkStart w:id="2" w:name="OLE_LINK12"/>
      <w:r w:rsidRPr="00107814">
        <w:rPr>
          <w:rFonts w:ascii="Times New Roman" w:eastAsia="宋体" w:hAnsi="Times New Roman"/>
          <w:iCs/>
          <w:snapToGrid w:val="0"/>
          <w:kern w:val="0"/>
          <w:sz w:val="24"/>
          <w:szCs w:val="24"/>
          <w:lang w:eastAsia="ja-JP"/>
        </w:rPr>
        <w:t>Liang Li</w:t>
      </w:r>
      <w:bookmarkEnd w:id="2"/>
      <w:r w:rsidRPr="00107814">
        <w:rPr>
          <w:rFonts w:ascii="Times New Roman" w:eastAsia="宋体" w:hAnsi="Times New Roman" w:hint="eastAsia"/>
          <w:kern w:val="0"/>
          <w:sz w:val="24"/>
          <w:szCs w:val="24"/>
          <w:vertAlign w:val="superscript"/>
        </w:rPr>
        <w:t>6</w:t>
      </w:r>
      <w:r w:rsidRPr="00107814">
        <w:rPr>
          <w:rFonts w:ascii="Times New Roman" w:eastAsia="MS Mincho" w:hAnsi="Times New Roman"/>
          <w:kern w:val="0"/>
          <w:sz w:val="24"/>
          <w:szCs w:val="24"/>
          <w:vertAlign w:val="superscript"/>
          <w:lang w:eastAsia="ja-JP"/>
        </w:rPr>
        <w:t xml:space="preserve">, </w:t>
      </w:r>
      <w:r w:rsidRPr="00107814">
        <w:rPr>
          <w:rFonts w:ascii="Times New Roman" w:eastAsia="MS Mincho" w:hAnsi="Times New Roman"/>
          <w:kern w:val="0"/>
          <w:sz w:val="24"/>
          <w:szCs w:val="24"/>
          <w:lang w:eastAsia="ja-JP"/>
        </w:rPr>
        <w:t>*</w:t>
      </w:r>
      <w:r w:rsidRPr="00107814">
        <w:rPr>
          <w:rFonts w:ascii="Times New Roman" w:eastAsia="宋体" w:hAnsi="Times New Roman" w:hint="eastAsia"/>
          <w:kern w:val="0"/>
          <w:sz w:val="24"/>
          <w:szCs w:val="24"/>
        </w:rPr>
        <w:t xml:space="preserve">, </w:t>
      </w:r>
      <w:r w:rsidRPr="00107814">
        <w:rPr>
          <w:rFonts w:ascii="Times New Roman" w:eastAsia="MS Mincho" w:hAnsi="Times New Roman"/>
          <w:iCs/>
          <w:snapToGrid w:val="0"/>
          <w:kern w:val="0"/>
          <w:sz w:val="24"/>
          <w:szCs w:val="24"/>
          <w:lang w:eastAsia="ja-JP"/>
        </w:rPr>
        <w:t xml:space="preserve">and </w:t>
      </w:r>
      <w:proofErr w:type="spellStart"/>
      <w:r w:rsidRPr="00107814">
        <w:rPr>
          <w:rFonts w:ascii="Times New Roman" w:eastAsia="MS Mincho" w:hAnsi="Times New Roman"/>
          <w:iCs/>
          <w:snapToGrid w:val="0"/>
          <w:kern w:val="0"/>
          <w:sz w:val="24"/>
          <w:szCs w:val="24"/>
          <w:lang w:eastAsia="ja-JP"/>
        </w:rPr>
        <w:t>Zhe</w:t>
      </w:r>
      <w:proofErr w:type="spellEnd"/>
      <w:r w:rsidRPr="00107814">
        <w:rPr>
          <w:rFonts w:ascii="Times New Roman" w:eastAsia="MS Mincho" w:hAnsi="Times New Roman"/>
          <w:iCs/>
          <w:snapToGrid w:val="0"/>
          <w:kern w:val="0"/>
          <w:sz w:val="24"/>
          <w:szCs w:val="24"/>
          <w:lang w:eastAsia="ja-JP"/>
        </w:rPr>
        <w:t xml:space="preserve"> Wang</w:t>
      </w:r>
      <w:r w:rsidRPr="00107814">
        <w:rPr>
          <w:rFonts w:ascii="Times New Roman" w:eastAsia="MS Mincho" w:hAnsi="Times New Roman"/>
          <w:kern w:val="0"/>
          <w:sz w:val="24"/>
          <w:szCs w:val="24"/>
          <w:vertAlign w:val="superscript"/>
          <w:lang w:eastAsia="ja-JP"/>
        </w:rPr>
        <w:t xml:space="preserve">1, </w:t>
      </w:r>
      <w:r w:rsidRPr="00107814">
        <w:rPr>
          <w:rFonts w:ascii="Times New Roman" w:eastAsia="MS Mincho" w:hAnsi="Times New Roman"/>
          <w:kern w:val="0"/>
          <w:sz w:val="24"/>
          <w:szCs w:val="24"/>
          <w:lang w:eastAsia="ja-JP"/>
        </w:rPr>
        <w:t>*</w:t>
      </w:r>
    </w:p>
    <w:p w14:paraId="5819F737" w14:textId="77777777" w:rsidR="00107814" w:rsidRPr="00107814" w:rsidRDefault="00107814" w:rsidP="00107814">
      <w:pPr>
        <w:widowControl/>
        <w:spacing w:before="120" w:after="120"/>
        <w:jc w:val="left"/>
        <w:rPr>
          <w:rFonts w:ascii="Times New Roman" w:eastAsia="宋体" w:hAnsi="Times New Roman"/>
          <w:snapToGrid w:val="0"/>
          <w:kern w:val="0"/>
          <w:sz w:val="24"/>
          <w:szCs w:val="24"/>
          <w:lang w:val="de"/>
        </w:rPr>
      </w:pPr>
      <w:r w:rsidRPr="00107814">
        <w:rPr>
          <w:rFonts w:ascii="Times New Roman" w:eastAsia="MS Mincho" w:hAnsi="Times New Roman"/>
          <w:kern w:val="0"/>
          <w:sz w:val="24"/>
          <w:szCs w:val="24"/>
          <w:vertAlign w:val="superscript"/>
          <w:lang w:eastAsia="ja-JP"/>
        </w:rPr>
        <w:t>1</w:t>
      </w:r>
      <w:r w:rsidRPr="00107814">
        <w:rPr>
          <w:rFonts w:ascii="Times New Roman" w:eastAsia="MS Mincho" w:hAnsi="Times New Roman"/>
          <w:snapToGrid w:val="0"/>
          <w:kern w:val="0"/>
          <w:sz w:val="24"/>
          <w:szCs w:val="24"/>
          <w:lang w:val="de" w:eastAsia="ja-JP"/>
        </w:rPr>
        <w:t xml:space="preserve"> </w:t>
      </w:r>
      <w:bookmarkStart w:id="3" w:name="OLE_LINK6"/>
      <w:r w:rsidRPr="00107814">
        <w:rPr>
          <w:rFonts w:ascii="Times New Roman" w:eastAsia="MS Mincho" w:hAnsi="Times New Roman"/>
          <w:snapToGrid w:val="0"/>
          <w:kern w:val="0"/>
          <w:sz w:val="24"/>
          <w:szCs w:val="24"/>
          <w:lang w:val="de" w:eastAsia="ja-JP"/>
        </w:rPr>
        <w:t xml:space="preserve">College of Textile and Clothing Engineering, National Engineering Laboratory for Modern Silk, Soochow University, Suzhou 215123, </w:t>
      </w:r>
      <w:r w:rsidRPr="00107814">
        <w:rPr>
          <w:rFonts w:ascii="Times New Roman" w:eastAsia="宋体" w:hAnsi="Times New Roman" w:hint="eastAsia"/>
          <w:snapToGrid w:val="0"/>
          <w:kern w:val="0"/>
          <w:sz w:val="24"/>
          <w:szCs w:val="24"/>
          <w:lang w:val="de"/>
        </w:rPr>
        <w:t xml:space="preserve">P. R. </w:t>
      </w:r>
      <w:r w:rsidRPr="00107814">
        <w:rPr>
          <w:rFonts w:ascii="Times New Roman" w:eastAsia="MS Mincho" w:hAnsi="Times New Roman"/>
          <w:snapToGrid w:val="0"/>
          <w:kern w:val="0"/>
          <w:sz w:val="24"/>
          <w:szCs w:val="24"/>
          <w:lang w:val="de" w:eastAsia="ja-JP"/>
        </w:rPr>
        <w:t>China</w:t>
      </w:r>
      <w:bookmarkEnd w:id="3"/>
    </w:p>
    <w:p w14:paraId="772DE686" w14:textId="77777777" w:rsidR="00107814" w:rsidRPr="00107814" w:rsidRDefault="00107814" w:rsidP="00107814">
      <w:pPr>
        <w:widowControl/>
        <w:spacing w:before="120" w:after="120"/>
        <w:ind w:left="135" w:hangingChars="50" w:hanging="135"/>
        <w:jc w:val="left"/>
        <w:rPr>
          <w:rFonts w:ascii="Times New Roman" w:eastAsia="宋体" w:hAnsi="Times New Roman"/>
          <w:snapToGrid w:val="0"/>
          <w:kern w:val="0"/>
          <w:sz w:val="24"/>
          <w:szCs w:val="24"/>
        </w:rPr>
      </w:pPr>
      <w:r w:rsidRPr="00107814">
        <w:rPr>
          <w:rFonts w:ascii="Times New Roman" w:eastAsia="宋体" w:hAnsi="Times New Roman" w:hint="eastAsia"/>
          <w:kern w:val="0"/>
          <w:sz w:val="24"/>
          <w:szCs w:val="24"/>
          <w:vertAlign w:val="superscript"/>
        </w:rPr>
        <w:t>2</w:t>
      </w:r>
      <w:r w:rsidRPr="00107814">
        <w:rPr>
          <w:rFonts w:ascii="Times New Roman" w:eastAsia="MS Mincho" w:hAnsi="Times New Roman"/>
          <w:kern w:val="0"/>
          <w:sz w:val="24"/>
          <w:szCs w:val="24"/>
          <w:lang w:eastAsia="ja-JP"/>
        </w:rPr>
        <w:t xml:space="preserve"> </w:t>
      </w:r>
      <w:r w:rsidRPr="00107814">
        <w:rPr>
          <w:rFonts w:ascii="Times New Roman" w:eastAsia="MS Mincho" w:hAnsi="Times New Roman" w:hint="eastAsia"/>
          <w:snapToGrid w:val="0"/>
          <w:kern w:val="0"/>
          <w:sz w:val="24"/>
          <w:szCs w:val="24"/>
          <w:lang w:eastAsia="ja-JP"/>
        </w:rPr>
        <w:t>State Key Laboratory of Marine Resource Utilization in South China Sea, School of Materials</w:t>
      </w:r>
      <w:r w:rsidRPr="00107814">
        <w:rPr>
          <w:rFonts w:ascii="Times New Roman" w:eastAsia="宋体" w:hAnsi="Times New Roman" w:hint="eastAsia"/>
          <w:snapToGrid w:val="0"/>
          <w:kern w:val="0"/>
          <w:sz w:val="24"/>
          <w:szCs w:val="24"/>
          <w:lang w:eastAsia="ja-JP"/>
        </w:rPr>
        <w:t xml:space="preserve"> </w:t>
      </w:r>
      <w:r w:rsidRPr="00107814">
        <w:rPr>
          <w:rFonts w:ascii="Times New Roman" w:eastAsia="MS Mincho" w:hAnsi="Times New Roman" w:hint="eastAsia"/>
          <w:snapToGrid w:val="0"/>
          <w:kern w:val="0"/>
          <w:sz w:val="24"/>
          <w:szCs w:val="24"/>
          <w:lang w:eastAsia="ja-JP"/>
        </w:rPr>
        <w:t>Science and Engineering, Hainan University, Haikou 570228 P. R. China</w:t>
      </w:r>
    </w:p>
    <w:p w14:paraId="36F191F3" w14:textId="77777777" w:rsidR="00107814" w:rsidRPr="00107814" w:rsidRDefault="00107814" w:rsidP="00107814">
      <w:pPr>
        <w:widowControl/>
        <w:spacing w:before="120" w:after="120"/>
        <w:jc w:val="left"/>
        <w:rPr>
          <w:rFonts w:ascii="Times New Roman" w:eastAsia="宋体" w:hAnsi="Times New Roman"/>
          <w:snapToGrid w:val="0"/>
          <w:kern w:val="0"/>
          <w:sz w:val="24"/>
          <w:szCs w:val="24"/>
          <w:lang w:eastAsia="ja-JP"/>
        </w:rPr>
      </w:pPr>
      <w:r w:rsidRPr="00107814">
        <w:rPr>
          <w:rFonts w:ascii="Times New Roman" w:eastAsia="宋体" w:hAnsi="Times New Roman" w:hint="eastAsia"/>
          <w:kern w:val="0"/>
          <w:sz w:val="24"/>
          <w:szCs w:val="24"/>
          <w:vertAlign w:val="superscript"/>
        </w:rPr>
        <w:t>3</w:t>
      </w:r>
      <w:r w:rsidRPr="00107814">
        <w:rPr>
          <w:rFonts w:ascii="Times New Roman" w:eastAsia="MS Mincho" w:hAnsi="Times New Roman"/>
          <w:kern w:val="0"/>
          <w:sz w:val="24"/>
          <w:szCs w:val="24"/>
          <w:lang w:eastAsia="ja-JP"/>
        </w:rPr>
        <w:t xml:space="preserve"> </w:t>
      </w:r>
      <w:r w:rsidRPr="00107814">
        <w:rPr>
          <w:rFonts w:ascii="Times New Roman" w:eastAsia="宋体" w:hAnsi="Times New Roman" w:hint="eastAsia"/>
          <w:snapToGrid w:val="0"/>
          <w:kern w:val="0"/>
          <w:sz w:val="24"/>
          <w:szCs w:val="24"/>
          <w:lang w:eastAsia="ja-JP"/>
        </w:rPr>
        <w:t>Department of Applied Chemistry, University of Seoul, Seoul 02504, Republic of Korea</w:t>
      </w:r>
    </w:p>
    <w:p w14:paraId="6C78E713" w14:textId="77777777" w:rsidR="00107814" w:rsidRPr="00107814" w:rsidRDefault="00107814" w:rsidP="007908E1">
      <w:pPr>
        <w:widowControl/>
        <w:spacing w:before="120" w:after="120"/>
        <w:ind w:left="82" w:hanging="82"/>
        <w:jc w:val="left"/>
        <w:rPr>
          <w:rFonts w:ascii="Times New Roman" w:eastAsia="等线" w:hAnsi="Times New Roman"/>
          <w:snapToGrid w:val="0"/>
          <w:kern w:val="0"/>
          <w:sz w:val="24"/>
          <w:szCs w:val="24"/>
          <w:lang w:bidi="ar"/>
        </w:rPr>
      </w:pPr>
      <w:r w:rsidRPr="00107814">
        <w:rPr>
          <w:rFonts w:ascii="Times New Roman" w:eastAsia="宋体" w:hAnsi="Times New Roman" w:hint="eastAsia"/>
          <w:kern w:val="0"/>
          <w:sz w:val="24"/>
          <w:szCs w:val="24"/>
          <w:vertAlign w:val="superscript"/>
        </w:rPr>
        <w:t>4</w:t>
      </w:r>
      <w:r w:rsidRPr="00107814">
        <w:rPr>
          <w:rFonts w:ascii="Times New Roman" w:eastAsia="MS Mincho" w:hAnsi="Times New Roman"/>
          <w:kern w:val="0"/>
          <w:sz w:val="24"/>
          <w:szCs w:val="24"/>
          <w:lang w:eastAsia="ja-JP"/>
        </w:rPr>
        <w:t xml:space="preserve"> </w:t>
      </w:r>
      <w:proofErr w:type="spellStart"/>
      <w:r w:rsidRPr="00107814">
        <w:rPr>
          <w:rFonts w:ascii="Times New Roman" w:eastAsia="等线" w:hAnsi="Times New Roman"/>
          <w:snapToGrid w:val="0"/>
          <w:kern w:val="0"/>
          <w:sz w:val="24"/>
          <w:szCs w:val="24"/>
          <w:lang w:eastAsia="ja-JP" w:bidi="ar"/>
        </w:rPr>
        <w:t>Newtech</w:t>
      </w:r>
      <w:proofErr w:type="spellEnd"/>
      <w:r w:rsidRPr="00107814">
        <w:rPr>
          <w:rFonts w:ascii="Times New Roman" w:eastAsia="等线" w:hAnsi="Times New Roman"/>
          <w:snapToGrid w:val="0"/>
          <w:kern w:val="0"/>
          <w:sz w:val="24"/>
          <w:szCs w:val="24"/>
          <w:lang w:eastAsia="ja-JP" w:bidi="ar"/>
        </w:rPr>
        <w:t xml:space="preserve"> Textile Technology Development (Shanghai) Co., Ltd., Shanghai </w:t>
      </w:r>
      <w:bookmarkStart w:id="4" w:name="OLE_LINK9"/>
      <w:r w:rsidRPr="00107814">
        <w:rPr>
          <w:rFonts w:ascii="Times New Roman" w:eastAsia="等线" w:hAnsi="Times New Roman"/>
          <w:snapToGrid w:val="0"/>
          <w:kern w:val="0"/>
          <w:sz w:val="24"/>
          <w:szCs w:val="24"/>
          <w:lang w:eastAsia="ja-JP" w:bidi="ar"/>
        </w:rPr>
        <w:t>201506</w:t>
      </w:r>
      <w:bookmarkEnd w:id="4"/>
      <w:r w:rsidRPr="00107814">
        <w:rPr>
          <w:rFonts w:ascii="Times New Roman" w:eastAsia="等线" w:hAnsi="Times New Roman"/>
          <w:snapToGrid w:val="0"/>
          <w:kern w:val="0"/>
          <w:sz w:val="24"/>
          <w:szCs w:val="24"/>
          <w:lang w:eastAsia="ja-JP" w:bidi="ar"/>
        </w:rPr>
        <w:t xml:space="preserve">, </w:t>
      </w:r>
      <w:r w:rsidRPr="00107814">
        <w:rPr>
          <w:rFonts w:ascii="Times New Roman" w:eastAsia="宋体" w:hAnsi="Times New Roman" w:hint="eastAsia"/>
          <w:snapToGrid w:val="0"/>
          <w:kern w:val="0"/>
          <w:sz w:val="24"/>
          <w:szCs w:val="24"/>
          <w:lang w:val="de"/>
        </w:rPr>
        <w:t xml:space="preserve">P. R. </w:t>
      </w:r>
      <w:r w:rsidRPr="00107814">
        <w:rPr>
          <w:rFonts w:ascii="Times New Roman" w:eastAsia="等线" w:hAnsi="Times New Roman"/>
          <w:snapToGrid w:val="0"/>
          <w:kern w:val="0"/>
          <w:sz w:val="24"/>
          <w:szCs w:val="24"/>
          <w:lang w:eastAsia="ja-JP" w:bidi="ar"/>
        </w:rPr>
        <w:t>China</w:t>
      </w:r>
    </w:p>
    <w:p w14:paraId="7545AEE6" w14:textId="77777777" w:rsidR="00107814" w:rsidRPr="00107814" w:rsidRDefault="00107814" w:rsidP="007908E1">
      <w:pPr>
        <w:widowControl/>
        <w:spacing w:before="120" w:after="120"/>
        <w:ind w:left="184" w:hanging="184"/>
        <w:jc w:val="left"/>
        <w:rPr>
          <w:rFonts w:ascii="Times New Roman" w:eastAsia="MS Mincho" w:hAnsi="Times New Roman"/>
          <w:snapToGrid w:val="0"/>
          <w:kern w:val="0"/>
          <w:sz w:val="24"/>
          <w:szCs w:val="24"/>
          <w:lang w:val="de" w:eastAsia="ja-JP"/>
        </w:rPr>
      </w:pPr>
      <w:r w:rsidRPr="00107814">
        <w:rPr>
          <w:rFonts w:ascii="Times New Roman" w:eastAsia="MS Mincho" w:hAnsi="Times New Roman" w:hint="eastAsia"/>
          <w:kern w:val="0"/>
          <w:sz w:val="24"/>
          <w:szCs w:val="24"/>
          <w:vertAlign w:val="superscript"/>
        </w:rPr>
        <w:t xml:space="preserve">5 </w:t>
      </w:r>
      <w:r w:rsidRPr="00107814">
        <w:rPr>
          <w:rFonts w:ascii="Times New Roman" w:eastAsia="MS Mincho" w:hAnsi="Times New Roman"/>
          <w:snapToGrid w:val="0"/>
          <w:kern w:val="0"/>
          <w:sz w:val="24"/>
          <w:szCs w:val="24"/>
          <w:lang w:val="de" w:eastAsia="ja-JP"/>
        </w:rPr>
        <w:t>Department of Materials Science and Engineering, Yonsei University, Seoul 03722, Republic of Korea</w:t>
      </w:r>
    </w:p>
    <w:p w14:paraId="0D539615" w14:textId="77777777" w:rsidR="00107814" w:rsidRPr="00107814" w:rsidRDefault="00107814" w:rsidP="00107814">
      <w:pPr>
        <w:widowControl/>
        <w:spacing w:before="120" w:after="120"/>
        <w:ind w:left="135" w:hangingChars="50" w:hanging="135"/>
        <w:jc w:val="left"/>
        <w:rPr>
          <w:rFonts w:ascii="Times New Roman" w:eastAsia="等线" w:hAnsi="Times New Roman"/>
          <w:snapToGrid w:val="0"/>
          <w:kern w:val="0"/>
          <w:sz w:val="24"/>
          <w:szCs w:val="24"/>
          <w:lang w:eastAsia="ja-JP" w:bidi="ar"/>
        </w:rPr>
      </w:pPr>
      <w:r w:rsidRPr="00107814">
        <w:rPr>
          <w:rFonts w:ascii="Times New Roman" w:eastAsia="宋体" w:hAnsi="Times New Roman" w:hint="eastAsia"/>
          <w:kern w:val="0"/>
          <w:sz w:val="24"/>
          <w:szCs w:val="24"/>
          <w:vertAlign w:val="superscript"/>
        </w:rPr>
        <w:t>6</w:t>
      </w:r>
      <w:r w:rsidRPr="00107814">
        <w:rPr>
          <w:rFonts w:ascii="Times New Roman" w:eastAsia="MS Mincho" w:hAnsi="Times New Roman" w:hint="eastAsia"/>
          <w:kern w:val="0"/>
          <w:sz w:val="24"/>
          <w:szCs w:val="24"/>
          <w:vertAlign w:val="superscript"/>
        </w:rPr>
        <w:t xml:space="preserve"> </w:t>
      </w:r>
      <w:r w:rsidRPr="00107814">
        <w:rPr>
          <w:rFonts w:ascii="Times New Roman" w:eastAsia="等线" w:hAnsi="Times New Roman" w:hint="eastAsia"/>
          <w:snapToGrid w:val="0"/>
          <w:kern w:val="0"/>
          <w:sz w:val="24"/>
          <w:szCs w:val="24"/>
          <w:lang w:eastAsia="ja-JP" w:bidi="ar"/>
        </w:rPr>
        <w:t>School of Physical Science and Technology, Jiangsu Key Laboratory of Frontier Material Physics and Devices, Suzhou Key Laboratory of Intelligent Photoelectric Perception, Jiangsu Key Laboratory of Advanced Negative Carbon Technologies, Center for Energy Conversion Materials &amp; Physics (CECMP), Soochow University, Suzhou 215006, P. R. China</w:t>
      </w:r>
    </w:p>
    <w:p w14:paraId="5AB16617" w14:textId="77777777" w:rsidR="00107814" w:rsidRPr="00107814" w:rsidRDefault="00107814" w:rsidP="00107814">
      <w:pPr>
        <w:widowControl/>
        <w:spacing w:before="120" w:after="120"/>
        <w:jc w:val="left"/>
        <w:rPr>
          <w:rFonts w:ascii="Times New Roman" w:eastAsia="宋体" w:hAnsi="Times New Roman"/>
          <w:b/>
          <w:kern w:val="0"/>
          <w:sz w:val="28"/>
          <w:szCs w:val="28"/>
          <w:lang w:val="de-DE"/>
        </w:rPr>
      </w:pPr>
      <w:r w:rsidRPr="00107814">
        <w:rPr>
          <w:rFonts w:ascii="Times New Roman" w:eastAsia="MS Mincho" w:hAnsi="Times New Roman"/>
          <w:kern w:val="0"/>
          <w:sz w:val="24"/>
          <w:szCs w:val="24"/>
          <w:lang w:val="de-DE" w:eastAsia="ja-JP"/>
        </w:rPr>
        <w:t>*Corresponding author</w:t>
      </w:r>
      <w:r w:rsidRPr="00107814">
        <w:rPr>
          <w:rFonts w:ascii="Times New Roman" w:eastAsia="宋体" w:hAnsi="Times New Roman" w:hint="eastAsia"/>
          <w:kern w:val="0"/>
          <w:sz w:val="24"/>
          <w:szCs w:val="24"/>
          <w:lang w:val="de-DE"/>
        </w:rPr>
        <w:t>s</w:t>
      </w:r>
      <w:r w:rsidRPr="00107814">
        <w:rPr>
          <w:rFonts w:ascii="Times New Roman" w:eastAsia="MS Mincho" w:hAnsi="Times New Roman"/>
          <w:kern w:val="0"/>
          <w:sz w:val="24"/>
          <w:szCs w:val="24"/>
          <w:lang w:val="de-DE" w:eastAsia="ja-JP"/>
        </w:rPr>
        <w:t xml:space="preserve">. E-mail: </w:t>
      </w:r>
      <w:r w:rsidRPr="00107814">
        <w:rPr>
          <w:rFonts w:ascii="Times New Roman" w:eastAsia="MS Mincho" w:hAnsi="Times New Roman"/>
          <w:snapToGrid w:val="0"/>
          <w:kern w:val="0"/>
          <w:sz w:val="24"/>
          <w:szCs w:val="24"/>
          <w:lang w:val="de-DE" w:eastAsia="ja-JP"/>
        </w:rPr>
        <w:fldChar w:fldCharType="begin"/>
      </w:r>
      <w:r w:rsidRPr="00107814">
        <w:rPr>
          <w:rFonts w:ascii="Times New Roman" w:eastAsia="MS Mincho" w:hAnsi="Times New Roman"/>
          <w:snapToGrid w:val="0"/>
          <w:kern w:val="0"/>
          <w:sz w:val="24"/>
          <w:szCs w:val="24"/>
          <w:lang w:val="de-DE" w:eastAsia="ja-JP"/>
        </w:rPr>
        <w:instrText>HYPERLINK "mailto:zhewang1119@suda.edu.cn"</w:instrText>
      </w:r>
      <w:r w:rsidRPr="00107814">
        <w:rPr>
          <w:rFonts w:ascii="Times New Roman" w:eastAsia="MS Mincho" w:hAnsi="Times New Roman"/>
          <w:snapToGrid w:val="0"/>
          <w:kern w:val="0"/>
          <w:sz w:val="24"/>
          <w:szCs w:val="24"/>
          <w:lang w:val="de-DE" w:eastAsia="ja-JP"/>
        </w:rPr>
        <w:fldChar w:fldCharType="separate"/>
      </w:r>
      <w:r w:rsidRPr="00107814">
        <w:rPr>
          <w:rFonts w:ascii="Times New Roman" w:eastAsia="MS Mincho" w:hAnsi="Times New Roman"/>
          <w:snapToGrid w:val="0"/>
          <w:color w:val="0000FF"/>
          <w:kern w:val="0"/>
          <w:sz w:val="24"/>
          <w:szCs w:val="24"/>
          <w:u w:val="single"/>
          <w:lang w:val="de-DE" w:eastAsia="ja-JP"/>
        </w:rPr>
        <w:t>zhewang1119@suda.edu.cn</w:t>
      </w:r>
      <w:r w:rsidRPr="00107814">
        <w:rPr>
          <w:rFonts w:ascii="Times New Roman" w:eastAsia="MS Mincho" w:hAnsi="Times New Roman"/>
          <w:snapToGrid w:val="0"/>
          <w:kern w:val="0"/>
          <w:sz w:val="24"/>
          <w:szCs w:val="24"/>
          <w:lang w:val="de-DE" w:eastAsia="ja-JP"/>
        </w:rPr>
        <w:fldChar w:fldCharType="end"/>
      </w:r>
      <w:r w:rsidRPr="00107814">
        <w:rPr>
          <w:rFonts w:ascii="Times New Roman" w:eastAsia="宋体" w:hAnsi="Times New Roman" w:hint="eastAsia"/>
          <w:snapToGrid w:val="0"/>
          <w:kern w:val="0"/>
          <w:sz w:val="24"/>
          <w:szCs w:val="24"/>
          <w:lang w:val="de-DE"/>
        </w:rPr>
        <w:t xml:space="preserve"> (</w:t>
      </w:r>
      <w:r w:rsidRPr="00107814">
        <w:rPr>
          <w:rFonts w:ascii="Times New Roman" w:eastAsia="MS Mincho" w:hAnsi="Times New Roman"/>
          <w:iCs/>
          <w:snapToGrid w:val="0"/>
          <w:kern w:val="0"/>
          <w:sz w:val="24"/>
          <w:szCs w:val="24"/>
          <w:lang w:val="de-DE" w:eastAsia="ja-JP"/>
        </w:rPr>
        <w:t>Zhe Wang</w:t>
      </w:r>
      <w:r w:rsidRPr="00107814">
        <w:rPr>
          <w:rFonts w:ascii="Times New Roman" w:eastAsia="宋体" w:hAnsi="Times New Roman" w:hint="eastAsia"/>
          <w:snapToGrid w:val="0"/>
          <w:kern w:val="0"/>
          <w:sz w:val="24"/>
          <w:szCs w:val="24"/>
          <w:lang w:val="de-DE"/>
        </w:rPr>
        <w:t xml:space="preserve">); </w:t>
      </w:r>
      <w:hyperlink r:id="rId7" w:history="1">
        <w:r w:rsidRPr="00107814">
          <w:rPr>
            <w:rFonts w:ascii="Times New Roman" w:eastAsia="MS Mincho" w:hAnsi="Times New Roman"/>
            <w:snapToGrid w:val="0"/>
            <w:color w:val="0000FF"/>
            <w:kern w:val="0"/>
            <w:sz w:val="24"/>
            <w:szCs w:val="24"/>
            <w:u w:val="single"/>
            <w:lang w:val="de-DE" w:eastAsia="ja-JP"/>
          </w:rPr>
          <w:t>hwangsju@yonsei.ac.kr</w:t>
        </w:r>
      </w:hyperlink>
      <w:r w:rsidRPr="00107814">
        <w:rPr>
          <w:rFonts w:ascii="Times New Roman" w:eastAsia="宋体" w:hAnsi="Times New Roman" w:hint="eastAsia"/>
          <w:snapToGrid w:val="0"/>
          <w:kern w:val="0"/>
          <w:sz w:val="24"/>
          <w:szCs w:val="24"/>
          <w:lang w:val="de-DE"/>
        </w:rPr>
        <w:t xml:space="preserve"> (</w:t>
      </w:r>
      <w:r w:rsidRPr="00107814">
        <w:rPr>
          <w:rFonts w:ascii="Times New Roman" w:eastAsia="MS Mincho" w:hAnsi="Times New Roman"/>
          <w:iCs/>
          <w:snapToGrid w:val="0"/>
          <w:kern w:val="0"/>
          <w:sz w:val="24"/>
          <w:szCs w:val="24"/>
          <w:lang w:val="de-DE" w:eastAsia="ja-JP"/>
        </w:rPr>
        <w:t>Seong-Ju Hwang</w:t>
      </w:r>
      <w:r w:rsidRPr="00107814">
        <w:rPr>
          <w:rFonts w:ascii="Times New Roman" w:eastAsia="宋体" w:hAnsi="Times New Roman" w:hint="eastAsia"/>
          <w:snapToGrid w:val="0"/>
          <w:kern w:val="0"/>
          <w:sz w:val="24"/>
          <w:szCs w:val="24"/>
          <w:lang w:val="de-DE"/>
        </w:rPr>
        <w:t xml:space="preserve">); </w:t>
      </w:r>
      <w:hyperlink r:id="rId8" w:history="1">
        <w:r w:rsidRPr="00107814">
          <w:rPr>
            <w:rFonts w:ascii="Times New Roman" w:eastAsia="等线" w:hAnsi="Times New Roman" w:hint="eastAsia"/>
            <w:snapToGrid w:val="0"/>
            <w:color w:val="0000FF"/>
            <w:kern w:val="0"/>
            <w:sz w:val="24"/>
            <w:szCs w:val="24"/>
            <w:u w:val="single"/>
            <w:lang w:val="de-DE" w:eastAsia="ja-JP" w:bidi="ar"/>
          </w:rPr>
          <w:t>lli@suda.edu.cn</w:t>
        </w:r>
      </w:hyperlink>
      <w:r w:rsidRPr="00107814">
        <w:rPr>
          <w:rFonts w:ascii="Times New Roman" w:eastAsia="等线" w:hAnsi="Times New Roman" w:hint="eastAsia"/>
          <w:snapToGrid w:val="0"/>
          <w:kern w:val="0"/>
          <w:sz w:val="24"/>
          <w:szCs w:val="24"/>
          <w:lang w:val="de-DE" w:bidi="ar"/>
        </w:rPr>
        <w:t xml:space="preserve"> (</w:t>
      </w:r>
      <w:r w:rsidRPr="00107814">
        <w:rPr>
          <w:rFonts w:ascii="Times New Roman" w:eastAsia="宋体" w:hAnsi="Times New Roman"/>
          <w:iCs/>
          <w:snapToGrid w:val="0"/>
          <w:kern w:val="0"/>
          <w:sz w:val="24"/>
          <w:szCs w:val="24"/>
          <w:lang w:val="de-DE" w:eastAsia="ja-JP"/>
        </w:rPr>
        <w:t>Liang Li</w:t>
      </w:r>
      <w:r w:rsidRPr="00107814">
        <w:rPr>
          <w:rFonts w:ascii="Times New Roman" w:eastAsia="等线" w:hAnsi="Times New Roman" w:hint="eastAsia"/>
          <w:snapToGrid w:val="0"/>
          <w:kern w:val="0"/>
          <w:sz w:val="24"/>
          <w:szCs w:val="24"/>
          <w:lang w:val="de-DE" w:bidi="ar"/>
        </w:rPr>
        <w:t xml:space="preserve">) </w:t>
      </w:r>
    </w:p>
    <w:p w14:paraId="430520BE" w14:textId="57FF67EE" w:rsidR="005A6AA4" w:rsidRDefault="007908E1" w:rsidP="00107814">
      <w:pPr>
        <w:pStyle w:val="Head1"/>
        <w:adjustRightInd/>
        <w:snapToGrid/>
        <w:spacing w:before="120" w:after="120" w:line="240" w:lineRule="auto"/>
        <w:jc w:val="left"/>
        <w:rPr>
          <w:rFonts w:eastAsiaTheme="minorEastAsia"/>
          <w:snapToGrid w:val="0"/>
          <w:color w:val="000000" w:themeColor="text1"/>
          <w:sz w:val="28"/>
          <w:szCs w:val="28"/>
          <w:lang w:eastAsia="zh-CN"/>
        </w:rPr>
      </w:pPr>
      <w:r>
        <w:rPr>
          <w:rFonts w:eastAsiaTheme="minorEastAsia"/>
          <w:snapToGrid w:val="0"/>
          <w:color w:val="000000" w:themeColor="text1"/>
          <w:sz w:val="28"/>
          <w:szCs w:val="28"/>
          <w:lang w:eastAsia="zh-CN"/>
        </w:rPr>
        <w:t xml:space="preserve">S1 </w:t>
      </w:r>
      <w:r w:rsidR="00C32AE1">
        <w:rPr>
          <w:rFonts w:eastAsiaTheme="minorEastAsia"/>
          <w:snapToGrid w:val="0"/>
          <w:color w:val="000000" w:themeColor="text1"/>
          <w:sz w:val="28"/>
          <w:szCs w:val="28"/>
          <w:lang w:eastAsia="zh-CN"/>
        </w:rPr>
        <w:t>E</w:t>
      </w:r>
      <w:r w:rsidR="00C32AE1">
        <w:rPr>
          <w:rFonts w:eastAsiaTheme="minorEastAsia"/>
          <w:snapToGrid w:val="0"/>
          <w:color w:val="000000" w:themeColor="text1"/>
          <w:sz w:val="28"/>
          <w:szCs w:val="28"/>
          <w:lang w:eastAsia="zh-CN"/>
        </w:rPr>
        <w:t xml:space="preserve">xperimental Section </w:t>
      </w:r>
    </w:p>
    <w:p w14:paraId="2F0EB7FC" w14:textId="223F3EC5" w:rsidR="005A6AA4" w:rsidRDefault="007908E1" w:rsidP="00107814">
      <w:pPr>
        <w:pStyle w:val="TAMainText"/>
        <w:spacing w:before="120" w:after="120" w:line="240" w:lineRule="auto"/>
        <w:ind w:firstLine="0"/>
        <w:rPr>
          <w:rFonts w:ascii="Times New Roman" w:hAnsi="Times New Roman"/>
          <w:b/>
          <w:snapToGrid w:val="0"/>
          <w:color w:val="000000" w:themeColor="text1"/>
        </w:rPr>
      </w:pPr>
      <w:bookmarkStart w:id="5" w:name="_Hlk155100592"/>
      <w:r>
        <w:rPr>
          <w:rFonts w:ascii="Times New Roman" w:hAnsi="Times New Roman"/>
          <w:b/>
          <w:snapToGrid w:val="0"/>
          <w:color w:val="000000" w:themeColor="text1"/>
        </w:rPr>
        <w:t xml:space="preserve">S1.1 </w:t>
      </w:r>
      <w:r w:rsidR="00C32AE1">
        <w:rPr>
          <w:rFonts w:ascii="Times New Roman" w:hAnsi="Times New Roman"/>
          <w:b/>
          <w:snapToGrid w:val="0"/>
          <w:color w:val="000000" w:themeColor="text1"/>
        </w:rPr>
        <w:t xml:space="preserve">Characterizations </w:t>
      </w:r>
    </w:p>
    <w:p w14:paraId="62B4F9BD" w14:textId="77777777" w:rsidR="005A6AA4" w:rsidRDefault="00C32AE1" w:rsidP="00107814">
      <w:pPr>
        <w:pStyle w:val="TAMainText"/>
        <w:spacing w:before="120" w:after="120" w:line="240" w:lineRule="auto"/>
        <w:ind w:firstLine="0"/>
        <w:rPr>
          <w:rFonts w:ascii="Times New Roman" w:hAnsi="Times New Roman"/>
          <w:snapToGrid w:val="0"/>
          <w:color w:val="000000" w:themeColor="text1"/>
          <w:shd w:val="clear" w:color="auto" w:fill="FFFFFF"/>
        </w:rPr>
      </w:pPr>
      <w:r>
        <w:rPr>
          <w:rFonts w:ascii="Times New Roman" w:hAnsi="Times New Roman"/>
          <w:snapToGrid w:val="0"/>
          <w:color w:val="000000" w:themeColor="text1"/>
        </w:rPr>
        <w:t xml:space="preserve">The obtained materials were subjected to X-ray powder diffraction (XRD) measurements using Cu Kα radiation (λ=1.5406 Å) on a Bruker D8 Advance diffractometer to determine their crystal structure. Morphological studies of the materials were conducted using </w:t>
      </w:r>
      <w:r>
        <w:rPr>
          <w:rFonts w:ascii="Times New Roman" w:hAnsi="Times New Roman"/>
          <w:snapToGrid w:val="0"/>
          <w:color w:val="000000" w:themeColor="text1"/>
        </w:rPr>
        <w:t>field emission scanning electron microscopy (FESEM, JEOL, JSM-7600F), transmission electron microscopy (TEM, JEOL, JEM-2100F), and high-angle annular dark-field scanning transmission electron microscopy (HAADF-STEM, JEM-ARM300F) equipped with a probe corre</w:t>
      </w:r>
      <w:r>
        <w:rPr>
          <w:rFonts w:ascii="Times New Roman" w:hAnsi="Times New Roman"/>
          <w:snapToGrid w:val="0"/>
          <w:color w:val="000000" w:themeColor="text1"/>
        </w:rPr>
        <w:t xml:space="preserve">ctor. Raman spectroscopy analysis was performed using a Renishaw Raman microscope with a laser wavelength of 532 nm. X-ray photoelectron spectroscopy (XPS) measurements were carried </w:t>
      </w:r>
      <w:r>
        <w:rPr>
          <w:rFonts w:ascii="Times New Roman" w:hAnsi="Times New Roman"/>
          <w:snapToGrid w:val="0"/>
          <w:color w:val="000000" w:themeColor="text1"/>
        </w:rPr>
        <w:lastRenderedPageBreak/>
        <w:t xml:space="preserve">out on a </w:t>
      </w:r>
      <w:proofErr w:type="spellStart"/>
      <w:r>
        <w:rPr>
          <w:rFonts w:ascii="Times New Roman" w:hAnsi="Times New Roman"/>
          <w:snapToGrid w:val="0"/>
          <w:color w:val="000000" w:themeColor="text1"/>
        </w:rPr>
        <w:t>Kratos</w:t>
      </w:r>
      <w:proofErr w:type="spellEnd"/>
      <w:r>
        <w:rPr>
          <w:rFonts w:ascii="Times New Roman" w:hAnsi="Times New Roman"/>
          <w:snapToGrid w:val="0"/>
          <w:color w:val="000000" w:themeColor="text1"/>
        </w:rPr>
        <w:t xml:space="preserve"> Axis Supra electron spectrometer to analyze surface chemis</w:t>
      </w:r>
      <w:r>
        <w:rPr>
          <w:rFonts w:ascii="Times New Roman" w:hAnsi="Times New Roman"/>
          <w:snapToGrid w:val="0"/>
          <w:color w:val="000000" w:themeColor="text1"/>
        </w:rPr>
        <w:t xml:space="preserve">try. To further investigate the internal structure of the materials, </w:t>
      </w:r>
      <w:proofErr w:type="spellStart"/>
      <w:r>
        <w:rPr>
          <w:rFonts w:ascii="Times New Roman" w:hAnsi="Times New Roman"/>
          <w:snapToGrid w:val="0"/>
          <w:color w:val="000000" w:themeColor="text1"/>
        </w:rPr>
        <w:t>Brunauer</w:t>
      </w:r>
      <w:proofErr w:type="spellEnd"/>
      <w:r>
        <w:rPr>
          <w:rFonts w:ascii="Times New Roman" w:hAnsi="Times New Roman"/>
          <w:snapToGrid w:val="0"/>
          <w:color w:val="000000" w:themeColor="text1"/>
        </w:rPr>
        <w:t xml:space="preserve">-Emmett-Teller (BET) specific surface area and pore structure were evaluated at 77 K using a Micromeritics ASAP 2020 system. The local structure of the obtained catalysts was </w:t>
      </w:r>
      <w:r>
        <w:rPr>
          <w:rFonts w:ascii="Times New Roman" w:hAnsi="Times New Roman"/>
          <w:snapToGrid w:val="0"/>
          <w:color w:val="000000" w:themeColor="text1"/>
          <w:shd w:val="clear" w:color="auto" w:fill="FFFFFF"/>
        </w:rPr>
        <w:t>anal</w:t>
      </w:r>
      <w:r>
        <w:rPr>
          <w:rFonts w:ascii="Times New Roman" w:hAnsi="Times New Roman"/>
          <w:snapToGrid w:val="0"/>
          <w:color w:val="000000" w:themeColor="text1"/>
          <w:shd w:val="clear" w:color="auto" w:fill="FFFFFF"/>
        </w:rPr>
        <w:t>yzed</w:t>
      </w:r>
      <w:r>
        <w:rPr>
          <w:rFonts w:ascii="Times New Roman" w:hAnsi="Times New Roman"/>
          <w:snapToGrid w:val="0"/>
          <w:color w:val="000000" w:themeColor="text1"/>
        </w:rPr>
        <w:t xml:space="preserve"> by measuring </w:t>
      </w:r>
      <w:r>
        <w:rPr>
          <w:rFonts w:ascii="Times New Roman" w:hAnsi="Times New Roman" w:hint="eastAsia"/>
          <w:snapToGrid w:val="0"/>
          <w:color w:val="000000" w:themeColor="text1"/>
          <w:lang w:eastAsia="zh-CN"/>
        </w:rPr>
        <w:t>Ni</w:t>
      </w:r>
      <w:r>
        <w:rPr>
          <w:rFonts w:ascii="Times New Roman" w:hAnsi="Times New Roman"/>
          <w:snapToGrid w:val="0"/>
          <w:color w:val="000000" w:themeColor="text1"/>
        </w:rPr>
        <w:t xml:space="preserve">/Fe K-edge X-ray absorption near-edge structure (XANES) and extended X-ray absorption fine structure (EXAFS) data at the 10 C beamline of the Pohang Accelerator Laboratory (PAL, Pohang, South Korea). </w:t>
      </w:r>
      <w:r>
        <w:rPr>
          <w:rFonts w:ascii="Times New Roman" w:hAnsi="Times New Roman"/>
          <w:snapToGrid w:val="0"/>
          <w:color w:val="000000" w:themeColor="text1"/>
          <w:shd w:val="clear" w:color="auto" w:fill="FFFFFF"/>
        </w:rPr>
        <w:t>The energy of the measured spectra w</w:t>
      </w:r>
      <w:r>
        <w:rPr>
          <w:rFonts w:ascii="Times New Roman" w:hAnsi="Times New Roman"/>
          <w:snapToGrid w:val="0"/>
          <w:color w:val="000000" w:themeColor="text1"/>
          <w:shd w:val="clear" w:color="auto" w:fill="FFFFFF"/>
        </w:rPr>
        <w:t>as calibrated using the reference spectra of elemental Co and Fe foils, which were collected simultaneously.</w:t>
      </w:r>
    </w:p>
    <w:p w14:paraId="7B639C52" w14:textId="76C456A6" w:rsidR="005A6AA4" w:rsidRDefault="007908E1" w:rsidP="00107814">
      <w:pPr>
        <w:pStyle w:val="TAMainText"/>
        <w:spacing w:before="120" w:after="120" w:line="240" w:lineRule="auto"/>
        <w:ind w:firstLine="0"/>
        <w:rPr>
          <w:rFonts w:ascii="Times New Roman" w:eastAsia="MS Mincho" w:hAnsi="Times New Roman"/>
          <w:b/>
          <w:snapToGrid w:val="0"/>
          <w:color w:val="000000" w:themeColor="text1"/>
          <w:lang w:eastAsia="ja-JP"/>
        </w:rPr>
      </w:pPr>
      <w:r>
        <w:rPr>
          <w:rFonts w:ascii="Times New Roman" w:eastAsia="MS Mincho" w:hAnsi="Times New Roman"/>
          <w:b/>
          <w:snapToGrid w:val="0"/>
          <w:color w:val="000000" w:themeColor="text1"/>
          <w:lang w:eastAsia="ja-JP"/>
        </w:rPr>
        <w:t xml:space="preserve">S1.2 </w:t>
      </w:r>
      <w:r w:rsidR="00C32AE1">
        <w:rPr>
          <w:rFonts w:ascii="Times New Roman" w:eastAsia="MS Mincho" w:hAnsi="Times New Roman"/>
          <w:b/>
          <w:snapToGrid w:val="0"/>
          <w:color w:val="000000" w:themeColor="text1"/>
          <w:lang w:eastAsia="ja-JP"/>
        </w:rPr>
        <w:t>Electrochemical measurements</w:t>
      </w:r>
      <w:bookmarkEnd w:id="5"/>
      <w:r w:rsidR="00C32AE1">
        <w:rPr>
          <w:rFonts w:ascii="Times New Roman" w:eastAsia="MS Mincho" w:hAnsi="Times New Roman"/>
          <w:b/>
          <w:snapToGrid w:val="0"/>
          <w:color w:val="000000" w:themeColor="text1"/>
          <w:lang w:eastAsia="ja-JP"/>
        </w:rPr>
        <w:t xml:space="preserve"> </w:t>
      </w:r>
    </w:p>
    <w:p w14:paraId="3770EA9A" w14:textId="77777777" w:rsidR="005A6AA4" w:rsidRDefault="00C32AE1" w:rsidP="00107814">
      <w:pPr>
        <w:pStyle w:val="TAMainText"/>
        <w:spacing w:before="120" w:after="120" w:line="240" w:lineRule="auto"/>
        <w:ind w:firstLine="0"/>
        <w:rPr>
          <w:rFonts w:ascii="Times New Roman" w:hAnsi="Times New Roman"/>
          <w:snapToGrid w:val="0"/>
          <w:color w:val="000000" w:themeColor="text1"/>
          <w:lang w:eastAsia="zh-CN"/>
        </w:rPr>
      </w:pPr>
      <w:r>
        <w:rPr>
          <w:rFonts w:ascii="Times New Roman" w:hAnsi="Times New Roman"/>
          <w:snapToGrid w:val="0"/>
          <w:color w:val="000000" w:themeColor="text1"/>
        </w:rPr>
        <w:t>All electrochemical tests were conducted at room temperature using a standard three-electrode system on an electroch</w:t>
      </w:r>
      <w:r>
        <w:rPr>
          <w:rFonts w:ascii="Times New Roman" w:hAnsi="Times New Roman"/>
          <w:snapToGrid w:val="0"/>
          <w:color w:val="000000" w:themeColor="text1"/>
        </w:rPr>
        <w:t xml:space="preserve">emical workstation (760E, CH Instruments). The half-cell comprised a platinum foil counter electrode, an Ag/AgCl (3 M </w:t>
      </w:r>
      <w:proofErr w:type="spellStart"/>
      <w:r>
        <w:rPr>
          <w:rFonts w:ascii="Times New Roman" w:hAnsi="Times New Roman"/>
          <w:snapToGrid w:val="0"/>
          <w:color w:val="000000" w:themeColor="text1"/>
        </w:rPr>
        <w:t>KCl</w:t>
      </w:r>
      <w:proofErr w:type="spellEnd"/>
      <w:r>
        <w:rPr>
          <w:rFonts w:ascii="Times New Roman" w:hAnsi="Times New Roman"/>
          <w:snapToGrid w:val="0"/>
          <w:color w:val="000000" w:themeColor="text1"/>
        </w:rPr>
        <w:t xml:space="preserve"> solution) reference electrode, and a working electrode prepared by drop-casting catalyst ink onto a glassy carbon (GC) substrate. To p</w:t>
      </w:r>
      <w:r>
        <w:rPr>
          <w:rFonts w:ascii="Times New Roman" w:hAnsi="Times New Roman"/>
          <w:snapToGrid w:val="0"/>
          <w:color w:val="000000" w:themeColor="text1"/>
        </w:rPr>
        <w:t xml:space="preserve">repare the catalyst ink, 5 mg of each catalyst was dispersed in a mixed solution containing 1 mL of ethanol/water (1:1, v/v) and 25 </w:t>
      </w:r>
      <w:proofErr w:type="spellStart"/>
      <w:r>
        <w:rPr>
          <w:rFonts w:ascii="Times New Roman" w:hAnsi="Times New Roman"/>
          <w:snapToGrid w:val="0"/>
          <w:color w:val="000000" w:themeColor="text1"/>
        </w:rPr>
        <w:t>μL</w:t>
      </w:r>
      <w:proofErr w:type="spellEnd"/>
      <w:r>
        <w:rPr>
          <w:rFonts w:ascii="Times New Roman" w:hAnsi="Times New Roman"/>
          <w:snapToGrid w:val="0"/>
          <w:color w:val="000000" w:themeColor="text1"/>
        </w:rPr>
        <w:t xml:space="preserve"> of 5 </w:t>
      </w:r>
      <w:proofErr w:type="spellStart"/>
      <w:r>
        <w:rPr>
          <w:rFonts w:ascii="Times New Roman" w:hAnsi="Times New Roman"/>
          <w:snapToGrid w:val="0"/>
          <w:color w:val="000000" w:themeColor="text1"/>
        </w:rPr>
        <w:t>wt</w:t>
      </w:r>
      <w:proofErr w:type="spellEnd"/>
      <w:r>
        <w:rPr>
          <w:rFonts w:ascii="Times New Roman" w:hAnsi="Times New Roman"/>
          <w:snapToGrid w:val="0"/>
          <w:color w:val="000000" w:themeColor="text1"/>
        </w:rPr>
        <w:t xml:space="preserve">% </w:t>
      </w:r>
      <w:proofErr w:type="spellStart"/>
      <w:r>
        <w:rPr>
          <w:rFonts w:ascii="Times New Roman" w:hAnsi="Times New Roman"/>
          <w:snapToGrid w:val="0"/>
          <w:color w:val="000000" w:themeColor="text1"/>
        </w:rPr>
        <w:t>Nafion</w:t>
      </w:r>
      <w:proofErr w:type="spellEnd"/>
      <w:r>
        <w:rPr>
          <w:rFonts w:ascii="Times New Roman" w:hAnsi="Times New Roman"/>
          <w:snapToGrid w:val="0"/>
          <w:color w:val="000000" w:themeColor="text1"/>
        </w:rPr>
        <w:t xml:space="preserve"> solution, followed by ultrasonication at low temperature for 30 minutes to form a homogeneous black suspe</w:t>
      </w:r>
      <w:r>
        <w:rPr>
          <w:rFonts w:ascii="Times New Roman" w:hAnsi="Times New Roman"/>
          <w:snapToGrid w:val="0"/>
          <w:color w:val="000000" w:themeColor="text1"/>
        </w:rPr>
        <w:t>nsion. The catalyst ink was then drop-cast onto freshly polished GC electrode surfaces and dried in ambient air.</w:t>
      </w:r>
    </w:p>
    <w:p w14:paraId="01E4F6AF" w14:textId="77777777" w:rsidR="005A6AA4" w:rsidRDefault="00C32AE1" w:rsidP="00107814">
      <w:pPr>
        <w:pStyle w:val="TAMainText"/>
        <w:spacing w:before="120" w:after="120" w:line="240" w:lineRule="auto"/>
        <w:ind w:firstLineChars="200" w:firstLine="540"/>
        <w:rPr>
          <w:rFonts w:ascii="Times New Roman" w:hAnsi="Times New Roman"/>
          <w:snapToGrid w:val="0"/>
          <w:color w:val="000000" w:themeColor="text1"/>
        </w:rPr>
      </w:pPr>
      <w:r>
        <w:rPr>
          <w:rFonts w:ascii="Times New Roman" w:hAnsi="Times New Roman"/>
          <w:snapToGrid w:val="0"/>
          <w:color w:val="000000" w:themeColor="text1"/>
        </w:rPr>
        <w:t>The ORR performance of the catalysts was measured in O</w:t>
      </w:r>
      <w:r>
        <w:rPr>
          <w:rFonts w:ascii="Times New Roman" w:hAnsi="Times New Roman"/>
          <w:snapToGrid w:val="0"/>
          <w:color w:val="000000" w:themeColor="text1"/>
          <w:vertAlign w:val="subscript"/>
        </w:rPr>
        <w:t>2</w:t>
      </w:r>
      <w:r>
        <w:rPr>
          <w:rFonts w:ascii="Times New Roman" w:hAnsi="Times New Roman"/>
          <w:snapToGrid w:val="0"/>
          <w:color w:val="000000" w:themeColor="text1"/>
        </w:rPr>
        <w:t>-saturated 0.1 M KOH solution. Cyclic voltammetry (CV) curves were obtained at a scan ra</w:t>
      </w:r>
      <w:r>
        <w:rPr>
          <w:rFonts w:ascii="Times New Roman" w:hAnsi="Times New Roman"/>
          <w:snapToGrid w:val="0"/>
          <w:color w:val="000000" w:themeColor="text1"/>
        </w:rPr>
        <w:t>te of 50 mV s</w:t>
      </w:r>
      <w:r>
        <w:rPr>
          <w:rFonts w:ascii="Times New Roman" w:hAnsi="Times New Roman"/>
          <w:snapToGrid w:val="0"/>
          <w:color w:val="000000" w:themeColor="text1"/>
          <w:vertAlign w:val="superscript"/>
        </w:rPr>
        <w:t>-1</w:t>
      </w:r>
      <w:r>
        <w:rPr>
          <w:rFonts w:ascii="Times New Roman" w:hAnsi="Times New Roman"/>
          <w:snapToGrid w:val="0"/>
          <w:color w:val="000000" w:themeColor="text1"/>
        </w:rPr>
        <w:t>. Linear sweep voltammetry (LSV) was conducted using a rotating disk electrode (RDE) or a rotating ring-disk electrode (RRDE) at a scan rate of 5 mV s</w:t>
      </w:r>
      <w:r>
        <w:rPr>
          <w:rFonts w:ascii="Times New Roman" w:hAnsi="Times New Roman"/>
          <w:snapToGrid w:val="0"/>
          <w:color w:val="000000" w:themeColor="text1"/>
          <w:vertAlign w:val="superscript"/>
        </w:rPr>
        <w:t>-1</w:t>
      </w:r>
      <w:r>
        <w:rPr>
          <w:rFonts w:ascii="Times New Roman" w:hAnsi="Times New Roman"/>
          <w:snapToGrid w:val="0"/>
          <w:color w:val="000000" w:themeColor="text1"/>
        </w:rPr>
        <w:t xml:space="preserve"> with rotation speeds of 400, 625, 900, 1225, and 1600 rpm. The ORR stability of the elec</w:t>
      </w:r>
      <w:r>
        <w:rPr>
          <w:rFonts w:ascii="Times New Roman" w:hAnsi="Times New Roman"/>
          <w:snapToGrid w:val="0"/>
          <w:color w:val="000000" w:themeColor="text1"/>
        </w:rPr>
        <w:t>trocatalysts was also performed by chronoamperometry at a potential of 0.60 V (vs. RHE) in O</w:t>
      </w:r>
      <w:r>
        <w:rPr>
          <w:rFonts w:ascii="Times New Roman" w:hAnsi="Times New Roman"/>
          <w:snapToGrid w:val="0"/>
          <w:color w:val="000000" w:themeColor="text1"/>
          <w:vertAlign w:val="subscript"/>
        </w:rPr>
        <w:t>2</w:t>
      </w:r>
      <w:r>
        <w:rPr>
          <w:rFonts w:ascii="Times New Roman" w:hAnsi="Times New Roman"/>
          <w:snapToGrid w:val="0"/>
          <w:color w:val="000000" w:themeColor="text1"/>
        </w:rPr>
        <w:t>-staurated 0.1 M KOH. Simultaneously, the methanol tolerance test is conducted during the chronoamperometric measurements by injecting methanol into the electrolyt</w:t>
      </w:r>
      <w:r>
        <w:rPr>
          <w:rFonts w:ascii="Times New Roman" w:hAnsi="Times New Roman"/>
          <w:snapToGrid w:val="0"/>
          <w:color w:val="000000" w:themeColor="text1"/>
        </w:rPr>
        <w:t>e and observing the changes in current density. In addition, The OER performance of the catalysts was also measured in 0.1 M KOH solution and the LSV was performed at a scan rate of 5 mV s</w:t>
      </w:r>
      <w:r>
        <w:rPr>
          <w:rFonts w:ascii="Times New Roman" w:hAnsi="Times New Roman"/>
          <w:snapToGrid w:val="0"/>
          <w:color w:val="000000" w:themeColor="text1"/>
          <w:vertAlign w:val="superscript"/>
        </w:rPr>
        <w:t>-1</w:t>
      </w:r>
      <w:r>
        <w:rPr>
          <w:rFonts w:ascii="Times New Roman" w:hAnsi="Times New Roman"/>
          <w:snapToGrid w:val="0"/>
          <w:color w:val="000000" w:themeColor="text1"/>
        </w:rPr>
        <w:t xml:space="preserve"> with a rotation speed of 1,600 rpm. The OER-LSV polarization curv</w:t>
      </w:r>
      <w:r>
        <w:rPr>
          <w:rFonts w:ascii="Times New Roman" w:hAnsi="Times New Roman"/>
          <w:snapToGrid w:val="0"/>
          <w:color w:val="000000" w:themeColor="text1"/>
        </w:rPr>
        <w:t>es have been corrected by subtracting the background current in O</w:t>
      </w:r>
      <w:r>
        <w:rPr>
          <w:rFonts w:ascii="Times New Roman" w:hAnsi="Times New Roman"/>
          <w:snapToGrid w:val="0"/>
          <w:color w:val="000000" w:themeColor="text1"/>
          <w:vertAlign w:val="subscript"/>
        </w:rPr>
        <w:t>2</w:t>
      </w:r>
      <w:r>
        <w:rPr>
          <w:rFonts w:ascii="Times New Roman" w:hAnsi="Times New Roman"/>
          <w:snapToGrid w:val="0"/>
          <w:color w:val="000000" w:themeColor="text1"/>
        </w:rPr>
        <w:t>-saturated 0.1 M KOH solution. All potentials were calibrated to the standard reversible hydrogen electrode (RHE) using the Nernst equation, E</w:t>
      </w:r>
      <w:r>
        <w:rPr>
          <w:rFonts w:ascii="Times New Roman" w:hAnsi="Times New Roman"/>
          <w:snapToGrid w:val="0"/>
          <w:color w:val="000000" w:themeColor="text1"/>
          <w:vertAlign w:val="subscript"/>
        </w:rPr>
        <w:t>RHE</w:t>
      </w:r>
      <w:r>
        <w:rPr>
          <w:rFonts w:ascii="Times New Roman" w:hAnsi="Times New Roman"/>
          <w:snapToGrid w:val="0"/>
          <w:color w:val="000000" w:themeColor="text1"/>
        </w:rPr>
        <w:t>=</w:t>
      </w:r>
      <w:proofErr w:type="spellStart"/>
      <w:r>
        <w:rPr>
          <w:rFonts w:ascii="Times New Roman" w:hAnsi="Times New Roman"/>
          <w:snapToGrid w:val="0"/>
          <w:color w:val="000000" w:themeColor="text1"/>
        </w:rPr>
        <w:t>E</w:t>
      </w:r>
      <w:r>
        <w:rPr>
          <w:rFonts w:ascii="Times New Roman" w:hAnsi="Times New Roman"/>
          <w:snapToGrid w:val="0"/>
          <w:color w:val="000000" w:themeColor="text1"/>
          <w:vertAlign w:val="subscript"/>
        </w:rPr>
        <w:t>Ag</w:t>
      </w:r>
      <w:proofErr w:type="spellEnd"/>
      <w:r>
        <w:rPr>
          <w:rFonts w:ascii="Times New Roman" w:hAnsi="Times New Roman"/>
          <w:snapToGrid w:val="0"/>
          <w:color w:val="000000" w:themeColor="text1"/>
          <w:vertAlign w:val="subscript"/>
        </w:rPr>
        <w:t>/AgCl</w:t>
      </w:r>
      <w:r>
        <w:rPr>
          <w:rFonts w:ascii="Times New Roman" w:hAnsi="Times New Roman"/>
          <w:snapToGrid w:val="0"/>
          <w:color w:val="000000" w:themeColor="text1"/>
        </w:rPr>
        <w:t xml:space="preserve">+0.21+0.0592×pH. The </w:t>
      </w:r>
      <w:r>
        <w:rPr>
          <w:rFonts w:ascii="Times New Roman" w:hAnsi="Times New Roman"/>
          <w:snapToGrid w:val="0"/>
          <w:color w:val="000000" w:themeColor="text1"/>
        </w:rPr>
        <w:t>half-wave potential (E</w:t>
      </w:r>
      <w:r>
        <w:rPr>
          <w:rFonts w:ascii="Times New Roman" w:hAnsi="Times New Roman"/>
          <w:snapToGrid w:val="0"/>
          <w:color w:val="000000" w:themeColor="text1"/>
          <w:vertAlign w:val="subscript"/>
        </w:rPr>
        <w:t>1/2</w:t>
      </w:r>
      <w:r>
        <w:rPr>
          <w:rFonts w:ascii="Times New Roman" w:hAnsi="Times New Roman"/>
          <w:snapToGrid w:val="0"/>
          <w:color w:val="000000" w:themeColor="text1"/>
        </w:rPr>
        <w:t>) is defined as the electrode potential at which the current density equals half of the limiting current density. The overpotential (</w:t>
      </w:r>
      <w:proofErr w:type="spellStart"/>
      <w:r>
        <w:rPr>
          <w:rFonts w:ascii="Times New Roman" w:hAnsi="Times New Roman"/>
          <w:snapToGrid w:val="0"/>
          <w:color w:val="000000" w:themeColor="text1"/>
        </w:rPr>
        <w:t>E</w:t>
      </w:r>
      <w:r>
        <w:rPr>
          <w:rFonts w:ascii="Times New Roman" w:hAnsi="Times New Roman"/>
          <w:snapToGrid w:val="0"/>
          <w:color w:val="000000" w:themeColor="text1"/>
          <w:vertAlign w:val="subscript"/>
        </w:rPr>
        <w:t>j</w:t>
      </w:r>
      <w:proofErr w:type="spellEnd"/>
      <w:r>
        <w:rPr>
          <w:rFonts w:ascii="Times New Roman" w:hAnsi="Times New Roman"/>
          <w:snapToGrid w:val="0"/>
          <w:color w:val="000000" w:themeColor="text1"/>
          <w:vertAlign w:val="subscript"/>
        </w:rPr>
        <w:t>=10</w:t>
      </w:r>
      <w:r>
        <w:rPr>
          <w:rFonts w:ascii="Times New Roman" w:hAnsi="Times New Roman"/>
          <w:snapToGrid w:val="0"/>
          <w:color w:val="000000" w:themeColor="text1"/>
        </w:rPr>
        <w:t>) is defined as the potential required to achieve a current density of 10 mA cm</w:t>
      </w:r>
      <w:r>
        <w:rPr>
          <w:rFonts w:ascii="Times New Roman" w:hAnsi="Times New Roman"/>
          <w:snapToGrid w:val="0"/>
          <w:color w:val="000000" w:themeColor="text1"/>
          <w:vertAlign w:val="superscript"/>
        </w:rPr>
        <w:t>-</w:t>
      </w:r>
      <w:r>
        <w:rPr>
          <w:rFonts w:ascii="Times New Roman" w:hAnsi="Times New Roman"/>
          <w:snapToGrid w:val="0"/>
          <w:color w:val="000000" w:themeColor="text1"/>
        </w:rPr>
        <w:t>². The number</w:t>
      </w:r>
      <w:r>
        <w:rPr>
          <w:rFonts w:ascii="Times New Roman" w:hAnsi="Times New Roman"/>
          <w:snapToGrid w:val="0"/>
          <w:color w:val="000000" w:themeColor="text1"/>
        </w:rPr>
        <w:t xml:space="preserve"> of transferred electrons was calculated using the </w:t>
      </w:r>
      <w:proofErr w:type="spellStart"/>
      <w:r>
        <w:rPr>
          <w:rFonts w:ascii="Times New Roman" w:hAnsi="Times New Roman"/>
          <w:snapToGrid w:val="0"/>
          <w:color w:val="000000" w:themeColor="text1"/>
        </w:rPr>
        <w:t>Koutecky-Levich</w:t>
      </w:r>
      <w:proofErr w:type="spellEnd"/>
      <w:r>
        <w:rPr>
          <w:rFonts w:ascii="Times New Roman" w:hAnsi="Times New Roman"/>
          <w:snapToGrid w:val="0"/>
          <w:color w:val="000000" w:themeColor="text1"/>
        </w:rPr>
        <w:t xml:space="preserve"> (K-L) equation:</w:t>
      </w:r>
    </w:p>
    <w:p w14:paraId="47D837CB" w14:textId="653D04CE" w:rsidR="005A6AA4" w:rsidRDefault="00C32AE1" w:rsidP="00107814">
      <w:pPr>
        <w:pStyle w:val="TAMainText"/>
        <w:spacing w:before="120" w:after="120" w:line="240" w:lineRule="auto"/>
        <w:ind w:firstLine="204"/>
        <w:rPr>
          <w:rFonts w:ascii="Times New Roman" w:hAnsi="Times New Roman"/>
          <w:snapToGrid w:val="0"/>
          <w:color w:val="000000" w:themeColor="text1"/>
        </w:rPr>
      </w:pPr>
      <m:oMath>
        <m:r>
          <w:rPr>
            <w:rFonts w:ascii="Cambria Math" w:hAnsi="Cambria Math"/>
            <w:snapToGrid w:val="0"/>
            <w:color w:val="000000" w:themeColor="text1"/>
          </w:rPr>
          <m:t xml:space="preserve">         </m:t>
        </m:r>
        <m:f>
          <m:fPr>
            <m:ctrlPr>
              <w:rPr>
                <w:rFonts w:ascii="Cambria Math" w:hAnsi="Cambria Math"/>
                <w:snapToGrid w:val="0"/>
                <w:color w:val="000000" w:themeColor="text1"/>
              </w:rPr>
            </m:ctrlPr>
          </m:fPr>
          <m:num>
            <m:r>
              <m:rPr>
                <m:sty m:val="p"/>
              </m:rPr>
              <w:rPr>
                <w:rFonts w:ascii="Cambria Math" w:hAnsi="Cambria Math"/>
                <w:snapToGrid w:val="0"/>
                <w:color w:val="000000" w:themeColor="text1"/>
              </w:rPr>
              <m:t>1</m:t>
            </m:r>
          </m:num>
          <m:den>
            <m:r>
              <w:rPr>
                <w:rFonts w:ascii="Cambria Math" w:hAnsi="Cambria Math"/>
                <w:snapToGrid w:val="0"/>
                <w:color w:val="000000" w:themeColor="text1"/>
              </w:rPr>
              <m:t>J</m:t>
            </m:r>
          </m:den>
        </m:f>
        <m:r>
          <m:rPr>
            <m:sty m:val="p"/>
          </m:rPr>
          <w:rPr>
            <w:rFonts w:ascii="Cambria Math" w:hAnsi="Cambria Math"/>
            <w:snapToGrid w:val="0"/>
            <w:color w:val="000000" w:themeColor="text1"/>
          </w:rPr>
          <m:t>=</m:t>
        </m:r>
        <m:f>
          <m:fPr>
            <m:ctrlPr>
              <w:rPr>
                <w:rFonts w:ascii="Cambria Math" w:hAnsi="Cambria Math"/>
                <w:snapToGrid w:val="0"/>
                <w:color w:val="000000" w:themeColor="text1"/>
              </w:rPr>
            </m:ctrlPr>
          </m:fPr>
          <m:num>
            <m:r>
              <m:rPr>
                <m:sty m:val="p"/>
              </m:rPr>
              <w:rPr>
                <w:rFonts w:ascii="Cambria Math" w:hAnsi="Cambria Math"/>
                <w:snapToGrid w:val="0"/>
                <w:color w:val="000000" w:themeColor="text1"/>
              </w:rPr>
              <m:t>1</m:t>
            </m:r>
          </m:num>
          <m:den>
            <m:sSub>
              <m:sSubPr>
                <m:ctrlPr>
                  <w:rPr>
                    <w:rFonts w:ascii="Cambria Math" w:hAnsi="Cambria Math"/>
                    <w:snapToGrid w:val="0"/>
                    <w:color w:val="000000" w:themeColor="text1"/>
                  </w:rPr>
                </m:ctrlPr>
              </m:sSubPr>
              <m:e>
                <m:r>
                  <w:rPr>
                    <w:rFonts w:ascii="Cambria Math" w:hAnsi="Cambria Math"/>
                    <w:snapToGrid w:val="0"/>
                    <w:color w:val="000000" w:themeColor="text1"/>
                  </w:rPr>
                  <m:t>J</m:t>
                </m:r>
              </m:e>
              <m:sub>
                <m:r>
                  <w:rPr>
                    <w:rFonts w:ascii="Cambria Math" w:hAnsi="Cambria Math"/>
                    <w:snapToGrid w:val="0"/>
                    <w:color w:val="000000" w:themeColor="text1"/>
                  </w:rPr>
                  <m:t>k</m:t>
                </m:r>
              </m:sub>
            </m:sSub>
          </m:den>
        </m:f>
        <m:r>
          <m:rPr>
            <m:sty m:val="p"/>
          </m:rPr>
          <w:rPr>
            <w:rFonts w:ascii="Cambria Math" w:hAnsi="Cambria Math"/>
            <w:snapToGrid w:val="0"/>
            <w:color w:val="000000" w:themeColor="text1"/>
          </w:rPr>
          <m:t>+</m:t>
        </m:r>
        <m:f>
          <m:fPr>
            <m:ctrlPr>
              <w:rPr>
                <w:rFonts w:ascii="Cambria Math" w:hAnsi="Cambria Math"/>
                <w:snapToGrid w:val="0"/>
                <w:color w:val="000000" w:themeColor="text1"/>
              </w:rPr>
            </m:ctrlPr>
          </m:fPr>
          <m:num>
            <m:r>
              <m:rPr>
                <m:sty m:val="p"/>
              </m:rPr>
              <w:rPr>
                <w:rFonts w:ascii="Cambria Math" w:hAnsi="Cambria Math"/>
                <w:snapToGrid w:val="0"/>
                <w:color w:val="000000" w:themeColor="text1"/>
              </w:rPr>
              <m:t>1</m:t>
            </m:r>
          </m:num>
          <m:den>
            <m:sSub>
              <m:sSubPr>
                <m:ctrlPr>
                  <w:rPr>
                    <w:rFonts w:ascii="Cambria Math" w:hAnsi="Cambria Math"/>
                    <w:snapToGrid w:val="0"/>
                    <w:color w:val="000000" w:themeColor="text1"/>
                  </w:rPr>
                </m:ctrlPr>
              </m:sSubPr>
              <m:e>
                <m:r>
                  <w:rPr>
                    <w:rFonts w:ascii="Cambria Math" w:hAnsi="Cambria Math"/>
                    <w:snapToGrid w:val="0"/>
                    <w:color w:val="000000" w:themeColor="text1"/>
                  </w:rPr>
                  <m:t>J</m:t>
                </m:r>
              </m:e>
              <m:sub>
                <m:r>
                  <w:rPr>
                    <w:rFonts w:ascii="Cambria Math" w:hAnsi="Cambria Math"/>
                    <w:snapToGrid w:val="0"/>
                    <w:color w:val="000000" w:themeColor="text1"/>
                  </w:rPr>
                  <m:t>L</m:t>
                </m:r>
              </m:sub>
            </m:sSub>
          </m:den>
        </m:f>
        <m:r>
          <m:rPr>
            <m:sty m:val="p"/>
          </m:rPr>
          <w:rPr>
            <w:rFonts w:ascii="Cambria Math" w:hAnsi="Cambria Math"/>
            <w:snapToGrid w:val="0"/>
            <w:color w:val="000000" w:themeColor="text1"/>
          </w:rPr>
          <m:t>=</m:t>
        </m:r>
        <m:f>
          <m:fPr>
            <m:ctrlPr>
              <w:rPr>
                <w:rFonts w:ascii="Cambria Math" w:hAnsi="Cambria Math"/>
                <w:snapToGrid w:val="0"/>
                <w:color w:val="000000" w:themeColor="text1"/>
              </w:rPr>
            </m:ctrlPr>
          </m:fPr>
          <m:num>
            <m:r>
              <m:rPr>
                <m:sty m:val="p"/>
              </m:rPr>
              <w:rPr>
                <w:rFonts w:ascii="Cambria Math" w:hAnsi="Cambria Math"/>
                <w:snapToGrid w:val="0"/>
                <w:color w:val="000000" w:themeColor="text1"/>
              </w:rPr>
              <m:t>1</m:t>
            </m:r>
          </m:num>
          <m:den>
            <m:sSub>
              <m:sSubPr>
                <m:ctrlPr>
                  <w:rPr>
                    <w:rFonts w:ascii="Cambria Math" w:hAnsi="Cambria Math"/>
                    <w:snapToGrid w:val="0"/>
                    <w:color w:val="000000" w:themeColor="text1"/>
                  </w:rPr>
                </m:ctrlPr>
              </m:sSubPr>
              <m:e>
                <m:r>
                  <w:rPr>
                    <w:rFonts w:ascii="Cambria Math" w:hAnsi="Cambria Math"/>
                    <w:snapToGrid w:val="0"/>
                    <w:color w:val="000000" w:themeColor="text1"/>
                  </w:rPr>
                  <m:t>J</m:t>
                </m:r>
              </m:e>
              <m:sub>
                <m:r>
                  <w:rPr>
                    <w:rFonts w:ascii="Cambria Math" w:hAnsi="Cambria Math"/>
                    <w:snapToGrid w:val="0"/>
                    <w:color w:val="000000" w:themeColor="text1"/>
                  </w:rPr>
                  <m:t>k</m:t>
                </m:r>
              </m:sub>
            </m:sSub>
          </m:den>
        </m:f>
        <m:r>
          <m:rPr>
            <m:sty m:val="p"/>
          </m:rPr>
          <w:rPr>
            <w:rFonts w:ascii="Cambria Math" w:hAnsi="Cambria Math"/>
            <w:snapToGrid w:val="0"/>
            <w:color w:val="000000" w:themeColor="text1"/>
          </w:rPr>
          <m:t>+</m:t>
        </m:r>
        <m:f>
          <m:fPr>
            <m:ctrlPr>
              <w:rPr>
                <w:rFonts w:ascii="Cambria Math" w:hAnsi="Cambria Math"/>
                <w:snapToGrid w:val="0"/>
                <w:color w:val="000000" w:themeColor="text1"/>
              </w:rPr>
            </m:ctrlPr>
          </m:fPr>
          <m:num>
            <m:r>
              <m:rPr>
                <m:sty m:val="p"/>
              </m:rPr>
              <w:rPr>
                <w:rFonts w:ascii="Cambria Math" w:hAnsi="Cambria Math"/>
                <w:snapToGrid w:val="0"/>
                <w:color w:val="000000" w:themeColor="text1"/>
              </w:rPr>
              <m:t>1</m:t>
            </m:r>
          </m:num>
          <m:den>
            <m:r>
              <w:rPr>
                <w:rFonts w:ascii="Cambria Math" w:hAnsi="Cambria Math"/>
                <w:snapToGrid w:val="0"/>
                <w:color w:val="000000" w:themeColor="text1"/>
              </w:rPr>
              <m:t>B</m:t>
            </m:r>
            <m:sSup>
              <m:sSupPr>
                <m:ctrlPr>
                  <w:rPr>
                    <w:rFonts w:ascii="Cambria Math" w:hAnsi="Cambria Math"/>
                    <w:snapToGrid w:val="0"/>
                    <w:color w:val="000000" w:themeColor="text1"/>
                  </w:rPr>
                </m:ctrlPr>
              </m:sSupPr>
              <m:e>
                <m:r>
                  <w:rPr>
                    <w:rFonts w:ascii="Cambria Math" w:hAnsi="Cambria Math"/>
                    <w:snapToGrid w:val="0"/>
                    <w:color w:val="000000" w:themeColor="text1"/>
                  </w:rPr>
                  <m:t>ω</m:t>
                </m:r>
              </m:e>
              <m:sup>
                <m:r>
                  <m:rPr>
                    <m:sty m:val="p"/>
                  </m:rPr>
                  <w:rPr>
                    <w:rFonts w:ascii="Cambria Math" w:hAnsi="Cambria Math"/>
                    <w:snapToGrid w:val="0"/>
                    <w:color w:val="000000" w:themeColor="text1"/>
                  </w:rPr>
                  <m:t>1/2</m:t>
                </m:r>
              </m:sup>
            </m:sSup>
          </m:den>
        </m:f>
        <m:r>
          <w:rPr>
            <w:rFonts w:ascii="Cambria Math" w:hAnsi="Cambria Math"/>
            <w:snapToGrid w:val="0"/>
            <w:color w:val="000000" w:themeColor="text1"/>
          </w:rPr>
          <m:t xml:space="preserve">  </m:t>
        </m:r>
      </m:oMath>
      <w:r>
        <w:rPr>
          <w:rFonts w:ascii="Times New Roman" w:hAnsi="Times New Roman"/>
          <w:snapToGrid w:val="0"/>
          <w:color w:val="000000" w:themeColor="text1"/>
        </w:rPr>
        <w:t xml:space="preserve">                                      (</w:t>
      </w:r>
      <w:r w:rsidR="007908E1">
        <w:rPr>
          <w:rFonts w:ascii="Times New Roman" w:hAnsi="Times New Roman"/>
          <w:snapToGrid w:val="0"/>
          <w:color w:val="000000" w:themeColor="text1"/>
        </w:rPr>
        <w:t>S</w:t>
      </w:r>
      <w:r>
        <w:rPr>
          <w:rFonts w:ascii="Times New Roman" w:hAnsi="Times New Roman"/>
          <w:snapToGrid w:val="0"/>
          <w:color w:val="000000" w:themeColor="text1"/>
        </w:rPr>
        <w:t xml:space="preserve">1)                                                          </w:t>
      </w:r>
    </w:p>
    <w:p w14:paraId="4CE144A2" w14:textId="70EE3F41" w:rsidR="005A6AA4" w:rsidRDefault="00C32AE1" w:rsidP="00107814">
      <w:pPr>
        <w:pStyle w:val="TAMainText"/>
        <w:spacing w:before="120" w:after="120" w:line="240" w:lineRule="auto"/>
        <w:ind w:firstLine="204"/>
        <w:rPr>
          <w:rFonts w:ascii="Times New Roman" w:hAnsi="Times New Roman"/>
          <w:snapToGrid w:val="0"/>
          <w:color w:val="000000" w:themeColor="text1"/>
        </w:rPr>
      </w:pPr>
      <m:oMath>
        <m:r>
          <w:rPr>
            <w:rFonts w:ascii="Cambria Math" w:hAnsi="Cambria Math"/>
            <w:snapToGrid w:val="0"/>
            <w:color w:val="000000" w:themeColor="text1"/>
          </w:rPr>
          <w:lastRenderedPageBreak/>
          <m:t xml:space="preserve">        </m:t>
        </m:r>
        <m:r>
          <w:rPr>
            <w:rFonts w:ascii="Cambria Math" w:hAnsi="Cambria Math"/>
            <w:snapToGrid w:val="0"/>
            <w:color w:val="000000" w:themeColor="text1"/>
          </w:rPr>
          <m:t>B</m:t>
        </m:r>
        <m:r>
          <m:rPr>
            <m:sty m:val="p"/>
          </m:rPr>
          <w:rPr>
            <w:rFonts w:ascii="Cambria Math" w:hAnsi="Cambria Math"/>
            <w:snapToGrid w:val="0"/>
            <w:color w:val="000000" w:themeColor="text1"/>
          </w:rPr>
          <m:t>=0.62</m:t>
        </m:r>
        <m:r>
          <w:rPr>
            <w:rFonts w:ascii="Cambria Math" w:hAnsi="Cambria Math"/>
            <w:snapToGrid w:val="0"/>
            <w:color w:val="000000" w:themeColor="text1"/>
          </w:rPr>
          <m:t>nF</m:t>
        </m:r>
        <m:sSub>
          <m:sSubPr>
            <m:ctrlPr>
              <w:rPr>
                <w:rFonts w:ascii="Cambria Math" w:hAnsi="Cambria Math"/>
                <w:snapToGrid w:val="0"/>
                <w:color w:val="000000" w:themeColor="text1"/>
              </w:rPr>
            </m:ctrlPr>
          </m:sSubPr>
          <m:e>
            <m:r>
              <w:rPr>
                <w:rFonts w:ascii="Cambria Math" w:hAnsi="Cambria Math"/>
                <w:snapToGrid w:val="0"/>
                <w:color w:val="000000" w:themeColor="text1"/>
              </w:rPr>
              <m:t>C</m:t>
            </m:r>
          </m:e>
          <m:sub>
            <m:r>
              <w:rPr>
                <w:rFonts w:ascii="Cambria Math" w:hAnsi="Cambria Math"/>
                <w:snapToGrid w:val="0"/>
                <w:color w:val="000000" w:themeColor="text1"/>
              </w:rPr>
              <m:t>0</m:t>
            </m:r>
          </m:sub>
        </m:sSub>
        <m:sSup>
          <m:sSupPr>
            <m:ctrlPr>
              <w:rPr>
                <w:rFonts w:ascii="Cambria Math" w:hAnsi="Cambria Math"/>
                <w:i/>
                <w:snapToGrid w:val="0"/>
                <w:color w:val="000000" w:themeColor="text1"/>
              </w:rPr>
            </m:ctrlPr>
          </m:sSupPr>
          <m:e>
            <m:sSub>
              <m:sSubPr>
                <m:ctrlPr>
                  <w:rPr>
                    <w:rFonts w:ascii="Cambria Math" w:hAnsi="Cambria Math"/>
                    <w:i/>
                    <w:snapToGrid w:val="0"/>
                    <w:color w:val="000000" w:themeColor="text1"/>
                  </w:rPr>
                </m:ctrlPr>
              </m:sSubPr>
              <m:e>
                <m:r>
                  <w:rPr>
                    <w:rFonts w:ascii="Cambria Math" w:hAnsi="Cambria Math"/>
                    <w:snapToGrid w:val="0"/>
                    <w:color w:val="000000" w:themeColor="text1"/>
                  </w:rPr>
                  <m:t>D</m:t>
                </m:r>
              </m:e>
              <m:sub>
                <m:r>
                  <w:rPr>
                    <w:rFonts w:ascii="Cambria Math" w:hAnsi="Cambria Math"/>
                    <w:snapToGrid w:val="0"/>
                    <w:color w:val="000000" w:themeColor="text1"/>
                  </w:rPr>
                  <m:t>0</m:t>
                </m:r>
              </m:sub>
            </m:sSub>
          </m:e>
          <m:sup>
            <m:r>
              <w:rPr>
                <w:rFonts w:ascii="Cambria Math" w:hAnsi="Cambria Math"/>
                <w:snapToGrid w:val="0"/>
                <w:color w:val="000000" w:themeColor="text1"/>
              </w:rPr>
              <m:t>2/3</m:t>
            </m:r>
          </m:sup>
        </m:sSup>
        <m:sSup>
          <m:sSupPr>
            <m:ctrlPr>
              <w:rPr>
                <w:rFonts w:ascii="Cambria Math" w:hAnsi="Cambria Math"/>
                <w:snapToGrid w:val="0"/>
                <w:color w:val="000000" w:themeColor="text1"/>
              </w:rPr>
            </m:ctrlPr>
          </m:sSupPr>
          <m:e>
            <m:r>
              <w:rPr>
                <w:rFonts w:ascii="Cambria Math" w:hAnsi="Cambria Math"/>
                <w:snapToGrid w:val="0"/>
                <w:color w:val="000000" w:themeColor="text1"/>
              </w:rPr>
              <m:t>ν</m:t>
            </m:r>
          </m:e>
          <m:sup>
            <m:r>
              <w:rPr>
                <w:rFonts w:ascii="Cambria Math" w:hAnsi="Cambria Math"/>
                <w:snapToGrid w:val="0"/>
                <w:color w:val="000000" w:themeColor="text1"/>
              </w:rPr>
              <m:t>-</m:t>
            </m:r>
            <m:r>
              <w:rPr>
                <w:rFonts w:ascii="Cambria Math" w:hAnsi="Cambria Math"/>
                <w:snapToGrid w:val="0"/>
                <w:color w:val="000000" w:themeColor="text1"/>
              </w:rPr>
              <m:t>1</m:t>
            </m:r>
            <m:r>
              <w:rPr>
                <w:rFonts w:ascii="Cambria Math" w:hAnsi="Cambria Math"/>
                <w:snapToGrid w:val="0"/>
                <w:color w:val="000000" w:themeColor="text1"/>
              </w:rPr>
              <m:t>/6</m:t>
            </m:r>
          </m:sup>
        </m:sSup>
        <m:r>
          <w:rPr>
            <w:rFonts w:ascii="Cambria Math" w:hAnsi="Cambria Math"/>
            <w:snapToGrid w:val="0"/>
            <w:color w:val="000000" w:themeColor="text1"/>
          </w:rPr>
          <m:t xml:space="preserve">    </m:t>
        </m:r>
      </m:oMath>
      <w:r>
        <w:rPr>
          <w:rFonts w:ascii="Times New Roman" w:hAnsi="Times New Roman"/>
          <w:snapToGrid w:val="0"/>
          <w:color w:val="000000" w:themeColor="text1"/>
        </w:rPr>
        <w:t xml:space="preserve">                                    (</w:t>
      </w:r>
      <w:r w:rsidR="007908E1">
        <w:rPr>
          <w:rFonts w:ascii="Times New Roman" w:hAnsi="Times New Roman"/>
          <w:snapToGrid w:val="0"/>
          <w:color w:val="000000" w:themeColor="text1"/>
        </w:rPr>
        <w:t>S</w:t>
      </w:r>
      <w:r>
        <w:rPr>
          <w:rFonts w:ascii="Times New Roman" w:hAnsi="Times New Roman"/>
          <w:snapToGrid w:val="0"/>
          <w:color w:val="000000" w:themeColor="text1"/>
        </w:rPr>
        <w:t xml:space="preserve">2)                  </w:t>
      </w:r>
    </w:p>
    <w:p w14:paraId="7912DC2E" w14:textId="77777777" w:rsidR="005A6AA4" w:rsidRDefault="00C32AE1" w:rsidP="00107814">
      <w:pPr>
        <w:pStyle w:val="TAMainText"/>
        <w:spacing w:before="120" w:after="120" w:line="240" w:lineRule="auto"/>
        <w:ind w:firstLine="204"/>
        <w:rPr>
          <w:rFonts w:ascii="Times New Roman" w:hAnsi="Times New Roman"/>
          <w:iCs/>
          <w:snapToGrid w:val="0"/>
          <w:color w:val="000000" w:themeColor="text1"/>
          <w:lang w:eastAsia="zh-CN"/>
        </w:rPr>
      </w:pPr>
      <w:r>
        <w:rPr>
          <w:rFonts w:ascii="Times New Roman" w:hAnsi="Times New Roman"/>
          <w:iCs/>
          <w:snapToGrid w:val="0"/>
          <w:color w:val="000000" w:themeColor="text1"/>
        </w:rPr>
        <w:t xml:space="preserve">where </w:t>
      </w:r>
      <w:r>
        <w:rPr>
          <w:rFonts w:ascii="Cambria Math" w:hAnsi="Cambria Math" w:cs="Cambria Math"/>
          <w:iCs/>
          <w:snapToGrid w:val="0"/>
          <w:color w:val="000000" w:themeColor="text1"/>
        </w:rPr>
        <w:t>𝐽</w:t>
      </w:r>
      <w:r>
        <w:rPr>
          <w:rFonts w:ascii="Times New Roman" w:hAnsi="Times New Roman"/>
          <w:iCs/>
          <w:snapToGrid w:val="0"/>
          <w:color w:val="000000" w:themeColor="text1"/>
        </w:rPr>
        <w:t xml:space="preserve"> is the measured current density, </w:t>
      </w:r>
      <w:r>
        <w:rPr>
          <w:rFonts w:ascii="Cambria Math" w:hAnsi="Cambria Math" w:cs="Cambria Math"/>
          <w:iCs/>
          <w:snapToGrid w:val="0"/>
          <w:color w:val="000000" w:themeColor="text1"/>
        </w:rPr>
        <w:t>𝐽</w:t>
      </w:r>
      <w:r>
        <w:rPr>
          <w:rFonts w:ascii="Cambria Math" w:hAnsi="Cambria Math" w:cs="Cambria Math"/>
          <w:iCs/>
          <w:snapToGrid w:val="0"/>
          <w:color w:val="000000" w:themeColor="text1"/>
          <w:vertAlign w:val="subscript"/>
        </w:rPr>
        <w:t>𝑘</w:t>
      </w:r>
      <w:r>
        <w:rPr>
          <w:rFonts w:ascii="Times New Roman" w:hAnsi="Times New Roman"/>
          <w:iCs/>
          <w:snapToGrid w:val="0"/>
          <w:color w:val="000000" w:themeColor="text1"/>
          <w:vertAlign w:val="subscript"/>
        </w:rPr>
        <w:t xml:space="preserve"> </w:t>
      </w:r>
      <w:r>
        <w:rPr>
          <w:rFonts w:ascii="Times New Roman" w:hAnsi="Times New Roman"/>
          <w:iCs/>
          <w:snapToGrid w:val="0"/>
          <w:color w:val="000000" w:themeColor="text1"/>
        </w:rPr>
        <w:t xml:space="preserve">is the kinetic diffusion current density, </w:t>
      </w:r>
      <w:r>
        <w:rPr>
          <w:rFonts w:ascii="Cambria Math" w:hAnsi="Cambria Math" w:cs="Cambria Math"/>
          <w:iCs/>
          <w:snapToGrid w:val="0"/>
          <w:color w:val="000000" w:themeColor="text1"/>
        </w:rPr>
        <w:t>𝐽</w:t>
      </w:r>
      <w:r>
        <w:rPr>
          <w:rFonts w:ascii="Cambria Math" w:hAnsi="Cambria Math" w:cs="Cambria Math"/>
          <w:iCs/>
          <w:snapToGrid w:val="0"/>
          <w:color w:val="000000" w:themeColor="text1"/>
          <w:vertAlign w:val="subscript"/>
        </w:rPr>
        <w:t>𝐿</w:t>
      </w:r>
      <w:r>
        <w:rPr>
          <w:rFonts w:ascii="Times New Roman" w:hAnsi="Times New Roman"/>
          <w:iCs/>
          <w:snapToGrid w:val="0"/>
          <w:color w:val="000000" w:themeColor="text1"/>
        </w:rPr>
        <w:t xml:space="preserve"> is the kinetic limiting current density, </w:t>
      </w:r>
      <w:r>
        <w:rPr>
          <w:rFonts w:ascii="Cambria Math" w:hAnsi="Cambria Math" w:cs="Cambria Math"/>
          <w:iCs/>
          <w:snapToGrid w:val="0"/>
          <w:color w:val="000000" w:themeColor="text1"/>
        </w:rPr>
        <w:t>𝐵</w:t>
      </w:r>
      <w:r>
        <w:rPr>
          <w:rFonts w:ascii="Times New Roman" w:hAnsi="Times New Roman"/>
          <w:iCs/>
          <w:snapToGrid w:val="0"/>
          <w:color w:val="000000" w:themeColor="text1"/>
        </w:rPr>
        <w:t xml:space="preserve"> is the reciprocal of the slope, ω is the angular velocity (ω=2πN, where N is the rotation speed), </w:t>
      </w:r>
      <w:r>
        <w:rPr>
          <w:rFonts w:ascii="Cambria Math" w:hAnsi="Cambria Math" w:cs="Cambria Math"/>
          <w:iCs/>
          <w:snapToGrid w:val="0"/>
          <w:color w:val="000000" w:themeColor="text1"/>
        </w:rPr>
        <w:t>𝑛</w:t>
      </w:r>
      <w:r>
        <w:rPr>
          <w:rFonts w:ascii="Times New Roman" w:hAnsi="Times New Roman"/>
          <w:iCs/>
          <w:snapToGrid w:val="0"/>
          <w:color w:val="000000" w:themeColor="text1"/>
        </w:rPr>
        <w:t xml:space="preserve"> is the number of transferred electrons, </w:t>
      </w:r>
      <w:r>
        <w:rPr>
          <w:rFonts w:ascii="Cambria Math" w:hAnsi="Cambria Math" w:cs="Cambria Math"/>
          <w:iCs/>
          <w:snapToGrid w:val="0"/>
          <w:color w:val="000000" w:themeColor="text1"/>
        </w:rPr>
        <w:t>𝐹</w:t>
      </w:r>
      <w:r>
        <w:rPr>
          <w:rFonts w:ascii="Times New Roman" w:hAnsi="Times New Roman"/>
          <w:iCs/>
          <w:snapToGrid w:val="0"/>
          <w:color w:val="000000" w:themeColor="text1"/>
        </w:rPr>
        <w:t xml:space="preserve"> is the Faraday constant (96485 C mol</w:t>
      </w:r>
      <w:r>
        <w:rPr>
          <w:rFonts w:ascii="Times New Roman" w:hAnsi="Times New Roman"/>
          <w:iCs/>
          <w:snapToGrid w:val="0"/>
          <w:color w:val="000000" w:themeColor="text1"/>
          <w:vertAlign w:val="superscript"/>
        </w:rPr>
        <w:t>-1</w:t>
      </w:r>
      <w:r>
        <w:rPr>
          <w:rFonts w:ascii="Times New Roman" w:hAnsi="Times New Roman"/>
          <w:iCs/>
          <w:snapToGrid w:val="0"/>
          <w:color w:val="000000" w:themeColor="text1"/>
        </w:rPr>
        <w:t xml:space="preserve">), </w:t>
      </w:r>
      <w:r>
        <w:rPr>
          <w:rFonts w:ascii="Cambria Math" w:hAnsi="Cambria Math" w:cs="Cambria Math"/>
          <w:iCs/>
          <w:snapToGrid w:val="0"/>
          <w:color w:val="000000" w:themeColor="text1"/>
        </w:rPr>
        <w:t>𝐶</w:t>
      </w:r>
      <w:r>
        <w:rPr>
          <w:rFonts w:ascii="Times New Roman" w:hAnsi="Times New Roman"/>
          <w:iCs/>
          <w:snapToGrid w:val="0"/>
          <w:color w:val="000000" w:themeColor="text1"/>
          <w:vertAlign w:val="subscript"/>
        </w:rPr>
        <w:t>0</w:t>
      </w:r>
      <w:r>
        <w:rPr>
          <w:rFonts w:ascii="Times New Roman" w:hAnsi="Times New Roman"/>
          <w:iCs/>
          <w:snapToGrid w:val="0"/>
          <w:color w:val="000000" w:themeColor="text1"/>
        </w:rPr>
        <w:t xml:space="preserve"> is the saturation concentration of O</w:t>
      </w:r>
      <w:r>
        <w:rPr>
          <w:rFonts w:ascii="Times New Roman" w:hAnsi="Times New Roman"/>
          <w:iCs/>
          <w:snapToGrid w:val="0"/>
          <w:color w:val="000000" w:themeColor="text1"/>
          <w:vertAlign w:val="subscript"/>
        </w:rPr>
        <w:t>2</w:t>
      </w:r>
      <w:r>
        <w:rPr>
          <w:rFonts w:ascii="Times New Roman" w:hAnsi="Times New Roman"/>
          <w:iCs/>
          <w:snapToGrid w:val="0"/>
          <w:color w:val="000000" w:themeColor="text1"/>
        </w:rPr>
        <w:t xml:space="preserve"> (1.2×10</w:t>
      </w:r>
      <w:r>
        <w:rPr>
          <w:rFonts w:ascii="Times New Roman" w:hAnsi="Times New Roman"/>
          <w:iCs/>
          <w:snapToGrid w:val="0"/>
          <w:color w:val="000000" w:themeColor="text1"/>
          <w:vertAlign w:val="superscript"/>
        </w:rPr>
        <w:t>-6</w:t>
      </w:r>
      <w:r>
        <w:rPr>
          <w:rFonts w:ascii="Times New Roman" w:hAnsi="Times New Roman"/>
          <w:iCs/>
          <w:snapToGrid w:val="0"/>
          <w:color w:val="000000" w:themeColor="text1"/>
        </w:rPr>
        <w:t xml:space="preserve"> mol cm</w:t>
      </w:r>
      <w:r>
        <w:rPr>
          <w:rFonts w:ascii="Times New Roman" w:hAnsi="Times New Roman"/>
          <w:iCs/>
          <w:snapToGrid w:val="0"/>
          <w:color w:val="000000" w:themeColor="text1"/>
          <w:vertAlign w:val="superscript"/>
        </w:rPr>
        <w:t>-3</w:t>
      </w:r>
      <w:r>
        <w:rPr>
          <w:rFonts w:ascii="Times New Roman" w:hAnsi="Times New Roman"/>
          <w:iCs/>
          <w:snapToGrid w:val="0"/>
          <w:color w:val="000000" w:themeColor="text1"/>
        </w:rPr>
        <w:t xml:space="preserve">), </w:t>
      </w:r>
      <w:r>
        <w:rPr>
          <w:rFonts w:ascii="Cambria Math" w:hAnsi="Cambria Math" w:cs="Cambria Math"/>
          <w:iCs/>
          <w:snapToGrid w:val="0"/>
          <w:color w:val="000000" w:themeColor="text1"/>
        </w:rPr>
        <w:t>𝐷</w:t>
      </w:r>
      <w:r>
        <w:rPr>
          <w:rFonts w:ascii="Times New Roman" w:hAnsi="Times New Roman"/>
          <w:iCs/>
          <w:snapToGrid w:val="0"/>
          <w:color w:val="000000" w:themeColor="text1"/>
          <w:vertAlign w:val="subscript"/>
        </w:rPr>
        <w:t>0</w:t>
      </w:r>
      <w:r>
        <w:rPr>
          <w:rFonts w:ascii="Times New Roman" w:hAnsi="Times New Roman"/>
          <w:iCs/>
          <w:snapToGrid w:val="0"/>
          <w:color w:val="000000" w:themeColor="text1"/>
        </w:rPr>
        <w:t xml:space="preserve"> is </w:t>
      </w:r>
      <w:r>
        <w:rPr>
          <w:rFonts w:ascii="Times New Roman" w:hAnsi="Times New Roman"/>
          <w:iCs/>
          <w:snapToGrid w:val="0"/>
          <w:color w:val="000000" w:themeColor="text1"/>
        </w:rPr>
        <w:t>the diffusion coefficient of O</w:t>
      </w:r>
      <w:r>
        <w:rPr>
          <w:rFonts w:ascii="Times New Roman" w:hAnsi="Times New Roman"/>
          <w:iCs/>
          <w:snapToGrid w:val="0"/>
          <w:color w:val="000000" w:themeColor="text1"/>
          <w:vertAlign w:val="subscript"/>
        </w:rPr>
        <w:t>2</w:t>
      </w:r>
      <w:r>
        <w:rPr>
          <w:rFonts w:ascii="Times New Roman" w:hAnsi="Times New Roman"/>
          <w:iCs/>
          <w:snapToGrid w:val="0"/>
          <w:color w:val="000000" w:themeColor="text1"/>
        </w:rPr>
        <w:t xml:space="preserve"> (1.9×10</w:t>
      </w:r>
      <w:r>
        <w:rPr>
          <w:rFonts w:ascii="Times New Roman" w:hAnsi="Times New Roman"/>
          <w:iCs/>
          <w:snapToGrid w:val="0"/>
          <w:color w:val="000000" w:themeColor="text1"/>
          <w:vertAlign w:val="superscript"/>
        </w:rPr>
        <w:t xml:space="preserve">-5 </w:t>
      </w:r>
      <w:r>
        <w:rPr>
          <w:rFonts w:ascii="Times New Roman" w:hAnsi="Times New Roman"/>
          <w:iCs/>
          <w:snapToGrid w:val="0"/>
          <w:color w:val="000000" w:themeColor="text1"/>
        </w:rPr>
        <w:t>cm</w:t>
      </w:r>
      <w:r>
        <w:rPr>
          <w:rFonts w:ascii="Times New Roman" w:hAnsi="Times New Roman"/>
          <w:iCs/>
          <w:snapToGrid w:val="0"/>
          <w:color w:val="000000" w:themeColor="text1"/>
          <w:vertAlign w:val="superscript"/>
        </w:rPr>
        <w:t>2</w:t>
      </w:r>
      <w:r>
        <w:rPr>
          <w:rFonts w:ascii="Times New Roman" w:hAnsi="Times New Roman"/>
          <w:iCs/>
          <w:snapToGrid w:val="0"/>
          <w:color w:val="000000" w:themeColor="text1"/>
        </w:rPr>
        <w:t xml:space="preserve"> s</w:t>
      </w:r>
      <w:r>
        <w:rPr>
          <w:rFonts w:ascii="Times New Roman" w:hAnsi="Times New Roman"/>
          <w:iCs/>
          <w:snapToGrid w:val="0"/>
          <w:color w:val="000000" w:themeColor="text1"/>
          <w:vertAlign w:val="superscript"/>
        </w:rPr>
        <w:t>-1</w:t>
      </w:r>
      <w:r>
        <w:rPr>
          <w:rFonts w:ascii="Times New Roman" w:hAnsi="Times New Roman"/>
          <w:iCs/>
          <w:snapToGrid w:val="0"/>
          <w:color w:val="000000" w:themeColor="text1"/>
        </w:rPr>
        <w:t>), and ν is the dynamic viscosity (0.01 cm</w:t>
      </w:r>
      <w:r>
        <w:rPr>
          <w:rFonts w:ascii="Times New Roman" w:hAnsi="Times New Roman"/>
          <w:iCs/>
          <w:snapToGrid w:val="0"/>
          <w:color w:val="000000" w:themeColor="text1"/>
          <w:vertAlign w:val="superscript"/>
        </w:rPr>
        <w:t>-2</w:t>
      </w:r>
      <w:r>
        <w:rPr>
          <w:rFonts w:ascii="Times New Roman" w:hAnsi="Times New Roman"/>
          <w:iCs/>
          <w:snapToGrid w:val="0"/>
          <w:color w:val="000000" w:themeColor="text1"/>
        </w:rPr>
        <w:t xml:space="preserve"> s</w:t>
      </w:r>
      <w:r>
        <w:rPr>
          <w:rFonts w:ascii="Times New Roman" w:hAnsi="Times New Roman"/>
          <w:iCs/>
          <w:snapToGrid w:val="0"/>
          <w:color w:val="000000" w:themeColor="text1"/>
          <w:vertAlign w:val="superscript"/>
        </w:rPr>
        <w:t>-1</w:t>
      </w:r>
      <w:r>
        <w:rPr>
          <w:rFonts w:ascii="Times New Roman" w:hAnsi="Times New Roman"/>
          <w:iCs/>
          <w:snapToGrid w:val="0"/>
          <w:color w:val="000000" w:themeColor="text1"/>
        </w:rPr>
        <w:t>).</w:t>
      </w:r>
    </w:p>
    <w:p w14:paraId="6395CF0A" w14:textId="77777777" w:rsidR="005A6AA4" w:rsidRDefault="00C32AE1" w:rsidP="00107814">
      <w:pPr>
        <w:pStyle w:val="TAMainText"/>
        <w:spacing w:before="120" w:after="120" w:line="240" w:lineRule="auto"/>
        <w:ind w:firstLineChars="200" w:firstLine="540"/>
        <w:rPr>
          <w:rFonts w:ascii="Times New Roman" w:hAnsi="Times New Roman"/>
          <w:iCs/>
          <w:snapToGrid w:val="0"/>
          <w:color w:val="000000" w:themeColor="text1"/>
        </w:rPr>
      </w:pPr>
      <w:r>
        <w:rPr>
          <w:rFonts w:ascii="Times New Roman" w:hAnsi="Times New Roman"/>
          <w:bCs/>
          <w:snapToGrid w:val="0"/>
          <w:color w:val="000000" w:themeColor="text1"/>
        </w:rPr>
        <w:t>RRDE measurements were conducted to investigate the four-electron selectivity of the as-prepared samples. The hydrogen peroxide (H</w:t>
      </w:r>
      <w:r>
        <w:rPr>
          <w:rFonts w:ascii="Times New Roman" w:hAnsi="Times New Roman"/>
          <w:bCs/>
          <w:snapToGrid w:val="0"/>
          <w:color w:val="000000" w:themeColor="text1"/>
          <w:vertAlign w:val="subscript"/>
        </w:rPr>
        <w:t>2</w:t>
      </w:r>
      <w:r>
        <w:rPr>
          <w:rFonts w:ascii="Times New Roman" w:hAnsi="Times New Roman"/>
          <w:bCs/>
          <w:snapToGrid w:val="0"/>
          <w:color w:val="000000" w:themeColor="text1"/>
        </w:rPr>
        <w:t>O</w:t>
      </w:r>
      <w:r>
        <w:rPr>
          <w:rFonts w:ascii="Times New Roman" w:hAnsi="Times New Roman"/>
          <w:bCs/>
          <w:snapToGrid w:val="0"/>
          <w:color w:val="000000" w:themeColor="text1"/>
          <w:vertAlign w:val="subscript"/>
        </w:rPr>
        <w:t>2</w:t>
      </w:r>
      <w:r>
        <w:rPr>
          <w:rFonts w:ascii="Times New Roman" w:hAnsi="Times New Roman"/>
          <w:bCs/>
          <w:snapToGrid w:val="0"/>
          <w:color w:val="000000" w:themeColor="text1"/>
        </w:rPr>
        <w:t>) yield and electron tr</w:t>
      </w:r>
      <w:r>
        <w:rPr>
          <w:rFonts w:ascii="Times New Roman" w:hAnsi="Times New Roman"/>
          <w:bCs/>
          <w:snapToGrid w:val="0"/>
          <w:color w:val="000000" w:themeColor="text1"/>
        </w:rPr>
        <w:t>ansfer number (</w:t>
      </w:r>
      <w:r>
        <w:rPr>
          <w:rFonts w:ascii="Times New Roman" w:hAnsi="Times New Roman"/>
          <w:bCs/>
          <w:iCs/>
          <w:snapToGrid w:val="0"/>
          <w:color w:val="000000" w:themeColor="text1"/>
        </w:rPr>
        <w:t>n</w:t>
      </w:r>
      <w:r>
        <w:rPr>
          <w:rFonts w:ascii="Times New Roman" w:hAnsi="Times New Roman"/>
          <w:bCs/>
          <w:snapToGrid w:val="0"/>
          <w:color w:val="000000" w:themeColor="text1"/>
        </w:rPr>
        <w:t>) were calculated by the following equations:</w:t>
      </w:r>
    </w:p>
    <w:p w14:paraId="05349611" w14:textId="7EFD9A71" w:rsidR="005A6AA4" w:rsidRDefault="00C32AE1" w:rsidP="00107814">
      <w:pPr>
        <w:pStyle w:val="TAMainText"/>
        <w:spacing w:before="120" w:after="120" w:line="240" w:lineRule="auto"/>
        <w:ind w:firstLine="204"/>
        <w:rPr>
          <w:rFonts w:ascii="Times New Roman" w:hAnsi="Times New Roman"/>
          <w:iCs/>
          <w:snapToGrid w:val="0"/>
          <w:color w:val="000000" w:themeColor="text1"/>
        </w:rPr>
      </w:pPr>
      <m:oMath>
        <m:sSub>
          <m:sSubPr>
            <m:ctrlPr>
              <w:rPr>
                <w:rFonts w:ascii="Cambria Math" w:hAnsi="Cambria Math"/>
                <w:i/>
                <w:snapToGrid w:val="0"/>
                <w:color w:val="000000" w:themeColor="text1"/>
              </w:rPr>
            </m:ctrlPr>
          </m:sSubPr>
          <m:e>
            <m:r>
              <w:rPr>
                <w:rFonts w:ascii="Cambria Math" w:hAnsi="Cambria Math"/>
                <w:snapToGrid w:val="0"/>
                <w:color w:val="000000" w:themeColor="text1"/>
              </w:rPr>
              <m:t>H</m:t>
            </m:r>
          </m:e>
          <m:sub>
            <m:r>
              <w:rPr>
                <w:rFonts w:ascii="Cambria Math" w:hAnsi="Cambria Math"/>
                <w:snapToGrid w:val="0"/>
                <w:color w:val="000000" w:themeColor="text1"/>
              </w:rPr>
              <m:t>2</m:t>
            </m:r>
          </m:sub>
        </m:sSub>
        <m:sSub>
          <m:sSubPr>
            <m:ctrlPr>
              <w:rPr>
                <w:rFonts w:ascii="Cambria Math" w:hAnsi="Cambria Math"/>
                <w:i/>
                <w:snapToGrid w:val="0"/>
                <w:color w:val="000000" w:themeColor="text1"/>
              </w:rPr>
            </m:ctrlPr>
          </m:sSubPr>
          <m:e>
            <m:r>
              <w:rPr>
                <w:rFonts w:ascii="Cambria Math" w:hAnsi="Cambria Math"/>
                <w:snapToGrid w:val="0"/>
                <w:color w:val="000000" w:themeColor="text1"/>
              </w:rPr>
              <m:t>O</m:t>
            </m:r>
          </m:e>
          <m:sub>
            <m:r>
              <w:rPr>
                <w:rFonts w:ascii="Cambria Math" w:hAnsi="Cambria Math"/>
                <w:snapToGrid w:val="0"/>
                <w:color w:val="000000" w:themeColor="text1"/>
              </w:rPr>
              <m:t>2</m:t>
            </m:r>
          </m:sub>
        </m:sSub>
        <m:r>
          <w:rPr>
            <w:rFonts w:ascii="Cambria Math" w:hAnsi="Cambria Math"/>
            <w:snapToGrid w:val="0"/>
            <w:color w:val="000000" w:themeColor="text1"/>
          </w:rPr>
          <m:t>(%)=200×</m:t>
        </m:r>
        <m:f>
          <m:fPr>
            <m:ctrlPr>
              <w:rPr>
                <w:rFonts w:ascii="Cambria Math" w:hAnsi="Cambria Math"/>
                <w:i/>
                <w:snapToGrid w:val="0"/>
                <w:color w:val="000000" w:themeColor="text1"/>
              </w:rPr>
            </m:ctrlPr>
          </m:fPr>
          <m:num>
            <m:f>
              <m:fPr>
                <m:type m:val="skw"/>
                <m:ctrlPr>
                  <w:rPr>
                    <w:rFonts w:ascii="Cambria Math" w:hAnsi="Cambria Math"/>
                    <w:i/>
                    <w:snapToGrid w:val="0"/>
                    <w:color w:val="000000" w:themeColor="text1"/>
                  </w:rPr>
                </m:ctrlPr>
              </m:fPr>
              <m:num>
                <m:sSub>
                  <m:sSubPr>
                    <m:ctrlPr>
                      <w:rPr>
                        <w:rFonts w:ascii="Cambria Math" w:hAnsi="Cambria Math"/>
                        <w:i/>
                        <w:snapToGrid w:val="0"/>
                        <w:color w:val="000000" w:themeColor="text1"/>
                      </w:rPr>
                    </m:ctrlPr>
                  </m:sSubPr>
                  <m:e>
                    <m:r>
                      <w:rPr>
                        <w:rFonts w:ascii="Cambria Math" w:hAnsi="Cambria Math"/>
                        <w:snapToGrid w:val="0"/>
                        <w:color w:val="000000" w:themeColor="text1"/>
                      </w:rPr>
                      <m:t>I</m:t>
                    </m:r>
                  </m:e>
                  <m:sub>
                    <m:r>
                      <w:rPr>
                        <w:rFonts w:ascii="Cambria Math" w:hAnsi="Cambria Math"/>
                        <w:snapToGrid w:val="0"/>
                        <w:color w:val="000000" w:themeColor="text1"/>
                      </w:rPr>
                      <m:t>r</m:t>
                    </m:r>
                  </m:sub>
                </m:sSub>
              </m:num>
              <m:den>
                <m:r>
                  <w:rPr>
                    <w:rFonts w:ascii="Cambria Math" w:hAnsi="Cambria Math"/>
                    <w:snapToGrid w:val="0"/>
                    <w:color w:val="000000" w:themeColor="text1"/>
                  </w:rPr>
                  <m:t>N</m:t>
                </m:r>
              </m:den>
            </m:f>
          </m:num>
          <m:den>
            <m:sSub>
              <m:sSubPr>
                <m:ctrlPr>
                  <w:rPr>
                    <w:rFonts w:ascii="Cambria Math" w:hAnsi="Cambria Math"/>
                    <w:i/>
                    <w:snapToGrid w:val="0"/>
                    <w:color w:val="000000" w:themeColor="text1"/>
                  </w:rPr>
                </m:ctrlPr>
              </m:sSubPr>
              <m:e>
                <m:r>
                  <w:rPr>
                    <w:rFonts w:ascii="Cambria Math" w:hAnsi="Cambria Math"/>
                    <w:snapToGrid w:val="0"/>
                    <w:color w:val="000000" w:themeColor="text1"/>
                  </w:rPr>
                  <m:t>I</m:t>
                </m:r>
              </m:e>
              <m:sub>
                <m:r>
                  <w:rPr>
                    <w:rFonts w:ascii="Cambria Math" w:hAnsi="Cambria Math"/>
                    <w:snapToGrid w:val="0"/>
                    <w:color w:val="000000" w:themeColor="text1"/>
                  </w:rPr>
                  <m:t>d</m:t>
                </m:r>
              </m:sub>
            </m:sSub>
            <m:r>
              <w:rPr>
                <w:rFonts w:ascii="Cambria Math" w:hAnsi="Cambria Math"/>
                <w:snapToGrid w:val="0"/>
                <w:color w:val="000000" w:themeColor="text1"/>
              </w:rPr>
              <m:t>+</m:t>
            </m:r>
            <m:f>
              <m:fPr>
                <m:type m:val="skw"/>
                <m:ctrlPr>
                  <w:rPr>
                    <w:rFonts w:ascii="Cambria Math" w:hAnsi="Cambria Math"/>
                    <w:i/>
                    <w:snapToGrid w:val="0"/>
                    <w:color w:val="000000" w:themeColor="text1"/>
                  </w:rPr>
                </m:ctrlPr>
              </m:fPr>
              <m:num>
                <m:sSub>
                  <m:sSubPr>
                    <m:ctrlPr>
                      <w:rPr>
                        <w:rFonts w:ascii="Cambria Math" w:hAnsi="Cambria Math"/>
                        <w:i/>
                        <w:snapToGrid w:val="0"/>
                        <w:color w:val="000000" w:themeColor="text1"/>
                      </w:rPr>
                    </m:ctrlPr>
                  </m:sSubPr>
                  <m:e>
                    <m:r>
                      <w:rPr>
                        <w:rFonts w:ascii="Cambria Math" w:hAnsi="Cambria Math"/>
                        <w:snapToGrid w:val="0"/>
                        <w:color w:val="000000" w:themeColor="text1"/>
                      </w:rPr>
                      <m:t>I</m:t>
                    </m:r>
                  </m:e>
                  <m:sub>
                    <m:r>
                      <w:rPr>
                        <w:rFonts w:ascii="Cambria Math" w:hAnsi="Cambria Math"/>
                        <w:snapToGrid w:val="0"/>
                        <w:color w:val="000000" w:themeColor="text1"/>
                      </w:rPr>
                      <m:t>r</m:t>
                    </m:r>
                  </m:sub>
                </m:sSub>
              </m:num>
              <m:den>
                <m:r>
                  <w:rPr>
                    <w:rFonts w:ascii="Cambria Math" w:hAnsi="Cambria Math"/>
                    <w:snapToGrid w:val="0"/>
                    <w:color w:val="000000" w:themeColor="text1"/>
                  </w:rPr>
                  <m:t>N</m:t>
                </m:r>
              </m:den>
            </m:f>
          </m:den>
        </m:f>
      </m:oMath>
      <w:r>
        <w:rPr>
          <w:rFonts w:ascii="Times New Roman" w:hAnsi="Times New Roman"/>
          <w:snapToGrid w:val="0"/>
          <w:color w:val="000000" w:themeColor="text1"/>
        </w:rPr>
        <w:t xml:space="preserve">                                          (</w:t>
      </w:r>
      <w:r w:rsidR="007908E1">
        <w:rPr>
          <w:rFonts w:ascii="Times New Roman" w:hAnsi="Times New Roman"/>
          <w:snapToGrid w:val="0"/>
          <w:color w:val="000000" w:themeColor="text1"/>
        </w:rPr>
        <w:t>S</w:t>
      </w:r>
      <w:r>
        <w:rPr>
          <w:rFonts w:ascii="Times New Roman" w:hAnsi="Times New Roman"/>
          <w:snapToGrid w:val="0"/>
          <w:color w:val="000000" w:themeColor="text1"/>
        </w:rPr>
        <w:t xml:space="preserve">3)   </w:t>
      </w:r>
    </w:p>
    <w:p w14:paraId="4D6DBF13" w14:textId="77777777" w:rsidR="005A6AA4" w:rsidRDefault="00C32AE1" w:rsidP="00107814">
      <w:pPr>
        <w:pStyle w:val="TAMainText"/>
        <w:spacing w:before="120" w:after="120" w:line="240" w:lineRule="auto"/>
        <w:ind w:firstLine="204"/>
        <w:rPr>
          <w:rFonts w:ascii="Times New Roman" w:hAnsi="Times New Roman"/>
          <w:bCs/>
          <w:snapToGrid w:val="0"/>
          <w:color w:val="000000" w:themeColor="text1"/>
        </w:rPr>
      </w:pPr>
      <m:oMath>
        <m:r>
          <w:rPr>
            <w:rFonts w:ascii="Cambria Math" w:hAnsi="Cambria Math"/>
            <w:snapToGrid w:val="0"/>
            <w:color w:val="000000" w:themeColor="text1"/>
          </w:rPr>
          <m:t xml:space="preserve">           </m:t>
        </m:r>
        <m:r>
          <w:rPr>
            <w:rFonts w:ascii="Cambria Math" w:hAnsi="Cambria Math"/>
            <w:snapToGrid w:val="0"/>
            <w:color w:val="000000" w:themeColor="text1"/>
          </w:rPr>
          <m:t>n</m:t>
        </m:r>
        <m:r>
          <w:rPr>
            <w:rFonts w:ascii="Cambria Math" w:hAnsi="Cambria Math"/>
            <w:snapToGrid w:val="0"/>
            <w:color w:val="000000" w:themeColor="text1"/>
          </w:rPr>
          <m:t>=4×</m:t>
        </m:r>
        <m:f>
          <m:fPr>
            <m:ctrlPr>
              <w:rPr>
                <w:rFonts w:ascii="Cambria Math" w:hAnsi="Cambria Math"/>
                <w:i/>
                <w:snapToGrid w:val="0"/>
                <w:color w:val="000000" w:themeColor="text1"/>
              </w:rPr>
            </m:ctrlPr>
          </m:fPr>
          <m:num>
            <m:sSub>
              <m:sSubPr>
                <m:ctrlPr>
                  <w:rPr>
                    <w:rFonts w:ascii="Cambria Math" w:hAnsi="Cambria Math"/>
                    <w:i/>
                    <w:snapToGrid w:val="0"/>
                    <w:color w:val="000000" w:themeColor="text1"/>
                  </w:rPr>
                </m:ctrlPr>
              </m:sSubPr>
              <m:e>
                <m:r>
                  <w:rPr>
                    <w:rFonts w:ascii="Cambria Math" w:hAnsi="Cambria Math"/>
                    <w:snapToGrid w:val="0"/>
                    <w:color w:val="000000" w:themeColor="text1"/>
                  </w:rPr>
                  <m:t>I</m:t>
                </m:r>
              </m:e>
              <m:sub>
                <m:r>
                  <w:rPr>
                    <w:rFonts w:ascii="Cambria Math" w:hAnsi="Cambria Math"/>
                    <w:snapToGrid w:val="0"/>
                    <w:color w:val="000000" w:themeColor="text1"/>
                  </w:rPr>
                  <m:t>d</m:t>
                </m:r>
              </m:sub>
            </m:sSub>
          </m:num>
          <m:den>
            <m:sSub>
              <m:sSubPr>
                <m:ctrlPr>
                  <w:rPr>
                    <w:rFonts w:ascii="Cambria Math" w:hAnsi="Cambria Math"/>
                    <w:i/>
                    <w:snapToGrid w:val="0"/>
                    <w:color w:val="000000" w:themeColor="text1"/>
                  </w:rPr>
                </m:ctrlPr>
              </m:sSubPr>
              <m:e>
                <m:r>
                  <w:rPr>
                    <w:rFonts w:ascii="Cambria Math" w:hAnsi="Cambria Math"/>
                    <w:snapToGrid w:val="0"/>
                    <w:color w:val="000000" w:themeColor="text1"/>
                  </w:rPr>
                  <m:t>I</m:t>
                </m:r>
              </m:e>
              <m:sub>
                <m:r>
                  <w:rPr>
                    <w:rFonts w:ascii="Cambria Math" w:hAnsi="Cambria Math"/>
                    <w:snapToGrid w:val="0"/>
                    <w:color w:val="000000" w:themeColor="text1"/>
                  </w:rPr>
                  <m:t>d</m:t>
                </m:r>
              </m:sub>
            </m:sSub>
            <m:r>
              <w:rPr>
                <w:rFonts w:ascii="Cambria Math" w:hAnsi="Cambria Math"/>
                <w:snapToGrid w:val="0"/>
                <w:color w:val="000000" w:themeColor="text1"/>
              </w:rPr>
              <m:t>+</m:t>
            </m:r>
            <m:f>
              <m:fPr>
                <m:type m:val="skw"/>
                <m:ctrlPr>
                  <w:rPr>
                    <w:rFonts w:ascii="Cambria Math" w:hAnsi="Cambria Math"/>
                    <w:i/>
                    <w:snapToGrid w:val="0"/>
                    <w:color w:val="000000" w:themeColor="text1"/>
                  </w:rPr>
                </m:ctrlPr>
              </m:fPr>
              <m:num>
                <m:sSub>
                  <m:sSubPr>
                    <m:ctrlPr>
                      <w:rPr>
                        <w:rFonts w:ascii="Cambria Math" w:hAnsi="Cambria Math"/>
                        <w:i/>
                        <w:snapToGrid w:val="0"/>
                        <w:color w:val="000000" w:themeColor="text1"/>
                      </w:rPr>
                    </m:ctrlPr>
                  </m:sSubPr>
                  <m:e>
                    <m:r>
                      <w:rPr>
                        <w:rFonts w:ascii="Cambria Math" w:hAnsi="Cambria Math"/>
                        <w:snapToGrid w:val="0"/>
                        <w:color w:val="000000" w:themeColor="text1"/>
                      </w:rPr>
                      <m:t>I</m:t>
                    </m:r>
                  </m:e>
                  <m:sub>
                    <m:r>
                      <w:rPr>
                        <w:rFonts w:ascii="Cambria Math" w:hAnsi="Cambria Math"/>
                        <w:snapToGrid w:val="0"/>
                        <w:color w:val="000000" w:themeColor="text1"/>
                      </w:rPr>
                      <m:t>r</m:t>
                    </m:r>
                  </m:sub>
                </m:sSub>
              </m:num>
              <m:den>
                <m:r>
                  <w:rPr>
                    <w:rFonts w:ascii="Cambria Math" w:hAnsi="Cambria Math"/>
                    <w:snapToGrid w:val="0"/>
                    <w:color w:val="000000" w:themeColor="text1"/>
                  </w:rPr>
                  <m:t>N</m:t>
                </m:r>
              </m:den>
            </m:f>
          </m:den>
        </m:f>
      </m:oMath>
      <w:r>
        <w:rPr>
          <w:rFonts w:ascii="Times New Roman" w:hAnsi="Times New Roman"/>
          <w:snapToGrid w:val="0"/>
          <w:color w:val="000000" w:themeColor="text1"/>
        </w:rPr>
        <w:t xml:space="preserve">                                              (4)                               </w:t>
      </w:r>
    </w:p>
    <w:p w14:paraId="06481EE3" w14:textId="77777777" w:rsidR="005A6AA4" w:rsidRDefault="00C32AE1" w:rsidP="00107814">
      <w:pPr>
        <w:pStyle w:val="TAMainText"/>
        <w:spacing w:before="120" w:after="120" w:line="240" w:lineRule="auto"/>
        <w:ind w:firstLine="204"/>
        <w:rPr>
          <w:rFonts w:ascii="Times New Roman" w:hAnsi="Times New Roman"/>
          <w:bCs/>
          <w:snapToGrid w:val="0"/>
          <w:color w:val="000000" w:themeColor="text1"/>
        </w:rPr>
      </w:pPr>
      <w:r>
        <w:rPr>
          <w:rFonts w:ascii="Times New Roman" w:hAnsi="Times New Roman"/>
          <w:bCs/>
          <w:snapToGrid w:val="0"/>
          <w:color w:val="000000" w:themeColor="text1"/>
        </w:rPr>
        <w:t>where</w:t>
      </w:r>
      <w:r>
        <w:rPr>
          <w:rFonts w:ascii="Times New Roman" w:hAnsi="Times New Roman"/>
          <w:bCs/>
          <w:iCs/>
          <w:snapToGrid w:val="0"/>
          <w:color w:val="000000" w:themeColor="text1"/>
        </w:rPr>
        <w:t xml:space="preserve"> </w:t>
      </w:r>
      <w:r>
        <w:rPr>
          <w:rFonts w:ascii="Times New Roman" w:hAnsi="Times New Roman"/>
          <w:bCs/>
          <w:i/>
          <w:snapToGrid w:val="0"/>
          <w:color w:val="000000" w:themeColor="text1"/>
        </w:rPr>
        <w:t>I</w:t>
      </w:r>
      <w:r>
        <w:rPr>
          <w:rFonts w:ascii="Times New Roman" w:hAnsi="Times New Roman"/>
          <w:bCs/>
          <w:i/>
          <w:snapToGrid w:val="0"/>
          <w:color w:val="000000" w:themeColor="text1"/>
          <w:vertAlign w:val="subscript"/>
        </w:rPr>
        <w:t>d</w:t>
      </w:r>
      <w:r>
        <w:rPr>
          <w:rFonts w:ascii="Times New Roman" w:hAnsi="Times New Roman"/>
          <w:bCs/>
          <w:iCs/>
          <w:snapToGrid w:val="0"/>
          <w:color w:val="000000" w:themeColor="text1"/>
        </w:rPr>
        <w:t xml:space="preserve"> </w:t>
      </w:r>
      <w:r>
        <w:rPr>
          <w:rFonts w:ascii="Times New Roman" w:hAnsi="Times New Roman"/>
          <w:bCs/>
          <w:snapToGrid w:val="0"/>
          <w:color w:val="000000" w:themeColor="text1"/>
        </w:rPr>
        <w:t xml:space="preserve">is the disk current, </w:t>
      </w:r>
      <w:proofErr w:type="spellStart"/>
      <w:r>
        <w:rPr>
          <w:rFonts w:ascii="Times New Roman" w:hAnsi="Times New Roman"/>
          <w:bCs/>
          <w:i/>
          <w:snapToGrid w:val="0"/>
          <w:color w:val="000000" w:themeColor="text1"/>
        </w:rPr>
        <w:t>I</w:t>
      </w:r>
      <w:r>
        <w:rPr>
          <w:rFonts w:ascii="Times New Roman" w:hAnsi="Times New Roman"/>
          <w:bCs/>
          <w:i/>
          <w:snapToGrid w:val="0"/>
          <w:color w:val="000000" w:themeColor="text1"/>
          <w:vertAlign w:val="subscript"/>
        </w:rPr>
        <w:t>r</w:t>
      </w:r>
      <w:proofErr w:type="spellEnd"/>
      <w:r>
        <w:rPr>
          <w:rFonts w:ascii="Times New Roman" w:hAnsi="Times New Roman"/>
          <w:bCs/>
          <w:iCs/>
          <w:snapToGrid w:val="0"/>
          <w:color w:val="000000" w:themeColor="text1"/>
        </w:rPr>
        <w:t xml:space="preserve"> </w:t>
      </w:r>
      <w:r>
        <w:rPr>
          <w:rFonts w:ascii="Times New Roman" w:hAnsi="Times New Roman"/>
          <w:bCs/>
          <w:snapToGrid w:val="0"/>
          <w:color w:val="000000" w:themeColor="text1"/>
        </w:rPr>
        <w:t xml:space="preserve">is the ring current, and </w:t>
      </w:r>
      <w:r>
        <w:rPr>
          <w:rFonts w:ascii="Times New Roman" w:hAnsi="Times New Roman"/>
          <w:bCs/>
          <w:i/>
          <w:iCs/>
          <w:snapToGrid w:val="0"/>
          <w:color w:val="000000" w:themeColor="text1"/>
        </w:rPr>
        <w:t>N</w:t>
      </w:r>
      <w:r>
        <w:rPr>
          <w:rFonts w:ascii="Times New Roman" w:hAnsi="Times New Roman"/>
          <w:bCs/>
          <w:snapToGrid w:val="0"/>
          <w:color w:val="000000" w:themeColor="text1"/>
        </w:rPr>
        <w:t xml:space="preserve"> is the current collection efficiency of the platinum ring (N=0.37).</w:t>
      </w:r>
    </w:p>
    <w:p w14:paraId="78CB5BB6" w14:textId="15EB1A64" w:rsidR="005A6AA4" w:rsidRDefault="007908E1" w:rsidP="00107814">
      <w:pPr>
        <w:pStyle w:val="TAMainText"/>
        <w:spacing w:before="120" w:after="120" w:line="240" w:lineRule="auto"/>
        <w:ind w:firstLine="0"/>
        <w:rPr>
          <w:rFonts w:ascii="Times New Roman" w:hAnsi="Times New Roman"/>
          <w:b/>
          <w:snapToGrid w:val="0"/>
          <w:color w:val="000000" w:themeColor="text1"/>
        </w:rPr>
      </w:pPr>
      <w:r>
        <w:rPr>
          <w:rFonts w:ascii="Times New Roman" w:eastAsia="MS Mincho" w:hAnsi="Times New Roman"/>
          <w:b/>
          <w:snapToGrid w:val="0"/>
          <w:color w:val="000000" w:themeColor="text1"/>
          <w:lang w:eastAsia="ja-JP"/>
        </w:rPr>
        <w:t xml:space="preserve">S1.3 </w:t>
      </w:r>
      <w:r w:rsidR="00C32AE1">
        <w:rPr>
          <w:rFonts w:ascii="Times New Roman" w:eastAsia="MS Mincho" w:hAnsi="Times New Roman"/>
          <w:b/>
          <w:snapToGrid w:val="0"/>
          <w:color w:val="000000" w:themeColor="text1"/>
          <w:lang w:eastAsia="ja-JP"/>
        </w:rPr>
        <w:t>Computational methods</w:t>
      </w:r>
    </w:p>
    <w:p w14:paraId="2C8A510D" w14:textId="77777777" w:rsidR="005A6AA4" w:rsidRDefault="00C32AE1" w:rsidP="00107814">
      <w:pPr>
        <w:pStyle w:val="TAMainText"/>
        <w:spacing w:before="120" w:after="120" w:line="240" w:lineRule="auto"/>
        <w:ind w:firstLine="0"/>
        <w:rPr>
          <w:rFonts w:ascii="Times New Roman" w:hAnsi="Times New Roman"/>
          <w:bCs/>
          <w:snapToGrid w:val="0"/>
          <w:color w:val="000000" w:themeColor="text1"/>
          <w:lang w:eastAsia="zh-CN"/>
        </w:rPr>
      </w:pPr>
      <w:r>
        <w:rPr>
          <w:rFonts w:ascii="Times New Roman" w:hAnsi="Times New Roman"/>
          <w:bCs/>
          <w:snapToGrid w:val="0"/>
          <w:color w:val="000000" w:themeColor="text1"/>
        </w:rPr>
        <w:t>All the spin-polarized f</w:t>
      </w:r>
      <w:r>
        <w:rPr>
          <w:rFonts w:ascii="Times New Roman" w:hAnsi="Times New Roman"/>
          <w:bCs/>
          <w:snapToGrid w:val="0"/>
          <w:color w:val="000000" w:themeColor="text1"/>
        </w:rPr>
        <w:t xml:space="preserve">irst </w:t>
      </w:r>
      <w:proofErr w:type="gramStart"/>
      <w:r>
        <w:rPr>
          <w:rFonts w:ascii="Times New Roman" w:hAnsi="Times New Roman"/>
          <w:bCs/>
          <w:snapToGrid w:val="0"/>
          <w:color w:val="000000" w:themeColor="text1"/>
        </w:rPr>
        <w:t>principle</w:t>
      </w:r>
      <w:proofErr w:type="gramEnd"/>
      <w:r>
        <w:rPr>
          <w:rFonts w:ascii="Times New Roman" w:hAnsi="Times New Roman"/>
          <w:bCs/>
          <w:snapToGrid w:val="0"/>
          <w:color w:val="000000" w:themeColor="text1"/>
        </w:rPr>
        <w:t xml:space="preserve"> density functional theory (DFT) calculations were performed using Vienna ab initio simulation package (VASP) with the projector augmented wave (PAW) method. The generalized gradient approximation (GGA) with the </w:t>
      </w:r>
      <w:proofErr w:type="spellStart"/>
      <w:r>
        <w:rPr>
          <w:rFonts w:ascii="Times New Roman" w:hAnsi="Times New Roman"/>
          <w:bCs/>
          <w:snapToGrid w:val="0"/>
          <w:color w:val="000000" w:themeColor="text1"/>
        </w:rPr>
        <w:t>Perdew</w:t>
      </w:r>
      <w:proofErr w:type="spellEnd"/>
      <w:r>
        <w:rPr>
          <w:rFonts w:ascii="Times New Roman" w:hAnsi="Times New Roman"/>
          <w:bCs/>
          <w:snapToGrid w:val="0"/>
          <w:color w:val="000000" w:themeColor="text1"/>
        </w:rPr>
        <w:t>-Burke-</w:t>
      </w:r>
      <w:proofErr w:type="spellStart"/>
      <w:r>
        <w:rPr>
          <w:rFonts w:ascii="Times New Roman" w:hAnsi="Times New Roman"/>
          <w:bCs/>
          <w:snapToGrid w:val="0"/>
          <w:color w:val="000000" w:themeColor="text1"/>
        </w:rPr>
        <w:t>Ernzerh</w:t>
      </w:r>
      <w:proofErr w:type="spellEnd"/>
      <w:r>
        <w:rPr>
          <w:rFonts w:ascii="Times New Roman" w:hAnsi="Times New Roman"/>
          <w:bCs/>
          <w:snapToGrid w:val="0"/>
          <w:color w:val="000000" w:themeColor="text1"/>
        </w:rPr>
        <w:t xml:space="preserve"> (PBE) of </w:t>
      </w:r>
      <w:r>
        <w:rPr>
          <w:rFonts w:ascii="Times New Roman" w:hAnsi="Times New Roman"/>
          <w:bCs/>
          <w:snapToGrid w:val="0"/>
          <w:color w:val="000000" w:themeColor="text1"/>
        </w:rPr>
        <w:t>exchange-functional was utilized to model the electron-ion interaction. The energy cutoff for the plane wave basis expansion was set to 520 eV and the force on each atom less than 0.02 eV/Å was set for convergence criterion of geometry relaxation. A 15 Å v</w:t>
      </w:r>
      <w:r>
        <w:rPr>
          <w:rFonts w:ascii="Times New Roman" w:hAnsi="Times New Roman"/>
          <w:bCs/>
          <w:snapToGrid w:val="0"/>
          <w:color w:val="000000" w:themeColor="text1"/>
        </w:rPr>
        <w:t xml:space="preserve">acuum was added along the z direction in order to avoid the interaction between periodic structures. The structure model was constructed by </w:t>
      </w:r>
      <w:proofErr w:type="gramStart"/>
      <w:r>
        <w:rPr>
          <w:rFonts w:ascii="Times New Roman" w:hAnsi="Times New Roman"/>
          <w:bCs/>
          <w:snapToGrid w:val="0"/>
          <w:color w:val="000000" w:themeColor="text1"/>
        </w:rPr>
        <w:t>a</w:t>
      </w:r>
      <w:proofErr w:type="gramEnd"/>
      <w:r>
        <w:rPr>
          <w:rFonts w:ascii="Times New Roman" w:hAnsi="Times New Roman"/>
          <w:bCs/>
          <w:snapToGrid w:val="0"/>
          <w:color w:val="000000" w:themeColor="text1"/>
        </w:rPr>
        <w:t xml:space="preserve"> 8×8×1 supercell of graphene. Brillouin-zone integration was sampled by single Γ point. The self-consistent calcula</w:t>
      </w:r>
      <w:r>
        <w:rPr>
          <w:rFonts w:ascii="Times New Roman" w:hAnsi="Times New Roman"/>
          <w:bCs/>
          <w:snapToGrid w:val="0"/>
          <w:color w:val="000000" w:themeColor="text1"/>
        </w:rPr>
        <w:t>tions apply a convergence energy threshold of 10</w:t>
      </w:r>
      <w:r>
        <w:rPr>
          <w:rFonts w:ascii="Times New Roman" w:hAnsi="Times New Roman"/>
          <w:bCs/>
          <w:snapToGrid w:val="0"/>
          <w:color w:val="000000" w:themeColor="text1"/>
          <w:vertAlign w:val="superscript"/>
        </w:rPr>
        <w:t>-5</w:t>
      </w:r>
      <w:r>
        <w:rPr>
          <w:rFonts w:ascii="Times New Roman" w:hAnsi="Times New Roman"/>
          <w:bCs/>
          <w:snapToGrid w:val="0"/>
          <w:color w:val="000000" w:themeColor="text1"/>
        </w:rPr>
        <w:t xml:space="preserve"> eV. The DFT-D3 method was employed to consider the van der Waals interaction. </w:t>
      </w:r>
    </w:p>
    <w:p w14:paraId="515423FB" w14:textId="77777777" w:rsidR="005A6AA4" w:rsidRDefault="00C32AE1" w:rsidP="00107814">
      <w:pPr>
        <w:pStyle w:val="TAMainText"/>
        <w:kinsoku w:val="0"/>
        <w:overflowPunct w:val="0"/>
        <w:spacing w:before="120" w:after="120" w:line="240" w:lineRule="auto"/>
        <w:ind w:firstLineChars="200" w:firstLine="540"/>
        <w:rPr>
          <w:rFonts w:ascii="Times New Roman" w:eastAsia="MS Mincho" w:hAnsi="Times New Roman"/>
          <w:bCs/>
          <w:snapToGrid w:val="0"/>
          <w:color w:val="000000" w:themeColor="text1"/>
          <w:szCs w:val="24"/>
        </w:rPr>
      </w:pPr>
      <w:r>
        <w:rPr>
          <w:rFonts w:ascii="Times New Roman" w:eastAsia="MS Mincho" w:hAnsi="Times New Roman"/>
          <w:bCs/>
          <w:snapToGrid w:val="0"/>
          <w:color w:val="000000" w:themeColor="text1"/>
          <w:szCs w:val="24"/>
        </w:rPr>
        <w:t>The free energy of each elementary step in the proton coupled electron transfer reactions was computed using the computational</w:t>
      </w:r>
      <w:r>
        <w:rPr>
          <w:rFonts w:ascii="Times New Roman" w:eastAsia="MS Mincho" w:hAnsi="Times New Roman"/>
          <w:bCs/>
          <w:snapToGrid w:val="0"/>
          <w:color w:val="000000" w:themeColor="text1"/>
          <w:szCs w:val="24"/>
        </w:rPr>
        <w:t xml:space="preserve"> hydrogen electrode (CHE) model for oxygen reduction reaction (ORR). Considering the O</w:t>
      </w:r>
      <w:r>
        <w:rPr>
          <w:rFonts w:ascii="Times New Roman" w:eastAsia="MS Mincho" w:hAnsi="Times New Roman"/>
          <w:bCs/>
          <w:snapToGrid w:val="0"/>
          <w:color w:val="000000" w:themeColor="text1"/>
          <w:szCs w:val="24"/>
          <w:vertAlign w:val="subscript"/>
        </w:rPr>
        <w:t>2</w:t>
      </w:r>
      <w:r>
        <w:rPr>
          <w:rFonts w:ascii="Times New Roman" w:eastAsia="MS Mincho" w:hAnsi="Times New Roman"/>
          <w:bCs/>
          <w:snapToGrid w:val="0"/>
          <w:color w:val="000000" w:themeColor="text1"/>
          <w:szCs w:val="24"/>
        </w:rPr>
        <w:t xml:space="preserve"> molecular is not broken before reduction, the associative 4e- reduction pathway was evaluated to be most feasible for ORR in this work, as follows:         </w:t>
      </w:r>
    </w:p>
    <w:p w14:paraId="23F5403B" w14:textId="77777777" w:rsidR="005A6AA4" w:rsidRDefault="005A6AA4" w:rsidP="00107814">
      <w:pPr>
        <w:pStyle w:val="TAMainText"/>
        <w:kinsoku w:val="0"/>
        <w:overflowPunct w:val="0"/>
        <w:spacing w:before="120" w:after="120" w:line="240" w:lineRule="auto"/>
        <w:ind w:firstLineChars="200" w:firstLine="540"/>
        <w:rPr>
          <w:rFonts w:ascii="Times New Roman" w:hAnsi="Times New Roman"/>
          <w:bCs/>
          <w:snapToGrid w:val="0"/>
          <w:color w:val="000000" w:themeColor="text1"/>
        </w:rPr>
      </w:pPr>
    </w:p>
    <w:p w14:paraId="12ADEE6E" w14:textId="77601CB5" w:rsidR="005A6AA4" w:rsidRDefault="00C32AE1" w:rsidP="00107814">
      <w:pPr>
        <w:pStyle w:val="TAMainText"/>
        <w:spacing w:before="120" w:after="120" w:line="240" w:lineRule="auto"/>
        <w:ind w:firstLine="204"/>
        <w:rPr>
          <w:rFonts w:ascii="Times New Roman" w:hAnsi="Times New Roman"/>
          <w:snapToGrid w:val="0"/>
          <w:color w:val="000000" w:themeColor="text1"/>
        </w:rPr>
      </w:pPr>
      <w:r>
        <w:rPr>
          <w:rFonts w:ascii="Times New Roman" w:hAnsi="Times New Roman"/>
          <w:bCs/>
          <w:snapToGrid w:val="0"/>
          <w:color w:val="000000" w:themeColor="text1"/>
        </w:rPr>
        <w:lastRenderedPageBreak/>
        <w:t>O</w:t>
      </w:r>
      <w:r>
        <w:rPr>
          <w:rFonts w:ascii="Times New Roman" w:hAnsi="Times New Roman"/>
          <w:bCs/>
          <w:snapToGrid w:val="0"/>
          <w:color w:val="000000" w:themeColor="text1"/>
          <w:vertAlign w:val="subscript"/>
        </w:rPr>
        <w:t>2</w:t>
      </w:r>
      <w:r>
        <w:rPr>
          <w:rFonts w:ascii="Times New Roman" w:hAnsi="Times New Roman"/>
          <w:bCs/>
          <w:snapToGrid w:val="0"/>
          <w:color w:val="000000" w:themeColor="text1"/>
        </w:rPr>
        <w:t>* + H</w:t>
      </w:r>
      <w:r>
        <w:rPr>
          <w:rFonts w:ascii="Times New Roman" w:hAnsi="Times New Roman"/>
          <w:bCs/>
          <w:snapToGrid w:val="0"/>
          <w:color w:val="000000" w:themeColor="text1"/>
          <w:vertAlign w:val="subscript"/>
        </w:rPr>
        <w:t>2</w:t>
      </w:r>
      <w:r>
        <w:rPr>
          <w:rFonts w:ascii="Times New Roman" w:hAnsi="Times New Roman"/>
          <w:bCs/>
          <w:snapToGrid w:val="0"/>
          <w:color w:val="000000" w:themeColor="text1"/>
        </w:rPr>
        <w:t>O + e</w:t>
      </w:r>
      <w:r>
        <w:rPr>
          <w:rFonts w:ascii="Times New Roman" w:eastAsia="微软雅黑" w:hAnsi="Times New Roman"/>
          <w:bCs/>
          <w:snapToGrid w:val="0"/>
          <w:color w:val="000000" w:themeColor="text1"/>
          <w:vertAlign w:val="superscript"/>
        </w:rPr>
        <w:t>−</w:t>
      </w:r>
      <w:r>
        <w:rPr>
          <w:rFonts w:ascii="Times New Roman" w:hAnsi="Times New Roman"/>
          <w:bCs/>
          <w:snapToGrid w:val="0"/>
          <w:color w:val="000000" w:themeColor="text1"/>
        </w:rPr>
        <w:t>→ OOH* + OH</w:t>
      </w:r>
      <w:r>
        <w:rPr>
          <w:rFonts w:ascii="Times New Roman" w:eastAsia="微软雅黑" w:hAnsi="Times New Roman"/>
          <w:bCs/>
          <w:snapToGrid w:val="0"/>
          <w:color w:val="000000" w:themeColor="text1"/>
          <w:vertAlign w:val="superscript"/>
        </w:rPr>
        <w:t>−</w:t>
      </w:r>
      <w:r>
        <w:rPr>
          <w:rFonts w:ascii="Times New Roman" w:eastAsia="微软雅黑" w:hAnsi="Times New Roman"/>
          <w:bCs/>
          <w:snapToGrid w:val="0"/>
          <w:color w:val="000000" w:themeColor="text1"/>
          <w:vertAlign w:val="superscript"/>
        </w:rPr>
        <w:t xml:space="preserve">                                               </w:t>
      </w:r>
      <w:r>
        <w:rPr>
          <w:rFonts w:ascii="Times New Roman" w:eastAsia="微软雅黑" w:hAnsi="Times New Roman"/>
          <w:bCs/>
          <w:snapToGrid w:val="0"/>
          <w:color w:val="000000" w:themeColor="text1"/>
          <w:vertAlign w:val="superscript"/>
          <w:lang w:eastAsia="zh-CN"/>
        </w:rPr>
        <w:t xml:space="preserve">    </w:t>
      </w:r>
      <w:proofErr w:type="gramStart"/>
      <w:r>
        <w:rPr>
          <w:rFonts w:ascii="Times New Roman" w:eastAsia="微软雅黑" w:hAnsi="Times New Roman"/>
          <w:bCs/>
          <w:snapToGrid w:val="0"/>
          <w:color w:val="000000" w:themeColor="text1"/>
          <w:vertAlign w:val="superscript"/>
          <w:lang w:eastAsia="zh-CN"/>
        </w:rPr>
        <w:t xml:space="preserve">  </w:t>
      </w:r>
      <w:r>
        <w:rPr>
          <w:rFonts w:ascii="Times New Roman" w:eastAsia="微软雅黑" w:hAnsi="Times New Roman"/>
          <w:bCs/>
          <w:snapToGrid w:val="0"/>
          <w:color w:val="000000" w:themeColor="text1"/>
          <w:vertAlign w:val="superscript"/>
        </w:rPr>
        <w:t xml:space="preserve"> </w:t>
      </w:r>
      <w:r>
        <w:rPr>
          <w:rFonts w:ascii="Times New Roman" w:hAnsi="Times New Roman"/>
          <w:snapToGrid w:val="0"/>
          <w:color w:val="000000" w:themeColor="text1"/>
        </w:rPr>
        <w:t>(</w:t>
      </w:r>
      <w:proofErr w:type="gramEnd"/>
      <w:r w:rsidR="007908E1">
        <w:rPr>
          <w:rFonts w:ascii="Times New Roman" w:hAnsi="Times New Roman"/>
          <w:snapToGrid w:val="0"/>
          <w:color w:val="000000" w:themeColor="text1"/>
        </w:rPr>
        <w:t>S</w:t>
      </w:r>
      <w:r>
        <w:rPr>
          <w:rFonts w:ascii="Times New Roman" w:hAnsi="Times New Roman"/>
          <w:snapToGrid w:val="0"/>
          <w:color w:val="000000" w:themeColor="text1"/>
        </w:rPr>
        <w:t xml:space="preserve">5)              </w:t>
      </w:r>
      <w:r>
        <w:rPr>
          <w:rFonts w:ascii="Times New Roman" w:hAnsi="Times New Roman"/>
          <w:snapToGrid w:val="0"/>
          <w:color w:val="000000" w:themeColor="text1"/>
        </w:rPr>
        <w:t xml:space="preserve">                                                </w:t>
      </w:r>
    </w:p>
    <w:p w14:paraId="35A0A104" w14:textId="3D3A364D" w:rsidR="005A6AA4" w:rsidRDefault="00C32AE1" w:rsidP="00107814">
      <w:pPr>
        <w:pStyle w:val="TAMainText"/>
        <w:spacing w:before="120" w:after="120" w:line="240" w:lineRule="auto"/>
        <w:ind w:firstLine="204"/>
        <w:rPr>
          <w:rFonts w:ascii="Times New Roman" w:hAnsi="Times New Roman"/>
          <w:snapToGrid w:val="0"/>
          <w:color w:val="000000" w:themeColor="text1"/>
        </w:rPr>
      </w:pPr>
      <w:r>
        <w:rPr>
          <w:rFonts w:ascii="Times New Roman" w:hAnsi="Times New Roman"/>
          <w:bCs/>
          <w:snapToGrid w:val="0"/>
          <w:color w:val="000000" w:themeColor="text1"/>
        </w:rPr>
        <w:t>OOH* + e</w:t>
      </w:r>
      <w:r>
        <w:rPr>
          <w:rFonts w:ascii="Times New Roman" w:eastAsia="微软雅黑" w:hAnsi="Times New Roman"/>
          <w:bCs/>
          <w:snapToGrid w:val="0"/>
          <w:color w:val="000000" w:themeColor="text1"/>
          <w:vertAlign w:val="superscript"/>
        </w:rPr>
        <w:t>−</w:t>
      </w:r>
      <w:r>
        <w:rPr>
          <w:rFonts w:ascii="Times New Roman" w:hAnsi="Times New Roman"/>
          <w:bCs/>
          <w:snapToGrid w:val="0"/>
          <w:color w:val="000000" w:themeColor="text1"/>
        </w:rPr>
        <w:t>→ O* + OH</w:t>
      </w:r>
      <w:r>
        <w:rPr>
          <w:rFonts w:ascii="Times New Roman" w:eastAsia="微软雅黑" w:hAnsi="Times New Roman"/>
          <w:bCs/>
          <w:snapToGrid w:val="0"/>
          <w:color w:val="000000" w:themeColor="text1"/>
          <w:vertAlign w:val="superscript"/>
        </w:rPr>
        <w:t>−</w:t>
      </w:r>
      <w:r>
        <w:rPr>
          <w:rFonts w:ascii="Times New Roman" w:eastAsia="微软雅黑" w:hAnsi="Times New Roman"/>
          <w:bCs/>
          <w:snapToGrid w:val="0"/>
          <w:color w:val="000000" w:themeColor="text1"/>
          <w:vertAlign w:val="superscript"/>
        </w:rPr>
        <w:t xml:space="preserve"> </w:t>
      </w:r>
      <w:r>
        <w:rPr>
          <w:rFonts w:ascii="Times New Roman" w:hAnsi="Times New Roman"/>
          <w:bCs/>
          <w:snapToGrid w:val="0"/>
          <w:color w:val="000000" w:themeColor="text1"/>
        </w:rPr>
        <w:t xml:space="preserve">  </w:t>
      </w:r>
      <w:r>
        <w:rPr>
          <w:rFonts w:ascii="Times New Roman" w:hAnsi="Times New Roman"/>
          <w:snapToGrid w:val="0"/>
          <w:color w:val="000000" w:themeColor="text1"/>
        </w:rPr>
        <w:t xml:space="preserve">                                  </w:t>
      </w:r>
      <w:r>
        <w:rPr>
          <w:rFonts w:ascii="Times New Roman" w:hAnsi="Times New Roman"/>
          <w:snapToGrid w:val="0"/>
          <w:color w:val="000000" w:themeColor="text1"/>
          <w:vertAlign w:val="superscript"/>
        </w:rPr>
        <w:t xml:space="preserve">   </w:t>
      </w:r>
      <w:r>
        <w:rPr>
          <w:rFonts w:ascii="Times New Roman" w:hAnsi="Times New Roman"/>
          <w:snapToGrid w:val="0"/>
          <w:color w:val="000000" w:themeColor="text1"/>
          <w:vertAlign w:val="superscript"/>
          <w:lang w:eastAsia="zh-CN"/>
        </w:rPr>
        <w:t xml:space="preserve">   </w:t>
      </w:r>
      <w:proofErr w:type="gramStart"/>
      <w:r>
        <w:rPr>
          <w:rFonts w:ascii="Times New Roman" w:hAnsi="Times New Roman"/>
          <w:snapToGrid w:val="0"/>
          <w:color w:val="000000" w:themeColor="text1"/>
          <w:vertAlign w:val="superscript"/>
        </w:rPr>
        <w:t xml:space="preserve">  </w:t>
      </w:r>
      <w:r>
        <w:rPr>
          <w:rFonts w:ascii="Times New Roman" w:hAnsi="Times New Roman"/>
          <w:snapToGrid w:val="0"/>
          <w:color w:val="000000" w:themeColor="text1"/>
          <w:vertAlign w:val="superscript"/>
          <w:lang w:eastAsia="zh-CN"/>
        </w:rPr>
        <w:t xml:space="preserve"> </w:t>
      </w:r>
      <w:r>
        <w:rPr>
          <w:rFonts w:ascii="Times New Roman" w:hAnsi="Times New Roman"/>
          <w:snapToGrid w:val="0"/>
          <w:color w:val="000000" w:themeColor="text1"/>
        </w:rPr>
        <w:t>(</w:t>
      </w:r>
      <w:proofErr w:type="gramEnd"/>
      <w:r w:rsidR="007908E1">
        <w:rPr>
          <w:rFonts w:ascii="Times New Roman" w:hAnsi="Times New Roman"/>
          <w:snapToGrid w:val="0"/>
          <w:color w:val="000000" w:themeColor="text1"/>
        </w:rPr>
        <w:t>S</w:t>
      </w:r>
      <w:r>
        <w:rPr>
          <w:rFonts w:ascii="Times New Roman" w:hAnsi="Times New Roman"/>
          <w:snapToGrid w:val="0"/>
          <w:color w:val="000000" w:themeColor="text1"/>
        </w:rPr>
        <w:t xml:space="preserve">6)                            </w:t>
      </w:r>
    </w:p>
    <w:p w14:paraId="6E4DF2FD" w14:textId="7D420D33" w:rsidR="005A6AA4" w:rsidRDefault="00C32AE1" w:rsidP="00107814">
      <w:pPr>
        <w:pStyle w:val="TAMainText"/>
        <w:spacing w:before="120" w:after="120" w:line="240" w:lineRule="auto"/>
        <w:ind w:firstLine="204"/>
        <w:rPr>
          <w:rFonts w:ascii="Times New Roman" w:hAnsi="Times New Roman"/>
          <w:snapToGrid w:val="0"/>
          <w:color w:val="000000" w:themeColor="text1"/>
        </w:rPr>
      </w:pPr>
      <w:r>
        <w:rPr>
          <w:rFonts w:ascii="Times New Roman" w:hAnsi="Times New Roman"/>
          <w:snapToGrid w:val="0"/>
          <w:color w:val="000000" w:themeColor="text1"/>
        </w:rPr>
        <w:t>O* + H</w:t>
      </w:r>
      <w:r>
        <w:rPr>
          <w:rFonts w:ascii="Times New Roman" w:hAnsi="Times New Roman"/>
          <w:snapToGrid w:val="0"/>
          <w:color w:val="000000" w:themeColor="text1"/>
          <w:vertAlign w:val="subscript"/>
        </w:rPr>
        <w:t>2</w:t>
      </w:r>
      <w:r>
        <w:rPr>
          <w:rFonts w:ascii="Times New Roman" w:hAnsi="Times New Roman"/>
          <w:snapToGrid w:val="0"/>
          <w:color w:val="000000" w:themeColor="text1"/>
        </w:rPr>
        <w:t>O + e</w:t>
      </w:r>
      <w:r>
        <w:rPr>
          <w:rFonts w:ascii="Times New Roman" w:eastAsia="微软雅黑" w:hAnsi="Times New Roman"/>
          <w:snapToGrid w:val="0"/>
          <w:color w:val="000000" w:themeColor="text1"/>
          <w:vertAlign w:val="superscript"/>
        </w:rPr>
        <w:t>−</w:t>
      </w:r>
      <w:r>
        <w:rPr>
          <w:rFonts w:ascii="Times New Roman" w:hAnsi="Times New Roman"/>
          <w:snapToGrid w:val="0"/>
          <w:color w:val="000000" w:themeColor="text1"/>
        </w:rPr>
        <w:t xml:space="preserve"> → OH* + OH</w:t>
      </w:r>
      <w:r>
        <w:rPr>
          <w:rFonts w:ascii="Times New Roman" w:eastAsia="微软雅黑" w:hAnsi="Times New Roman"/>
          <w:snapToGrid w:val="0"/>
          <w:color w:val="000000" w:themeColor="text1"/>
          <w:vertAlign w:val="superscript"/>
        </w:rPr>
        <w:t>−</w:t>
      </w:r>
      <w:r>
        <w:rPr>
          <w:rFonts w:ascii="Times New Roman" w:hAnsi="Times New Roman"/>
          <w:snapToGrid w:val="0"/>
          <w:color w:val="000000" w:themeColor="text1"/>
        </w:rPr>
        <w:t xml:space="preserve">                                  </w:t>
      </w:r>
      <w:r>
        <w:rPr>
          <w:rFonts w:ascii="Times New Roman" w:hAnsi="Times New Roman"/>
          <w:snapToGrid w:val="0"/>
          <w:color w:val="000000" w:themeColor="text1"/>
          <w:lang w:eastAsia="zh-CN"/>
        </w:rPr>
        <w:t xml:space="preserve"> </w:t>
      </w:r>
      <w:proofErr w:type="gramStart"/>
      <w:r>
        <w:rPr>
          <w:rFonts w:ascii="Times New Roman" w:hAnsi="Times New Roman"/>
          <w:snapToGrid w:val="0"/>
          <w:color w:val="000000" w:themeColor="text1"/>
          <w:lang w:eastAsia="zh-CN"/>
        </w:rPr>
        <w:t xml:space="preserve"> </w:t>
      </w:r>
      <w:r>
        <w:rPr>
          <w:rFonts w:ascii="Times New Roman" w:hAnsi="Times New Roman"/>
          <w:snapToGrid w:val="0"/>
          <w:color w:val="000000" w:themeColor="text1"/>
        </w:rPr>
        <w:t xml:space="preserve"> </w:t>
      </w:r>
      <w:r>
        <w:rPr>
          <w:rFonts w:ascii="Times New Roman" w:hAnsi="Times New Roman"/>
          <w:snapToGrid w:val="0"/>
          <w:color w:val="000000" w:themeColor="text1"/>
          <w:lang w:eastAsia="zh-CN"/>
        </w:rPr>
        <w:t xml:space="preserve"> </w:t>
      </w:r>
      <w:r>
        <w:rPr>
          <w:rFonts w:ascii="Times New Roman" w:hAnsi="Times New Roman"/>
          <w:snapToGrid w:val="0"/>
          <w:color w:val="000000" w:themeColor="text1"/>
        </w:rPr>
        <w:t>(</w:t>
      </w:r>
      <w:proofErr w:type="gramEnd"/>
      <w:r w:rsidR="007908E1">
        <w:rPr>
          <w:rFonts w:ascii="Times New Roman" w:hAnsi="Times New Roman"/>
          <w:snapToGrid w:val="0"/>
          <w:color w:val="000000" w:themeColor="text1"/>
        </w:rPr>
        <w:t>S</w:t>
      </w:r>
      <w:r>
        <w:rPr>
          <w:rFonts w:ascii="Times New Roman" w:hAnsi="Times New Roman"/>
          <w:snapToGrid w:val="0"/>
          <w:color w:val="000000" w:themeColor="text1"/>
        </w:rPr>
        <w:t>7)</w:t>
      </w:r>
    </w:p>
    <w:p w14:paraId="3F6FBA43" w14:textId="6A014693" w:rsidR="005A6AA4" w:rsidRDefault="00C32AE1" w:rsidP="00107814">
      <w:pPr>
        <w:pStyle w:val="TAMainText"/>
        <w:spacing w:before="120" w:after="120" w:line="240" w:lineRule="auto"/>
        <w:ind w:firstLine="204"/>
        <w:rPr>
          <w:rFonts w:ascii="Times New Roman" w:hAnsi="Times New Roman"/>
          <w:snapToGrid w:val="0"/>
          <w:color w:val="000000" w:themeColor="text1"/>
        </w:rPr>
      </w:pPr>
      <w:r>
        <w:rPr>
          <w:rFonts w:ascii="Times New Roman" w:hAnsi="Times New Roman"/>
          <w:snapToGrid w:val="0"/>
          <w:color w:val="000000" w:themeColor="text1"/>
        </w:rPr>
        <w:t>OH* + e</w:t>
      </w:r>
      <w:r>
        <w:rPr>
          <w:rFonts w:ascii="Times New Roman" w:eastAsia="微软雅黑" w:hAnsi="Times New Roman"/>
          <w:snapToGrid w:val="0"/>
          <w:color w:val="000000" w:themeColor="text1"/>
          <w:vertAlign w:val="superscript"/>
        </w:rPr>
        <w:t>−</w:t>
      </w:r>
      <w:r>
        <w:rPr>
          <w:rFonts w:ascii="Times New Roman" w:hAnsi="Times New Roman"/>
          <w:snapToGrid w:val="0"/>
          <w:color w:val="000000" w:themeColor="text1"/>
        </w:rPr>
        <w:t xml:space="preserve"> →OH</w:t>
      </w:r>
      <w:r>
        <w:rPr>
          <w:rFonts w:ascii="Times New Roman" w:eastAsia="微软雅黑" w:hAnsi="Times New Roman"/>
          <w:snapToGrid w:val="0"/>
          <w:color w:val="000000" w:themeColor="text1"/>
          <w:vertAlign w:val="superscript"/>
        </w:rPr>
        <w:t>−</w:t>
      </w:r>
      <w:r>
        <w:rPr>
          <w:rFonts w:ascii="Times New Roman" w:hAnsi="Times New Roman"/>
          <w:snapToGrid w:val="0"/>
          <w:color w:val="000000" w:themeColor="text1"/>
        </w:rPr>
        <w:t xml:space="preserve"> + *</w:t>
      </w:r>
      <w:r>
        <w:rPr>
          <w:rFonts w:ascii="Times New Roman" w:hAnsi="Times New Roman"/>
          <w:snapToGrid w:val="0"/>
          <w:color w:val="000000" w:themeColor="text1"/>
          <w:vertAlign w:val="superscript"/>
        </w:rPr>
        <w:t xml:space="preserve"> </w:t>
      </w:r>
      <w:r>
        <w:rPr>
          <w:rFonts w:ascii="Times New Roman" w:hAnsi="Times New Roman"/>
          <w:snapToGrid w:val="0"/>
          <w:color w:val="000000" w:themeColor="text1"/>
        </w:rPr>
        <w:t xml:space="preserve">                                         </w:t>
      </w:r>
      <w:r>
        <w:rPr>
          <w:rFonts w:ascii="Times New Roman" w:hAnsi="Times New Roman"/>
          <w:snapToGrid w:val="0"/>
          <w:color w:val="000000" w:themeColor="text1"/>
          <w:lang w:eastAsia="zh-CN"/>
        </w:rPr>
        <w:t xml:space="preserve"> </w:t>
      </w:r>
      <w:proofErr w:type="gramStart"/>
      <w:r>
        <w:rPr>
          <w:rFonts w:ascii="Times New Roman" w:hAnsi="Times New Roman"/>
          <w:snapToGrid w:val="0"/>
          <w:color w:val="000000" w:themeColor="text1"/>
          <w:lang w:eastAsia="zh-CN"/>
        </w:rPr>
        <w:t xml:space="preserve">  </w:t>
      </w:r>
      <w:r>
        <w:rPr>
          <w:rFonts w:ascii="Times New Roman" w:hAnsi="Times New Roman"/>
          <w:snapToGrid w:val="0"/>
          <w:color w:val="000000" w:themeColor="text1"/>
        </w:rPr>
        <w:t xml:space="preserve"> (</w:t>
      </w:r>
      <w:proofErr w:type="gramEnd"/>
      <w:r w:rsidR="007908E1">
        <w:rPr>
          <w:rFonts w:ascii="Times New Roman" w:hAnsi="Times New Roman"/>
          <w:snapToGrid w:val="0"/>
          <w:color w:val="000000" w:themeColor="text1"/>
        </w:rPr>
        <w:t>S</w:t>
      </w:r>
      <w:r>
        <w:rPr>
          <w:rFonts w:ascii="Times New Roman" w:hAnsi="Times New Roman"/>
          <w:snapToGrid w:val="0"/>
          <w:color w:val="000000" w:themeColor="text1"/>
        </w:rPr>
        <w:t xml:space="preserve">8)                             </w:t>
      </w:r>
    </w:p>
    <w:p w14:paraId="3C497AFA" w14:textId="77777777" w:rsidR="005A6AA4" w:rsidRDefault="00C32AE1" w:rsidP="00107814">
      <w:pPr>
        <w:pStyle w:val="TAMainText"/>
        <w:spacing w:before="120" w:after="120" w:line="240" w:lineRule="auto"/>
        <w:ind w:firstLine="204"/>
        <w:rPr>
          <w:rFonts w:ascii="Times New Roman" w:hAnsi="Times New Roman"/>
          <w:bCs/>
          <w:snapToGrid w:val="0"/>
          <w:color w:val="000000" w:themeColor="text1"/>
        </w:rPr>
      </w:pPr>
      <w:r>
        <w:rPr>
          <w:rFonts w:ascii="Times New Roman" w:hAnsi="Times New Roman"/>
          <w:bCs/>
          <w:snapToGrid w:val="0"/>
          <w:color w:val="000000" w:themeColor="text1"/>
        </w:rPr>
        <w:t>where * represents the active site on the corresponding surface.</w:t>
      </w:r>
    </w:p>
    <w:p w14:paraId="69FF8C1B" w14:textId="77777777" w:rsidR="005A6AA4" w:rsidRDefault="00C32AE1" w:rsidP="00107814">
      <w:pPr>
        <w:pStyle w:val="TAMainText"/>
        <w:spacing w:before="120" w:after="120" w:line="240" w:lineRule="auto"/>
        <w:ind w:firstLine="204"/>
        <w:rPr>
          <w:rFonts w:ascii="Times New Roman" w:hAnsi="Times New Roman"/>
          <w:bCs/>
          <w:snapToGrid w:val="0"/>
          <w:color w:val="000000" w:themeColor="text1"/>
        </w:rPr>
      </w:pPr>
      <w:r>
        <w:rPr>
          <w:rFonts w:ascii="Times New Roman" w:hAnsi="Times New Roman"/>
          <w:bCs/>
          <w:snapToGrid w:val="0"/>
          <w:color w:val="000000" w:themeColor="text1"/>
        </w:rPr>
        <w:t>For the OER in this study, the pathway is as follows:</w:t>
      </w:r>
    </w:p>
    <w:p w14:paraId="0BAEC5FF" w14:textId="4DFD68B7" w:rsidR="005A6AA4" w:rsidRDefault="00C32AE1" w:rsidP="00107814">
      <w:pPr>
        <w:pStyle w:val="TAMainText"/>
        <w:spacing w:before="120" w:after="120" w:line="240" w:lineRule="auto"/>
        <w:ind w:firstLine="204"/>
        <w:rPr>
          <w:rFonts w:ascii="Times New Roman" w:hAnsi="Times New Roman"/>
          <w:snapToGrid w:val="0"/>
          <w:color w:val="000000" w:themeColor="text1"/>
        </w:rPr>
      </w:pPr>
      <w:r>
        <w:rPr>
          <w:rFonts w:ascii="Times New Roman" w:hAnsi="Times New Roman"/>
          <w:snapToGrid w:val="0"/>
          <w:color w:val="000000" w:themeColor="text1"/>
        </w:rPr>
        <w:t>OH</w:t>
      </w:r>
      <w:r>
        <w:rPr>
          <w:rFonts w:ascii="Times New Roman" w:eastAsia="微软雅黑" w:hAnsi="Times New Roman"/>
          <w:snapToGrid w:val="0"/>
          <w:color w:val="000000" w:themeColor="text1"/>
          <w:vertAlign w:val="superscript"/>
        </w:rPr>
        <w:t>−</w:t>
      </w:r>
      <w:r>
        <w:rPr>
          <w:rFonts w:ascii="Times New Roman" w:hAnsi="Times New Roman"/>
          <w:snapToGrid w:val="0"/>
          <w:color w:val="000000" w:themeColor="text1"/>
        </w:rPr>
        <w:t xml:space="preserve"> + *→ OH* + e</w:t>
      </w:r>
      <w:r>
        <w:rPr>
          <w:rFonts w:ascii="Times New Roman" w:eastAsia="微软雅黑" w:hAnsi="Times New Roman"/>
          <w:snapToGrid w:val="0"/>
          <w:color w:val="000000" w:themeColor="text1"/>
          <w:vertAlign w:val="superscript"/>
        </w:rPr>
        <w:t>−</w:t>
      </w:r>
      <w:r>
        <w:rPr>
          <w:rFonts w:ascii="Times New Roman" w:hAnsi="Times New Roman"/>
          <w:snapToGrid w:val="0"/>
          <w:color w:val="000000" w:themeColor="text1"/>
        </w:rPr>
        <w:t xml:space="preserve">                                        </w:t>
      </w:r>
      <w:r>
        <w:rPr>
          <w:rFonts w:ascii="Times New Roman" w:hAnsi="Times New Roman"/>
          <w:snapToGrid w:val="0"/>
          <w:color w:val="000000" w:themeColor="text1"/>
          <w:vertAlign w:val="superscript"/>
        </w:rPr>
        <w:t xml:space="preserve">  </w:t>
      </w:r>
      <w:r>
        <w:rPr>
          <w:rFonts w:ascii="Times New Roman" w:hAnsi="Times New Roman"/>
          <w:snapToGrid w:val="0"/>
          <w:color w:val="000000" w:themeColor="text1"/>
        </w:rPr>
        <w:t xml:space="preserve"> </w:t>
      </w:r>
      <w:proofErr w:type="gramStart"/>
      <w:r>
        <w:rPr>
          <w:rFonts w:ascii="Times New Roman" w:hAnsi="Times New Roman"/>
          <w:snapToGrid w:val="0"/>
          <w:color w:val="000000" w:themeColor="text1"/>
          <w:lang w:eastAsia="zh-CN"/>
        </w:rPr>
        <w:t xml:space="preserve">   </w:t>
      </w:r>
      <w:r>
        <w:rPr>
          <w:rFonts w:ascii="Times New Roman" w:hAnsi="Times New Roman"/>
          <w:snapToGrid w:val="0"/>
          <w:color w:val="000000" w:themeColor="text1"/>
        </w:rPr>
        <w:t>(</w:t>
      </w:r>
      <w:proofErr w:type="gramEnd"/>
      <w:r w:rsidR="007908E1">
        <w:rPr>
          <w:rFonts w:ascii="Times New Roman" w:hAnsi="Times New Roman"/>
          <w:snapToGrid w:val="0"/>
          <w:color w:val="000000" w:themeColor="text1"/>
        </w:rPr>
        <w:t>S</w:t>
      </w:r>
      <w:r>
        <w:rPr>
          <w:rFonts w:ascii="Times New Roman" w:hAnsi="Times New Roman"/>
          <w:snapToGrid w:val="0"/>
          <w:color w:val="000000" w:themeColor="text1"/>
        </w:rPr>
        <w:t>9)</w:t>
      </w:r>
    </w:p>
    <w:p w14:paraId="4AEE877A" w14:textId="0DA7233A" w:rsidR="005A6AA4" w:rsidRDefault="00C32AE1" w:rsidP="00107814">
      <w:pPr>
        <w:pStyle w:val="TAMainText"/>
        <w:spacing w:before="120" w:after="120" w:line="240" w:lineRule="auto"/>
        <w:ind w:firstLine="204"/>
        <w:rPr>
          <w:rFonts w:ascii="Times New Roman" w:hAnsi="Times New Roman"/>
          <w:snapToGrid w:val="0"/>
          <w:color w:val="000000" w:themeColor="text1"/>
        </w:rPr>
      </w:pPr>
      <w:r>
        <w:rPr>
          <w:rFonts w:ascii="Times New Roman" w:hAnsi="Times New Roman"/>
          <w:snapToGrid w:val="0"/>
          <w:color w:val="000000" w:themeColor="text1"/>
        </w:rPr>
        <w:t>OH* + OH</w:t>
      </w:r>
      <w:r>
        <w:rPr>
          <w:rFonts w:ascii="Times New Roman" w:eastAsia="微软雅黑" w:hAnsi="Times New Roman"/>
          <w:snapToGrid w:val="0"/>
          <w:color w:val="000000" w:themeColor="text1"/>
          <w:vertAlign w:val="superscript"/>
        </w:rPr>
        <w:t>−</w:t>
      </w:r>
      <w:r>
        <w:rPr>
          <w:rFonts w:ascii="Times New Roman" w:hAnsi="Times New Roman"/>
          <w:snapToGrid w:val="0"/>
          <w:color w:val="000000" w:themeColor="text1"/>
        </w:rPr>
        <w:t xml:space="preserve"> → O* + H</w:t>
      </w:r>
      <w:r>
        <w:rPr>
          <w:rFonts w:ascii="Times New Roman" w:hAnsi="Times New Roman"/>
          <w:snapToGrid w:val="0"/>
          <w:color w:val="000000" w:themeColor="text1"/>
          <w:vertAlign w:val="subscript"/>
        </w:rPr>
        <w:t>2</w:t>
      </w:r>
      <w:r>
        <w:rPr>
          <w:rFonts w:ascii="Times New Roman" w:hAnsi="Times New Roman"/>
          <w:snapToGrid w:val="0"/>
          <w:color w:val="000000" w:themeColor="text1"/>
        </w:rPr>
        <w:t>O + e</w:t>
      </w:r>
      <w:r>
        <w:rPr>
          <w:rFonts w:ascii="Times New Roman" w:eastAsia="微软雅黑" w:hAnsi="Times New Roman"/>
          <w:snapToGrid w:val="0"/>
          <w:color w:val="000000" w:themeColor="text1"/>
          <w:vertAlign w:val="superscript"/>
        </w:rPr>
        <w:t>−</w:t>
      </w:r>
      <w:r>
        <w:rPr>
          <w:rFonts w:ascii="Times New Roman" w:hAnsi="Times New Roman"/>
          <w:snapToGrid w:val="0"/>
          <w:color w:val="000000" w:themeColor="text1"/>
        </w:rPr>
        <w:t xml:space="preserve">                                  </w:t>
      </w:r>
      <w:r>
        <w:rPr>
          <w:rFonts w:ascii="Times New Roman" w:hAnsi="Times New Roman"/>
          <w:snapToGrid w:val="0"/>
          <w:color w:val="000000" w:themeColor="text1"/>
          <w:vertAlign w:val="superscript"/>
        </w:rPr>
        <w:t xml:space="preserve"> </w:t>
      </w:r>
      <w:r>
        <w:rPr>
          <w:rFonts w:ascii="Times New Roman" w:hAnsi="Times New Roman"/>
          <w:snapToGrid w:val="0"/>
          <w:color w:val="000000" w:themeColor="text1"/>
          <w:vertAlign w:val="superscript"/>
          <w:lang w:eastAsia="zh-CN"/>
        </w:rPr>
        <w:t xml:space="preserve"> </w:t>
      </w:r>
      <w:proofErr w:type="gramStart"/>
      <w:r>
        <w:rPr>
          <w:rFonts w:ascii="Times New Roman" w:hAnsi="Times New Roman"/>
          <w:snapToGrid w:val="0"/>
          <w:color w:val="000000" w:themeColor="text1"/>
          <w:vertAlign w:val="superscript"/>
          <w:lang w:eastAsia="zh-CN"/>
        </w:rPr>
        <w:t xml:space="preserve">   </w:t>
      </w:r>
      <w:r>
        <w:rPr>
          <w:rFonts w:ascii="Times New Roman" w:hAnsi="Times New Roman"/>
          <w:snapToGrid w:val="0"/>
          <w:color w:val="000000" w:themeColor="text1"/>
        </w:rPr>
        <w:t>(</w:t>
      </w:r>
      <w:proofErr w:type="gramEnd"/>
      <w:r w:rsidR="007908E1">
        <w:rPr>
          <w:rFonts w:ascii="Times New Roman" w:hAnsi="Times New Roman"/>
          <w:snapToGrid w:val="0"/>
          <w:color w:val="000000" w:themeColor="text1"/>
        </w:rPr>
        <w:t>S</w:t>
      </w:r>
      <w:r>
        <w:rPr>
          <w:rFonts w:ascii="Times New Roman" w:hAnsi="Times New Roman"/>
          <w:snapToGrid w:val="0"/>
          <w:color w:val="000000" w:themeColor="text1"/>
        </w:rPr>
        <w:t>10)</w:t>
      </w:r>
    </w:p>
    <w:p w14:paraId="3BD023DE" w14:textId="5FFF2D61" w:rsidR="005A6AA4" w:rsidRDefault="00C32AE1" w:rsidP="00107814">
      <w:pPr>
        <w:pStyle w:val="TAMainText"/>
        <w:spacing w:before="120" w:after="120" w:line="240" w:lineRule="auto"/>
        <w:ind w:firstLine="204"/>
        <w:rPr>
          <w:rFonts w:ascii="Times New Roman" w:hAnsi="Times New Roman"/>
          <w:snapToGrid w:val="0"/>
          <w:color w:val="000000" w:themeColor="text1"/>
        </w:rPr>
      </w:pPr>
      <w:r>
        <w:rPr>
          <w:rFonts w:ascii="Times New Roman" w:hAnsi="Times New Roman"/>
          <w:snapToGrid w:val="0"/>
          <w:color w:val="000000" w:themeColor="text1"/>
        </w:rPr>
        <w:t>O* + OH</w:t>
      </w:r>
      <w:r>
        <w:rPr>
          <w:rFonts w:ascii="Times New Roman" w:eastAsia="微软雅黑" w:hAnsi="Times New Roman"/>
          <w:snapToGrid w:val="0"/>
          <w:color w:val="000000" w:themeColor="text1"/>
          <w:vertAlign w:val="superscript"/>
        </w:rPr>
        <w:t>−</w:t>
      </w:r>
      <w:r>
        <w:rPr>
          <w:rFonts w:ascii="Times New Roman" w:hAnsi="Times New Roman"/>
          <w:snapToGrid w:val="0"/>
          <w:color w:val="000000" w:themeColor="text1"/>
        </w:rPr>
        <w:t xml:space="preserve"> → OOH* + e</w:t>
      </w:r>
      <w:r>
        <w:rPr>
          <w:rFonts w:ascii="Times New Roman" w:eastAsia="微软雅黑" w:hAnsi="Times New Roman"/>
          <w:snapToGrid w:val="0"/>
          <w:color w:val="000000" w:themeColor="text1"/>
          <w:vertAlign w:val="superscript"/>
        </w:rPr>
        <w:t>−</w:t>
      </w:r>
      <w:r>
        <w:rPr>
          <w:rFonts w:ascii="Times New Roman" w:eastAsia="微软雅黑" w:hAnsi="Times New Roman"/>
          <w:snapToGrid w:val="0"/>
          <w:color w:val="000000" w:themeColor="text1"/>
          <w:vertAlign w:val="subscript"/>
        </w:rPr>
        <w:t xml:space="preserve">                                                     </w:t>
      </w:r>
      <w:r>
        <w:rPr>
          <w:rFonts w:ascii="Times New Roman" w:eastAsia="微软雅黑" w:hAnsi="Times New Roman"/>
          <w:snapToGrid w:val="0"/>
          <w:color w:val="000000" w:themeColor="text1"/>
          <w:vertAlign w:val="subscript"/>
          <w:lang w:eastAsia="zh-CN"/>
        </w:rPr>
        <w:t xml:space="preserve">   </w:t>
      </w:r>
      <w:r>
        <w:rPr>
          <w:rFonts w:ascii="Times New Roman" w:eastAsia="微软雅黑" w:hAnsi="Times New Roman"/>
          <w:snapToGrid w:val="0"/>
          <w:color w:val="000000" w:themeColor="text1"/>
          <w:vertAlign w:val="subscript"/>
        </w:rPr>
        <w:t xml:space="preserve"> </w:t>
      </w:r>
      <w:r>
        <w:rPr>
          <w:rFonts w:ascii="Times New Roman" w:eastAsia="微软雅黑" w:hAnsi="Times New Roman"/>
          <w:snapToGrid w:val="0"/>
          <w:color w:val="000000" w:themeColor="text1"/>
          <w:vertAlign w:val="subscript"/>
          <w:lang w:eastAsia="zh-CN"/>
        </w:rPr>
        <w:t xml:space="preserve">  </w:t>
      </w:r>
      <w:proofErr w:type="gramStart"/>
      <w:r>
        <w:rPr>
          <w:rFonts w:ascii="Times New Roman" w:eastAsia="微软雅黑" w:hAnsi="Times New Roman"/>
          <w:snapToGrid w:val="0"/>
          <w:color w:val="000000" w:themeColor="text1"/>
          <w:vertAlign w:val="subscript"/>
          <w:lang w:eastAsia="zh-CN"/>
        </w:rPr>
        <w:t xml:space="preserve">  </w:t>
      </w:r>
      <w:r>
        <w:rPr>
          <w:rFonts w:ascii="Times New Roman" w:eastAsia="微软雅黑" w:hAnsi="Times New Roman"/>
          <w:snapToGrid w:val="0"/>
          <w:color w:val="000000" w:themeColor="text1"/>
          <w:vertAlign w:val="superscript"/>
        </w:rPr>
        <w:t xml:space="preserve"> </w:t>
      </w:r>
      <w:r>
        <w:rPr>
          <w:rFonts w:ascii="Times New Roman" w:hAnsi="Times New Roman"/>
          <w:snapToGrid w:val="0"/>
          <w:color w:val="000000" w:themeColor="text1"/>
        </w:rPr>
        <w:t>(</w:t>
      </w:r>
      <w:proofErr w:type="gramEnd"/>
      <w:r w:rsidR="007908E1">
        <w:rPr>
          <w:rFonts w:ascii="Times New Roman" w:hAnsi="Times New Roman"/>
          <w:snapToGrid w:val="0"/>
          <w:color w:val="000000" w:themeColor="text1"/>
        </w:rPr>
        <w:t>S</w:t>
      </w:r>
      <w:r>
        <w:rPr>
          <w:rFonts w:ascii="Times New Roman" w:hAnsi="Times New Roman"/>
          <w:snapToGrid w:val="0"/>
          <w:color w:val="000000" w:themeColor="text1"/>
        </w:rPr>
        <w:t>11)</w:t>
      </w:r>
    </w:p>
    <w:p w14:paraId="3AFCDF9A" w14:textId="5B7CBCC0" w:rsidR="005A6AA4" w:rsidRDefault="00C32AE1" w:rsidP="00107814">
      <w:pPr>
        <w:pStyle w:val="TAMainText"/>
        <w:spacing w:before="120" w:after="120" w:line="240" w:lineRule="auto"/>
        <w:ind w:firstLine="204"/>
        <w:rPr>
          <w:rFonts w:ascii="Times New Roman" w:hAnsi="Times New Roman"/>
          <w:snapToGrid w:val="0"/>
          <w:color w:val="000000" w:themeColor="text1"/>
        </w:rPr>
      </w:pPr>
      <w:r>
        <w:rPr>
          <w:rFonts w:ascii="Times New Roman" w:hAnsi="Times New Roman"/>
          <w:snapToGrid w:val="0"/>
          <w:color w:val="000000" w:themeColor="text1"/>
        </w:rPr>
        <w:t>OOH* + OH</w:t>
      </w:r>
      <w:r>
        <w:rPr>
          <w:rFonts w:ascii="Times New Roman" w:eastAsia="微软雅黑" w:hAnsi="Times New Roman"/>
          <w:snapToGrid w:val="0"/>
          <w:color w:val="000000" w:themeColor="text1"/>
          <w:vertAlign w:val="superscript"/>
        </w:rPr>
        <w:t>−</w:t>
      </w:r>
      <w:r>
        <w:rPr>
          <w:rFonts w:ascii="Times New Roman" w:hAnsi="Times New Roman"/>
          <w:snapToGrid w:val="0"/>
          <w:color w:val="000000" w:themeColor="text1"/>
        </w:rPr>
        <w:t xml:space="preserve"> → O</w:t>
      </w:r>
      <w:r>
        <w:rPr>
          <w:rFonts w:ascii="Times New Roman" w:hAnsi="Times New Roman"/>
          <w:snapToGrid w:val="0"/>
          <w:color w:val="000000" w:themeColor="text1"/>
          <w:vertAlign w:val="subscript"/>
        </w:rPr>
        <w:t>2</w:t>
      </w:r>
      <w:r>
        <w:rPr>
          <w:rFonts w:ascii="Times New Roman" w:hAnsi="Times New Roman"/>
          <w:snapToGrid w:val="0"/>
          <w:color w:val="000000" w:themeColor="text1"/>
        </w:rPr>
        <w:t>* + H</w:t>
      </w:r>
      <w:r>
        <w:rPr>
          <w:rFonts w:ascii="Times New Roman" w:hAnsi="Times New Roman"/>
          <w:snapToGrid w:val="0"/>
          <w:color w:val="000000" w:themeColor="text1"/>
          <w:vertAlign w:val="subscript"/>
        </w:rPr>
        <w:t>2</w:t>
      </w:r>
      <w:r>
        <w:rPr>
          <w:rFonts w:ascii="Times New Roman" w:hAnsi="Times New Roman"/>
          <w:snapToGrid w:val="0"/>
          <w:color w:val="000000" w:themeColor="text1"/>
        </w:rPr>
        <w:t>O + e</w:t>
      </w:r>
      <w:r>
        <w:rPr>
          <w:rFonts w:ascii="Times New Roman" w:eastAsia="微软雅黑" w:hAnsi="Times New Roman"/>
          <w:snapToGrid w:val="0"/>
          <w:color w:val="000000" w:themeColor="text1"/>
          <w:vertAlign w:val="superscript"/>
        </w:rPr>
        <w:t>−</w:t>
      </w:r>
      <w:r>
        <w:rPr>
          <w:rFonts w:ascii="Times New Roman" w:hAnsi="Times New Roman"/>
          <w:snapToGrid w:val="0"/>
          <w:color w:val="000000" w:themeColor="text1"/>
        </w:rPr>
        <w:t xml:space="preserve">                </w:t>
      </w:r>
      <w:r>
        <w:rPr>
          <w:rFonts w:ascii="Times New Roman" w:hAnsi="Times New Roman"/>
          <w:snapToGrid w:val="0"/>
          <w:color w:val="000000" w:themeColor="text1"/>
          <w:vertAlign w:val="superscript"/>
        </w:rPr>
        <w:t xml:space="preserve">  </w:t>
      </w:r>
      <w:r>
        <w:rPr>
          <w:rFonts w:ascii="Times New Roman" w:hAnsi="Times New Roman"/>
          <w:snapToGrid w:val="0"/>
          <w:color w:val="000000" w:themeColor="text1"/>
        </w:rPr>
        <w:t xml:space="preserve">              </w:t>
      </w:r>
      <w:r>
        <w:rPr>
          <w:rFonts w:ascii="Times New Roman" w:hAnsi="Times New Roman"/>
          <w:snapToGrid w:val="0"/>
          <w:color w:val="000000" w:themeColor="text1"/>
          <w:lang w:eastAsia="zh-CN"/>
        </w:rPr>
        <w:t xml:space="preserve"> </w:t>
      </w:r>
      <w:proofErr w:type="gramStart"/>
      <w:r>
        <w:rPr>
          <w:rFonts w:ascii="Times New Roman" w:hAnsi="Times New Roman"/>
          <w:snapToGrid w:val="0"/>
          <w:color w:val="000000" w:themeColor="text1"/>
          <w:lang w:eastAsia="zh-CN"/>
        </w:rPr>
        <w:t xml:space="preserve">  </w:t>
      </w:r>
      <w:r>
        <w:rPr>
          <w:rFonts w:ascii="Times New Roman" w:hAnsi="Times New Roman"/>
          <w:snapToGrid w:val="0"/>
          <w:color w:val="000000" w:themeColor="text1"/>
        </w:rPr>
        <w:t xml:space="preserve"> (</w:t>
      </w:r>
      <w:proofErr w:type="gramEnd"/>
      <w:r w:rsidR="007908E1">
        <w:rPr>
          <w:rFonts w:ascii="Times New Roman" w:hAnsi="Times New Roman"/>
          <w:snapToGrid w:val="0"/>
          <w:color w:val="000000" w:themeColor="text1"/>
        </w:rPr>
        <w:t>S</w:t>
      </w:r>
      <w:r>
        <w:rPr>
          <w:rFonts w:ascii="Times New Roman" w:hAnsi="Times New Roman"/>
          <w:snapToGrid w:val="0"/>
          <w:color w:val="000000" w:themeColor="text1"/>
        </w:rPr>
        <w:t xml:space="preserve">12)                             </w:t>
      </w:r>
    </w:p>
    <w:p w14:paraId="121AFCA0" w14:textId="77777777" w:rsidR="005A6AA4" w:rsidRDefault="00C32AE1" w:rsidP="00107814">
      <w:pPr>
        <w:pStyle w:val="TAMainText"/>
        <w:spacing w:before="120" w:after="120" w:line="240" w:lineRule="auto"/>
        <w:ind w:firstLine="204"/>
        <w:rPr>
          <w:rFonts w:ascii="Times New Roman" w:hAnsi="Times New Roman"/>
          <w:bCs/>
          <w:snapToGrid w:val="0"/>
          <w:color w:val="000000" w:themeColor="text1"/>
        </w:rPr>
      </w:pPr>
      <w:r>
        <w:rPr>
          <w:rFonts w:ascii="Times New Roman" w:hAnsi="Times New Roman"/>
          <w:bCs/>
          <w:snapToGrid w:val="0"/>
          <w:color w:val="000000" w:themeColor="text1"/>
        </w:rPr>
        <w:t>where * represents the active site on the corresponding surface.</w:t>
      </w:r>
    </w:p>
    <w:p w14:paraId="305A4C42" w14:textId="77777777" w:rsidR="005A6AA4" w:rsidRDefault="00C32AE1" w:rsidP="00107814">
      <w:pPr>
        <w:pStyle w:val="TAMainText"/>
        <w:spacing w:before="120" w:after="120" w:line="240" w:lineRule="auto"/>
        <w:ind w:firstLine="204"/>
        <w:rPr>
          <w:rFonts w:ascii="Times New Roman" w:hAnsi="Times New Roman"/>
          <w:snapToGrid w:val="0"/>
          <w:color w:val="000000" w:themeColor="text1"/>
          <w:lang w:val="en-SG"/>
        </w:rPr>
      </w:pPr>
      <w:r>
        <w:rPr>
          <w:rFonts w:ascii="Times New Roman" w:hAnsi="Times New Roman"/>
          <w:bCs/>
          <w:snapToGrid w:val="0"/>
          <w:color w:val="000000" w:themeColor="text1"/>
        </w:rPr>
        <w:t>The free energies of the OER/ORR steps were calculated using the equation:</w:t>
      </w:r>
    </w:p>
    <w:p w14:paraId="132C5A6B" w14:textId="5B61FBC6" w:rsidR="005A6AA4" w:rsidRDefault="00C32AE1" w:rsidP="00107814">
      <w:pPr>
        <w:pStyle w:val="TAMainText"/>
        <w:spacing w:before="120" w:after="120" w:line="240" w:lineRule="auto"/>
        <w:ind w:firstLine="204"/>
        <w:rPr>
          <w:rFonts w:ascii="Times New Roman" w:hAnsi="Times New Roman"/>
          <w:snapToGrid w:val="0"/>
          <w:color w:val="000000" w:themeColor="text1"/>
        </w:rPr>
      </w:pPr>
      <w:r>
        <w:rPr>
          <w:rFonts w:ascii="Times New Roman" w:hAnsi="Times New Roman"/>
          <w:snapToGrid w:val="0"/>
          <w:color w:val="000000" w:themeColor="text1"/>
          <w:lang w:val="en-SG"/>
        </w:rPr>
        <w:t>Δ</w:t>
      </w:r>
      <w:r>
        <w:rPr>
          <w:rFonts w:ascii="Times New Roman" w:hAnsi="Times New Roman"/>
          <w:snapToGrid w:val="0"/>
          <w:color w:val="000000" w:themeColor="text1"/>
        </w:rPr>
        <w:t xml:space="preserve">G = </w:t>
      </w:r>
      <w:r>
        <w:rPr>
          <w:rFonts w:ascii="Times New Roman" w:hAnsi="Times New Roman"/>
          <w:snapToGrid w:val="0"/>
          <w:color w:val="000000" w:themeColor="text1"/>
          <w:lang w:val="en-SG"/>
        </w:rPr>
        <w:t>Δ</w:t>
      </w:r>
      <w:r>
        <w:rPr>
          <w:rFonts w:ascii="Times New Roman" w:hAnsi="Times New Roman"/>
          <w:snapToGrid w:val="0"/>
          <w:color w:val="000000" w:themeColor="text1"/>
        </w:rPr>
        <w:t>E</w:t>
      </w:r>
      <w:r>
        <w:rPr>
          <w:rFonts w:ascii="Times New Roman" w:hAnsi="Times New Roman"/>
          <w:snapToGrid w:val="0"/>
          <w:color w:val="000000" w:themeColor="text1"/>
          <w:vertAlign w:val="subscript"/>
        </w:rPr>
        <w:t>DFT</w:t>
      </w:r>
      <w:r>
        <w:rPr>
          <w:rFonts w:ascii="Times New Roman" w:hAnsi="Times New Roman"/>
          <w:snapToGrid w:val="0"/>
          <w:color w:val="000000" w:themeColor="text1"/>
        </w:rPr>
        <w:t xml:space="preserve"> + </w:t>
      </w:r>
      <w:r>
        <w:rPr>
          <w:rFonts w:ascii="Times New Roman" w:hAnsi="Times New Roman"/>
          <w:snapToGrid w:val="0"/>
          <w:color w:val="000000" w:themeColor="text1"/>
          <w:lang w:val="en-SG"/>
        </w:rPr>
        <w:t>Δ</w:t>
      </w:r>
      <w:r>
        <w:rPr>
          <w:rFonts w:ascii="Times New Roman" w:hAnsi="Times New Roman"/>
          <w:snapToGrid w:val="0"/>
          <w:color w:val="000000" w:themeColor="text1"/>
        </w:rPr>
        <w:t>E</w:t>
      </w:r>
      <w:r>
        <w:rPr>
          <w:rFonts w:ascii="Times New Roman" w:hAnsi="Times New Roman"/>
          <w:i/>
          <w:iCs/>
          <w:snapToGrid w:val="0"/>
          <w:color w:val="000000" w:themeColor="text1"/>
          <w:vertAlign w:val="subscript"/>
        </w:rPr>
        <w:t>ZPE</w:t>
      </w:r>
      <w:r>
        <w:rPr>
          <w:rFonts w:ascii="Times New Roman" w:hAnsi="Times New Roman"/>
          <w:snapToGrid w:val="0"/>
          <w:color w:val="000000" w:themeColor="text1"/>
        </w:rPr>
        <w:t xml:space="preserve"> </w:t>
      </w:r>
      <w:r>
        <w:rPr>
          <w:rFonts w:ascii="Times New Roman" w:eastAsia="微软雅黑" w:hAnsi="Times New Roman"/>
          <w:snapToGrid w:val="0"/>
          <w:color w:val="000000" w:themeColor="text1"/>
        </w:rPr>
        <w:t>−</w:t>
      </w:r>
      <w:r>
        <w:rPr>
          <w:rFonts w:ascii="Times New Roman" w:hAnsi="Times New Roman"/>
          <w:snapToGrid w:val="0"/>
          <w:color w:val="000000" w:themeColor="text1"/>
        </w:rPr>
        <w:t xml:space="preserve"> T</w:t>
      </w:r>
      <w:r>
        <w:rPr>
          <w:rFonts w:ascii="Times New Roman" w:hAnsi="Times New Roman"/>
          <w:snapToGrid w:val="0"/>
          <w:color w:val="000000" w:themeColor="text1"/>
          <w:lang w:val="en-SG"/>
        </w:rPr>
        <w:t>Δ</w:t>
      </w:r>
      <w:r>
        <w:rPr>
          <w:rFonts w:ascii="Times New Roman" w:hAnsi="Times New Roman"/>
          <w:snapToGrid w:val="0"/>
          <w:color w:val="000000" w:themeColor="text1"/>
        </w:rPr>
        <w:t xml:space="preserve">S                                  </w:t>
      </w:r>
      <w:r>
        <w:rPr>
          <w:rFonts w:ascii="Times New Roman" w:hAnsi="Times New Roman"/>
          <w:snapToGrid w:val="0"/>
          <w:color w:val="000000" w:themeColor="text1"/>
          <w:vertAlign w:val="superscript"/>
        </w:rPr>
        <w:t xml:space="preserve">  </w:t>
      </w:r>
      <w:r>
        <w:rPr>
          <w:rFonts w:ascii="Times New Roman" w:hAnsi="Times New Roman"/>
          <w:snapToGrid w:val="0"/>
          <w:color w:val="000000" w:themeColor="text1"/>
          <w:vertAlign w:val="superscript"/>
          <w:lang w:eastAsia="zh-CN"/>
        </w:rPr>
        <w:t xml:space="preserve">  </w:t>
      </w:r>
      <w:proofErr w:type="gramStart"/>
      <w:r>
        <w:rPr>
          <w:rFonts w:ascii="Times New Roman" w:hAnsi="Times New Roman"/>
          <w:snapToGrid w:val="0"/>
          <w:color w:val="000000" w:themeColor="text1"/>
          <w:vertAlign w:val="superscript"/>
          <w:lang w:eastAsia="zh-CN"/>
        </w:rPr>
        <w:t xml:space="preserve">  </w:t>
      </w:r>
      <w:r>
        <w:rPr>
          <w:rFonts w:ascii="Times New Roman" w:hAnsi="Times New Roman"/>
          <w:snapToGrid w:val="0"/>
          <w:color w:val="000000" w:themeColor="text1"/>
        </w:rPr>
        <w:t xml:space="preserve"> (</w:t>
      </w:r>
      <w:proofErr w:type="gramEnd"/>
      <w:r w:rsidR="007908E1">
        <w:rPr>
          <w:rFonts w:ascii="Times New Roman" w:hAnsi="Times New Roman"/>
          <w:snapToGrid w:val="0"/>
          <w:color w:val="000000" w:themeColor="text1"/>
        </w:rPr>
        <w:t>S</w:t>
      </w:r>
      <w:r>
        <w:rPr>
          <w:rFonts w:ascii="Times New Roman" w:hAnsi="Times New Roman"/>
          <w:snapToGrid w:val="0"/>
          <w:color w:val="000000" w:themeColor="text1"/>
        </w:rPr>
        <w:t>13)</w:t>
      </w:r>
    </w:p>
    <w:p w14:paraId="2C18AE19" w14:textId="5904B597" w:rsidR="005A6AA4" w:rsidRPr="007908E1" w:rsidRDefault="00C32AE1" w:rsidP="007908E1">
      <w:pPr>
        <w:pStyle w:val="TAMainText"/>
        <w:spacing w:before="120" w:after="120" w:line="240" w:lineRule="auto"/>
        <w:ind w:firstLine="204"/>
        <w:rPr>
          <w:rFonts w:ascii="Times New Roman" w:hAnsi="Times New Roman"/>
          <w:snapToGrid w:val="0"/>
          <w:color w:val="000000" w:themeColor="text1"/>
        </w:rPr>
      </w:pPr>
      <w:r>
        <w:rPr>
          <w:rFonts w:ascii="Times New Roman" w:hAnsi="Times New Roman"/>
          <w:snapToGrid w:val="0"/>
          <w:color w:val="000000" w:themeColor="text1"/>
        </w:rPr>
        <w:t>where ΔE</w:t>
      </w:r>
      <w:r>
        <w:rPr>
          <w:rFonts w:ascii="Times New Roman" w:hAnsi="Times New Roman"/>
          <w:snapToGrid w:val="0"/>
          <w:color w:val="000000" w:themeColor="text1"/>
          <w:vertAlign w:val="subscript"/>
        </w:rPr>
        <w:t>DFT</w:t>
      </w:r>
      <w:r>
        <w:rPr>
          <w:rFonts w:ascii="Times New Roman" w:hAnsi="Times New Roman"/>
          <w:snapToGrid w:val="0"/>
          <w:color w:val="000000" w:themeColor="text1"/>
        </w:rPr>
        <w:t xml:space="preserve"> is the DFT energy difference, and the ΔE</w:t>
      </w:r>
      <w:r>
        <w:rPr>
          <w:rFonts w:ascii="Times New Roman" w:hAnsi="Times New Roman"/>
          <w:snapToGrid w:val="0"/>
          <w:color w:val="000000" w:themeColor="text1"/>
          <w:vertAlign w:val="subscript"/>
        </w:rPr>
        <w:t>ZPE</w:t>
      </w:r>
      <w:r>
        <w:rPr>
          <w:rFonts w:ascii="Times New Roman" w:hAnsi="Times New Roman"/>
          <w:snapToGrid w:val="0"/>
          <w:color w:val="000000" w:themeColor="text1"/>
        </w:rPr>
        <w:t xml:space="preserve"> and TΔS terms were obtained based on vibration analysis.</w:t>
      </w:r>
    </w:p>
    <w:p w14:paraId="49DBC64E" w14:textId="3AC2DB5B" w:rsidR="005A6AA4" w:rsidRDefault="007908E1" w:rsidP="00107814">
      <w:pPr>
        <w:pStyle w:val="TAMainText"/>
        <w:spacing w:before="120" w:after="120" w:line="240" w:lineRule="auto"/>
        <w:ind w:firstLine="0"/>
        <w:rPr>
          <w:rFonts w:ascii="Times New Roman" w:hAnsi="Times New Roman"/>
          <w:b/>
          <w:snapToGrid w:val="0"/>
          <w:color w:val="000000" w:themeColor="text1"/>
        </w:rPr>
      </w:pPr>
      <w:r>
        <w:rPr>
          <w:rFonts w:ascii="Times New Roman" w:hAnsi="Times New Roman"/>
          <w:b/>
          <w:snapToGrid w:val="0"/>
          <w:color w:val="000000" w:themeColor="text1"/>
        </w:rPr>
        <w:t xml:space="preserve">S1.4 </w:t>
      </w:r>
      <w:r w:rsidR="00C32AE1">
        <w:rPr>
          <w:rFonts w:ascii="Times New Roman" w:hAnsi="Times New Roman"/>
          <w:b/>
          <w:snapToGrid w:val="0"/>
          <w:color w:val="000000" w:themeColor="text1"/>
        </w:rPr>
        <w:t xml:space="preserve">Rechargeable Zn-air battery assembly and measurements </w:t>
      </w:r>
    </w:p>
    <w:p w14:paraId="0F537448" w14:textId="42063A7D" w:rsidR="005A6AA4" w:rsidRDefault="00C32AE1" w:rsidP="00107814">
      <w:pPr>
        <w:pStyle w:val="TAMainText"/>
        <w:spacing w:before="120" w:after="120" w:line="240" w:lineRule="auto"/>
        <w:ind w:firstLine="0"/>
        <w:rPr>
          <w:rFonts w:ascii="Times New Roman" w:eastAsiaTheme="minorEastAsia" w:hAnsi="Times New Roman"/>
          <w:bCs/>
          <w:snapToGrid w:val="0"/>
          <w:color w:val="000000" w:themeColor="text1"/>
          <w:szCs w:val="24"/>
          <w:lang w:eastAsia="zh-CN"/>
        </w:rPr>
      </w:pPr>
      <w:r>
        <w:rPr>
          <w:rFonts w:ascii="Times New Roman" w:eastAsia="MS Mincho" w:hAnsi="Times New Roman"/>
          <w:bCs/>
          <w:snapToGrid w:val="0"/>
          <w:color w:val="000000" w:themeColor="text1"/>
          <w:szCs w:val="24"/>
        </w:rPr>
        <w:t xml:space="preserve">The liquid Zn-air batteries (ZABs) </w:t>
      </w:r>
      <w:r>
        <w:rPr>
          <w:rFonts w:ascii="Times New Roman" w:eastAsia="MS Mincho" w:hAnsi="Times New Roman"/>
          <w:bCs/>
          <w:snapToGrid w:val="0"/>
          <w:color w:val="000000" w:themeColor="text1"/>
          <w:szCs w:val="24"/>
        </w:rPr>
        <w:t xml:space="preserve">were assembled by using polished zinc foil as the anode, aqueous solution containing 6 M KOH + 0.2 M </w:t>
      </w:r>
      <w:proofErr w:type="gramStart"/>
      <w:r>
        <w:rPr>
          <w:rFonts w:ascii="Times New Roman" w:eastAsia="MS Mincho" w:hAnsi="Times New Roman"/>
          <w:bCs/>
          <w:snapToGrid w:val="0"/>
          <w:color w:val="000000" w:themeColor="text1"/>
          <w:szCs w:val="24"/>
        </w:rPr>
        <w:t>Zn(</w:t>
      </w:r>
      <w:proofErr w:type="gramEnd"/>
      <w:r>
        <w:rPr>
          <w:rFonts w:ascii="Times New Roman" w:eastAsia="MS Mincho" w:hAnsi="Times New Roman"/>
          <w:bCs/>
          <w:snapToGrid w:val="0"/>
          <w:color w:val="000000" w:themeColor="text1"/>
          <w:szCs w:val="24"/>
        </w:rPr>
        <w:t>CH</w:t>
      </w:r>
      <w:r>
        <w:rPr>
          <w:rFonts w:ascii="Times New Roman" w:eastAsia="MS Mincho" w:hAnsi="Times New Roman"/>
          <w:bCs/>
          <w:snapToGrid w:val="0"/>
          <w:color w:val="000000" w:themeColor="text1"/>
          <w:szCs w:val="24"/>
          <w:vertAlign w:val="subscript"/>
        </w:rPr>
        <w:t>3</w:t>
      </w:r>
      <w:r>
        <w:rPr>
          <w:rFonts w:ascii="Times New Roman" w:eastAsia="MS Mincho" w:hAnsi="Times New Roman"/>
          <w:bCs/>
          <w:snapToGrid w:val="0"/>
          <w:color w:val="000000" w:themeColor="text1"/>
          <w:szCs w:val="24"/>
        </w:rPr>
        <w:t>COO)</w:t>
      </w:r>
      <w:r>
        <w:rPr>
          <w:rFonts w:ascii="Times New Roman" w:eastAsia="MS Mincho" w:hAnsi="Times New Roman"/>
          <w:bCs/>
          <w:snapToGrid w:val="0"/>
          <w:color w:val="000000" w:themeColor="text1"/>
          <w:szCs w:val="24"/>
          <w:vertAlign w:val="subscript"/>
        </w:rPr>
        <w:t>2</w:t>
      </w:r>
      <w:r>
        <w:rPr>
          <w:rFonts w:ascii="Times New Roman" w:eastAsia="MS Mincho" w:hAnsi="Times New Roman"/>
          <w:bCs/>
          <w:snapToGrid w:val="0"/>
          <w:color w:val="000000" w:themeColor="text1"/>
          <w:szCs w:val="24"/>
        </w:rPr>
        <w:t xml:space="preserve"> as the electrolyte, and </w:t>
      </w:r>
      <w:r>
        <w:rPr>
          <w:rFonts w:ascii="Times New Roman" w:eastAsia="等线" w:hAnsi="Times New Roman"/>
          <w:snapToGrid w:val="0"/>
          <w:color w:val="000000" w:themeColor="text1"/>
          <w:szCs w:val="24"/>
        </w:rPr>
        <w:t>FeN</w:t>
      </w:r>
      <w:r>
        <w:rPr>
          <w:rFonts w:ascii="Times New Roman" w:eastAsia="等线" w:hAnsi="Times New Roman"/>
          <w:snapToGrid w:val="0"/>
          <w:color w:val="000000" w:themeColor="text1"/>
          <w:szCs w:val="24"/>
          <w:vertAlign w:val="subscript"/>
        </w:rPr>
        <w:t>4</w:t>
      </w:r>
      <w:r>
        <w:rPr>
          <w:rFonts w:ascii="Times New Roman" w:eastAsia="等线" w:hAnsi="Times New Roman"/>
          <w:snapToGrid w:val="0"/>
          <w:color w:val="000000" w:themeColor="text1"/>
          <w:szCs w:val="24"/>
        </w:rPr>
        <w:t>-Ru</w:t>
      </w:r>
      <w:r>
        <w:rPr>
          <w:rFonts w:ascii="Times New Roman" w:eastAsia="等线" w:hAnsi="Times New Roman"/>
          <w:snapToGrid w:val="0"/>
          <w:color w:val="000000" w:themeColor="text1"/>
          <w:szCs w:val="24"/>
          <w:vertAlign w:val="subscript"/>
        </w:rPr>
        <w:t>6</w:t>
      </w:r>
      <w:r>
        <w:rPr>
          <w:rFonts w:ascii="Times New Roman" w:eastAsia="等线" w:hAnsi="Times New Roman"/>
          <w:snapToGrid w:val="0"/>
          <w:color w:val="000000" w:themeColor="text1"/>
          <w:szCs w:val="24"/>
        </w:rPr>
        <w:t>-NiN</w:t>
      </w:r>
      <w:r>
        <w:rPr>
          <w:rFonts w:ascii="Times New Roman" w:eastAsia="等线" w:hAnsi="Times New Roman"/>
          <w:snapToGrid w:val="0"/>
          <w:color w:val="000000" w:themeColor="text1"/>
          <w:szCs w:val="24"/>
          <w:vertAlign w:val="subscript"/>
        </w:rPr>
        <w:t>4</w:t>
      </w:r>
      <w:r>
        <w:rPr>
          <w:rFonts w:ascii="Times New Roman" w:eastAsia="等线" w:hAnsi="Times New Roman"/>
          <w:snapToGrid w:val="0"/>
          <w:color w:val="000000" w:themeColor="text1"/>
          <w:szCs w:val="24"/>
        </w:rPr>
        <w:t>@PCA</w:t>
      </w:r>
      <w:r>
        <w:rPr>
          <w:rFonts w:ascii="Times New Roman" w:eastAsia="MS Mincho" w:hAnsi="Times New Roman"/>
          <w:bCs/>
          <w:snapToGrid w:val="0"/>
          <w:color w:val="000000" w:themeColor="text1"/>
          <w:szCs w:val="24"/>
        </w:rPr>
        <w:t xml:space="preserve"> or commercial Pt/C+RuO</w:t>
      </w:r>
      <w:r>
        <w:rPr>
          <w:rFonts w:ascii="Times New Roman" w:eastAsia="MS Mincho" w:hAnsi="Times New Roman"/>
          <w:bCs/>
          <w:snapToGrid w:val="0"/>
          <w:color w:val="000000" w:themeColor="text1"/>
          <w:szCs w:val="24"/>
          <w:vertAlign w:val="subscript"/>
        </w:rPr>
        <w:t xml:space="preserve">2 </w:t>
      </w:r>
      <w:r>
        <w:rPr>
          <w:rFonts w:ascii="Times New Roman" w:eastAsia="MS Mincho" w:hAnsi="Times New Roman"/>
          <w:bCs/>
          <w:snapToGrid w:val="0"/>
          <w:color w:val="000000" w:themeColor="text1"/>
          <w:szCs w:val="24"/>
        </w:rPr>
        <w:t>coated on carbon paper as the air cathode. The open circuit voltage, discharge polarization curves, charge polarization curves, and voltage curves at different current densities were measured using a CHI 760E electrochemical workstation. For cyclic stabili</w:t>
      </w:r>
      <w:r>
        <w:rPr>
          <w:rFonts w:ascii="Times New Roman" w:eastAsia="MS Mincho" w:hAnsi="Times New Roman"/>
          <w:bCs/>
          <w:snapToGrid w:val="0"/>
          <w:color w:val="000000" w:themeColor="text1"/>
          <w:szCs w:val="24"/>
        </w:rPr>
        <w:t xml:space="preserve">ty testing, the cathodes </w:t>
      </w:r>
      <w:r w:rsidR="002725B0">
        <w:rPr>
          <w:rFonts w:ascii="Times New Roman" w:eastAsia="MS Mincho" w:hAnsi="Times New Roman"/>
          <w:bCs/>
          <w:snapToGrid w:val="0"/>
          <w:color w:val="000000" w:themeColor="text1"/>
          <w:szCs w:val="24"/>
        </w:rPr>
        <w:t>were</w:t>
      </w:r>
      <w:r>
        <w:rPr>
          <w:rFonts w:ascii="Times New Roman" w:eastAsia="MS Mincho" w:hAnsi="Times New Roman"/>
          <w:bCs/>
          <w:snapToGrid w:val="0"/>
          <w:color w:val="000000" w:themeColor="text1"/>
          <w:szCs w:val="24"/>
        </w:rPr>
        <w:t xml:space="preserve"> prepared from </w:t>
      </w:r>
      <w:r>
        <w:rPr>
          <w:rFonts w:ascii="Times New Roman" w:eastAsia="等线" w:hAnsi="Times New Roman"/>
          <w:snapToGrid w:val="0"/>
          <w:color w:val="000000" w:themeColor="text1"/>
          <w:szCs w:val="24"/>
        </w:rPr>
        <w:t>FeN</w:t>
      </w:r>
      <w:r>
        <w:rPr>
          <w:rFonts w:ascii="Times New Roman" w:eastAsia="等线" w:hAnsi="Times New Roman"/>
          <w:snapToGrid w:val="0"/>
          <w:color w:val="000000" w:themeColor="text1"/>
          <w:szCs w:val="24"/>
          <w:vertAlign w:val="subscript"/>
        </w:rPr>
        <w:t>4</w:t>
      </w:r>
      <w:r>
        <w:rPr>
          <w:rFonts w:ascii="Times New Roman" w:eastAsia="等线" w:hAnsi="Times New Roman"/>
          <w:snapToGrid w:val="0"/>
          <w:color w:val="000000" w:themeColor="text1"/>
          <w:szCs w:val="24"/>
        </w:rPr>
        <w:t>-Ru</w:t>
      </w:r>
      <w:r>
        <w:rPr>
          <w:rFonts w:ascii="Times New Roman" w:eastAsia="等线" w:hAnsi="Times New Roman"/>
          <w:snapToGrid w:val="0"/>
          <w:color w:val="000000" w:themeColor="text1"/>
          <w:szCs w:val="24"/>
          <w:vertAlign w:val="subscript"/>
        </w:rPr>
        <w:t>6</w:t>
      </w:r>
      <w:r>
        <w:rPr>
          <w:rFonts w:ascii="Times New Roman" w:eastAsia="等线" w:hAnsi="Times New Roman"/>
          <w:snapToGrid w:val="0"/>
          <w:color w:val="000000" w:themeColor="text1"/>
          <w:szCs w:val="24"/>
        </w:rPr>
        <w:t>-NiN</w:t>
      </w:r>
      <w:r>
        <w:rPr>
          <w:rFonts w:ascii="Times New Roman" w:eastAsia="等线" w:hAnsi="Times New Roman"/>
          <w:snapToGrid w:val="0"/>
          <w:color w:val="000000" w:themeColor="text1"/>
          <w:szCs w:val="24"/>
          <w:vertAlign w:val="subscript"/>
        </w:rPr>
        <w:t>4</w:t>
      </w:r>
      <w:r>
        <w:rPr>
          <w:rFonts w:ascii="Times New Roman" w:eastAsia="等线" w:hAnsi="Times New Roman"/>
          <w:snapToGrid w:val="0"/>
          <w:color w:val="000000" w:themeColor="text1"/>
          <w:szCs w:val="24"/>
        </w:rPr>
        <w:t>@PCA</w:t>
      </w:r>
      <w:r>
        <w:rPr>
          <w:rFonts w:ascii="Times New Roman" w:eastAsia="MS Mincho" w:hAnsi="Times New Roman"/>
          <w:bCs/>
          <w:snapToGrid w:val="0"/>
          <w:color w:val="000000" w:themeColor="text1"/>
          <w:szCs w:val="24"/>
        </w:rPr>
        <w:t>. For comparison, Pt/C+RuO</w:t>
      </w:r>
      <w:r>
        <w:rPr>
          <w:rFonts w:ascii="Times New Roman" w:eastAsia="MS Mincho" w:hAnsi="Times New Roman"/>
          <w:bCs/>
          <w:snapToGrid w:val="0"/>
          <w:color w:val="000000" w:themeColor="text1"/>
          <w:szCs w:val="24"/>
          <w:vertAlign w:val="subscript"/>
        </w:rPr>
        <w:t>2</w:t>
      </w:r>
      <w:r>
        <w:rPr>
          <w:rFonts w:ascii="Times New Roman" w:eastAsia="MS Mincho" w:hAnsi="Times New Roman"/>
          <w:bCs/>
          <w:snapToGrid w:val="0"/>
          <w:color w:val="000000" w:themeColor="text1"/>
          <w:szCs w:val="24"/>
        </w:rPr>
        <w:t xml:space="preserve"> (mass ratio of 1/1) was also used to prepare the cathodes of ZABs. The constant current charge-discharge cyclic stability test of ZABs was conducted at room temperatur</w:t>
      </w:r>
      <w:r>
        <w:rPr>
          <w:rFonts w:ascii="Times New Roman" w:eastAsia="MS Mincho" w:hAnsi="Times New Roman"/>
          <w:bCs/>
          <w:snapToGrid w:val="0"/>
          <w:color w:val="000000" w:themeColor="text1"/>
          <w:szCs w:val="24"/>
        </w:rPr>
        <w:t xml:space="preserve">e using a </w:t>
      </w:r>
      <w:proofErr w:type="spellStart"/>
      <w:r>
        <w:rPr>
          <w:rFonts w:ascii="Times New Roman" w:eastAsia="MS Mincho" w:hAnsi="Times New Roman"/>
          <w:bCs/>
          <w:snapToGrid w:val="0"/>
          <w:color w:val="000000" w:themeColor="text1"/>
          <w:szCs w:val="24"/>
        </w:rPr>
        <w:t>Neware</w:t>
      </w:r>
      <w:proofErr w:type="spellEnd"/>
      <w:r>
        <w:rPr>
          <w:rFonts w:ascii="Times New Roman" w:eastAsia="MS Mincho" w:hAnsi="Times New Roman"/>
          <w:bCs/>
          <w:snapToGrid w:val="0"/>
          <w:color w:val="000000" w:themeColor="text1"/>
          <w:szCs w:val="24"/>
        </w:rPr>
        <w:t xml:space="preserve"> battery testing station system (CT-4008Tn), with a current density of 2 mA cm</w:t>
      </w:r>
      <w:r>
        <w:rPr>
          <w:rFonts w:ascii="Times New Roman" w:eastAsia="MS Mincho" w:hAnsi="Times New Roman"/>
          <w:bCs/>
          <w:snapToGrid w:val="0"/>
          <w:color w:val="000000" w:themeColor="text1"/>
          <w:szCs w:val="24"/>
          <w:vertAlign w:val="superscript"/>
        </w:rPr>
        <w:t>-2</w:t>
      </w:r>
      <w:r>
        <w:rPr>
          <w:rFonts w:ascii="Times New Roman" w:eastAsia="MS Mincho" w:hAnsi="Times New Roman"/>
          <w:bCs/>
          <w:snapToGrid w:val="0"/>
          <w:color w:val="000000" w:themeColor="text1"/>
          <w:szCs w:val="24"/>
        </w:rPr>
        <w:t xml:space="preserve"> (discharged for 10 minutes per cycle, followed by charging for 10 minutes).</w:t>
      </w:r>
    </w:p>
    <w:p w14:paraId="61F1F5EF" w14:textId="1047F5FD" w:rsidR="00B07180" w:rsidRDefault="00C32AE1" w:rsidP="007908E1">
      <w:pPr>
        <w:pStyle w:val="TAMainText"/>
        <w:spacing w:before="120" w:after="120" w:line="240" w:lineRule="auto"/>
        <w:ind w:firstLineChars="200" w:firstLine="540"/>
        <w:rPr>
          <w:rFonts w:asciiTheme="majorHAnsi" w:hAnsiTheme="majorHAnsi" w:cstheme="majorHAnsi"/>
          <w:color w:val="000000" w:themeColor="text1"/>
          <w:szCs w:val="24"/>
        </w:rPr>
      </w:pPr>
      <w:r>
        <w:rPr>
          <w:rFonts w:ascii="Times New Roman" w:eastAsia="MS Mincho" w:hAnsi="Times New Roman" w:hint="eastAsia"/>
          <w:bCs/>
          <w:snapToGrid w:val="0"/>
          <w:color w:val="000000" w:themeColor="text1"/>
          <w:szCs w:val="24"/>
        </w:rPr>
        <w:t>The preparation method of the flexible self-supported air cathode is as follows: co</w:t>
      </w:r>
      <w:r>
        <w:rPr>
          <w:rFonts w:ascii="Times New Roman" w:eastAsia="MS Mincho" w:hAnsi="Times New Roman" w:hint="eastAsia"/>
          <w:bCs/>
          <w:snapToGrid w:val="0"/>
          <w:color w:val="000000" w:themeColor="text1"/>
          <w:szCs w:val="24"/>
        </w:rPr>
        <w:t xml:space="preserve">at the uniform </w:t>
      </w:r>
      <w:r>
        <w:rPr>
          <w:rFonts w:ascii="Times New Roman" w:eastAsia="等线" w:hAnsi="Times New Roman"/>
          <w:snapToGrid w:val="0"/>
          <w:color w:val="000000" w:themeColor="text1"/>
          <w:szCs w:val="24"/>
        </w:rPr>
        <w:t>FeN</w:t>
      </w:r>
      <w:r>
        <w:rPr>
          <w:rFonts w:ascii="Times New Roman" w:eastAsia="等线" w:hAnsi="Times New Roman"/>
          <w:snapToGrid w:val="0"/>
          <w:color w:val="000000" w:themeColor="text1"/>
          <w:szCs w:val="24"/>
          <w:vertAlign w:val="subscript"/>
        </w:rPr>
        <w:t>4</w:t>
      </w:r>
      <w:r>
        <w:rPr>
          <w:rFonts w:ascii="Times New Roman" w:eastAsia="等线" w:hAnsi="Times New Roman"/>
          <w:snapToGrid w:val="0"/>
          <w:color w:val="000000" w:themeColor="text1"/>
          <w:szCs w:val="24"/>
        </w:rPr>
        <w:t>-Ru</w:t>
      </w:r>
      <w:r>
        <w:rPr>
          <w:rFonts w:ascii="Times New Roman" w:eastAsia="等线" w:hAnsi="Times New Roman"/>
          <w:snapToGrid w:val="0"/>
          <w:color w:val="000000" w:themeColor="text1"/>
          <w:szCs w:val="24"/>
          <w:vertAlign w:val="subscript"/>
        </w:rPr>
        <w:t>6</w:t>
      </w:r>
      <w:r>
        <w:rPr>
          <w:rFonts w:ascii="Times New Roman" w:eastAsia="等线" w:hAnsi="Times New Roman"/>
          <w:snapToGrid w:val="0"/>
          <w:color w:val="000000" w:themeColor="text1"/>
          <w:szCs w:val="24"/>
        </w:rPr>
        <w:t>-NiN</w:t>
      </w:r>
      <w:r>
        <w:rPr>
          <w:rFonts w:ascii="Times New Roman" w:eastAsia="等线" w:hAnsi="Times New Roman"/>
          <w:snapToGrid w:val="0"/>
          <w:color w:val="000000" w:themeColor="text1"/>
          <w:szCs w:val="24"/>
          <w:vertAlign w:val="subscript"/>
        </w:rPr>
        <w:t>4</w:t>
      </w:r>
      <w:r>
        <w:rPr>
          <w:rFonts w:ascii="Times New Roman" w:eastAsia="等线" w:hAnsi="Times New Roman"/>
          <w:snapToGrid w:val="0"/>
          <w:color w:val="000000" w:themeColor="text1"/>
          <w:szCs w:val="24"/>
        </w:rPr>
        <w:t>@PCA</w:t>
      </w:r>
      <w:r>
        <w:rPr>
          <w:rFonts w:ascii="Times New Roman" w:eastAsia="MS Mincho" w:hAnsi="Times New Roman" w:hint="eastAsia"/>
          <w:bCs/>
          <w:snapToGrid w:val="0"/>
          <w:color w:val="000000" w:themeColor="text1"/>
          <w:szCs w:val="24"/>
        </w:rPr>
        <w:t xml:space="preserve"> catalyst ink onto the flexible carbon paper membrane. Solid-state flexible rechargeable zinc-air batteries (ZABs) are assembled using polished zinc foil as </w:t>
      </w:r>
      <w:r>
        <w:rPr>
          <w:rFonts w:ascii="Times New Roman" w:eastAsia="MS Mincho" w:hAnsi="Times New Roman" w:hint="eastAsia"/>
          <w:bCs/>
          <w:snapToGrid w:val="0"/>
          <w:color w:val="000000" w:themeColor="text1"/>
          <w:szCs w:val="24"/>
        </w:rPr>
        <w:lastRenderedPageBreak/>
        <w:t xml:space="preserve">the anode and </w:t>
      </w:r>
      <w:r w:rsidR="00FB07CA">
        <w:rPr>
          <w:rFonts w:ascii="Times New Roman" w:eastAsiaTheme="minorEastAsia" w:hAnsi="Times New Roman" w:hint="eastAsia"/>
          <w:bCs/>
          <w:snapToGrid w:val="0"/>
          <w:color w:val="000000" w:themeColor="text1"/>
          <w:szCs w:val="24"/>
          <w:lang w:eastAsia="zh-CN"/>
        </w:rPr>
        <w:t xml:space="preserve">PAW </w:t>
      </w:r>
      <w:r>
        <w:rPr>
          <w:rFonts w:ascii="Times New Roman" w:eastAsia="MS Mincho" w:hAnsi="Times New Roman" w:hint="eastAsia"/>
          <w:bCs/>
          <w:snapToGrid w:val="0"/>
          <w:color w:val="000000" w:themeColor="text1"/>
          <w:szCs w:val="24"/>
        </w:rPr>
        <w:t xml:space="preserve">ternary hydrogel as the solid-state </w:t>
      </w:r>
      <w:r>
        <w:rPr>
          <w:rFonts w:ascii="Times New Roman" w:eastAsia="MS Mincho" w:hAnsi="Times New Roman" w:hint="eastAsia"/>
          <w:bCs/>
          <w:snapToGrid w:val="0"/>
          <w:color w:val="000000" w:themeColor="text1"/>
          <w:szCs w:val="24"/>
        </w:rPr>
        <w:t>electrolyte. The galvanostatic charge-discharge cycle test of the flexible ZABs is conducted at a current density of 1 mA cm</w:t>
      </w:r>
      <w:r>
        <w:rPr>
          <w:rFonts w:ascii="Times New Roman" w:eastAsia="MS Mincho" w:hAnsi="Times New Roman"/>
          <w:bCs/>
          <w:snapToGrid w:val="0"/>
          <w:color w:val="000000" w:themeColor="text1"/>
          <w:szCs w:val="24"/>
        </w:rPr>
        <w:t>⁻</w:t>
      </w:r>
      <w:r>
        <w:rPr>
          <w:rFonts w:ascii="Times New Roman" w:eastAsia="MS Mincho" w:hAnsi="Times New Roman"/>
          <w:bCs/>
          <w:snapToGrid w:val="0"/>
          <w:color w:val="000000" w:themeColor="text1"/>
          <w:szCs w:val="24"/>
        </w:rPr>
        <w:t xml:space="preserve">² (10 minutes for discharge and 10 minutes for charge). The preparation steps of </w:t>
      </w:r>
      <w:r w:rsidR="00FB07CA">
        <w:rPr>
          <w:rFonts w:ascii="Times New Roman" w:eastAsiaTheme="minorEastAsia" w:hAnsi="Times New Roman" w:hint="eastAsia"/>
          <w:bCs/>
          <w:snapToGrid w:val="0"/>
          <w:color w:val="000000" w:themeColor="text1"/>
          <w:szCs w:val="24"/>
          <w:lang w:eastAsia="zh-CN"/>
        </w:rPr>
        <w:t>PAW</w:t>
      </w:r>
      <w:r>
        <w:rPr>
          <w:rFonts w:ascii="Times New Roman" w:eastAsia="MS Mincho" w:hAnsi="Times New Roman"/>
          <w:bCs/>
          <w:snapToGrid w:val="0"/>
          <w:color w:val="000000" w:themeColor="text1"/>
          <w:szCs w:val="24"/>
        </w:rPr>
        <w:t xml:space="preserve"> are as follows:</w:t>
      </w:r>
      <w:r w:rsidR="00FB07CA" w:rsidRPr="00FB07CA">
        <w:rPr>
          <w:rFonts w:hint="eastAsia"/>
        </w:rPr>
        <w:t xml:space="preserve"> </w:t>
      </w:r>
      <w:r w:rsidR="00FB07CA" w:rsidRPr="00FB07CA">
        <w:rPr>
          <w:rFonts w:ascii="Times New Roman" w:eastAsia="MS Mincho" w:hAnsi="Times New Roman" w:hint="eastAsia"/>
          <w:bCs/>
          <w:snapToGrid w:val="0"/>
          <w:color w:val="000000" w:themeColor="text1"/>
          <w:szCs w:val="24"/>
        </w:rPr>
        <w:t xml:space="preserve">4g of acrylamide, 4 mg of </w:t>
      </w:r>
      <w:proofErr w:type="gramStart"/>
      <w:r w:rsidR="00FB07CA" w:rsidRPr="00FB07CA">
        <w:rPr>
          <w:rFonts w:ascii="Times New Roman" w:eastAsia="MS Mincho" w:hAnsi="Times New Roman" w:hint="eastAsia"/>
          <w:bCs/>
          <w:snapToGrid w:val="0"/>
          <w:color w:val="000000" w:themeColor="text1"/>
          <w:szCs w:val="24"/>
        </w:rPr>
        <w:t>N,N</w:t>
      </w:r>
      <w:proofErr w:type="gramEnd"/>
      <w:r w:rsidR="00FB07CA" w:rsidRPr="00FB07CA">
        <w:rPr>
          <w:rFonts w:ascii="Times New Roman" w:eastAsia="MS Mincho" w:hAnsi="Times New Roman" w:hint="eastAsia"/>
          <w:bCs/>
          <w:snapToGrid w:val="0"/>
          <w:color w:val="000000" w:themeColor="text1"/>
          <w:szCs w:val="24"/>
        </w:rPr>
        <w:t>'-</w:t>
      </w:r>
      <w:proofErr w:type="spellStart"/>
      <w:r w:rsidR="00FB07CA" w:rsidRPr="00FB07CA">
        <w:rPr>
          <w:rFonts w:ascii="Times New Roman" w:eastAsia="MS Mincho" w:hAnsi="Times New Roman" w:hint="eastAsia"/>
          <w:bCs/>
          <w:snapToGrid w:val="0"/>
          <w:color w:val="000000" w:themeColor="text1"/>
          <w:szCs w:val="24"/>
        </w:rPr>
        <w:t>methylenebisacrylamide</w:t>
      </w:r>
      <w:proofErr w:type="spellEnd"/>
      <w:r w:rsidR="00FB07CA" w:rsidRPr="00FB07CA">
        <w:rPr>
          <w:rFonts w:ascii="Times New Roman" w:eastAsia="MS Mincho" w:hAnsi="Times New Roman" w:hint="eastAsia"/>
          <w:bCs/>
          <w:snapToGrid w:val="0"/>
          <w:color w:val="000000" w:themeColor="text1"/>
          <w:szCs w:val="24"/>
        </w:rPr>
        <w:t>, and 10</w:t>
      </w:r>
      <w:r w:rsidR="00FB07CA">
        <w:rPr>
          <w:rFonts w:ascii="Times New Roman" w:eastAsiaTheme="minorEastAsia" w:hAnsi="Times New Roman" w:hint="eastAsia"/>
          <w:bCs/>
          <w:snapToGrid w:val="0"/>
          <w:color w:val="000000" w:themeColor="text1"/>
          <w:szCs w:val="24"/>
          <w:lang w:eastAsia="zh-CN"/>
        </w:rPr>
        <w:t xml:space="preserve"> </w:t>
      </w:r>
      <w:r w:rsidR="00FB07CA" w:rsidRPr="00FB07CA">
        <w:rPr>
          <w:rFonts w:ascii="Times New Roman" w:eastAsia="MS Mincho" w:hAnsi="Times New Roman" w:hint="eastAsia"/>
          <w:bCs/>
          <w:snapToGrid w:val="0"/>
          <w:color w:val="000000" w:themeColor="text1"/>
          <w:szCs w:val="24"/>
        </w:rPr>
        <w:t>mg of potassium persulfate were dissolved in 7 mL of Milli-Q water and 3 mL of DMSO</w:t>
      </w:r>
      <w:r w:rsidR="00FB07CA">
        <w:rPr>
          <w:rFonts w:ascii="Times New Roman" w:eastAsiaTheme="minorEastAsia" w:hAnsi="Times New Roman" w:hint="eastAsia"/>
          <w:bCs/>
          <w:snapToGrid w:val="0"/>
          <w:color w:val="000000" w:themeColor="text1"/>
          <w:szCs w:val="24"/>
          <w:lang w:eastAsia="zh-CN"/>
        </w:rPr>
        <w:t xml:space="preserve"> </w:t>
      </w:r>
      <w:r w:rsidR="00FB07CA" w:rsidRPr="00FB07CA">
        <w:rPr>
          <w:rFonts w:ascii="Times New Roman" w:eastAsia="MS Mincho" w:hAnsi="Times New Roman" w:hint="eastAsia"/>
          <w:bCs/>
          <w:snapToGrid w:val="0"/>
          <w:color w:val="000000" w:themeColor="text1"/>
          <w:szCs w:val="24"/>
        </w:rPr>
        <w:t xml:space="preserve">under magnetic stirring for </w:t>
      </w:r>
      <w:r w:rsidR="00FB07CA">
        <w:rPr>
          <w:rFonts w:ascii="Times New Roman" w:eastAsiaTheme="minorEastAsia" w:hAnsi="Times New Roman" w:hint="eastAsia"/>
          <w:bCs/>
          <w:snapToGrid w:val="0"/>
          <w:color w:val="000000" w:themeColor="text1"/>
          <w:szCs w:val="24"/>
          <w:lang w:eastAsia="zh-CN"/>
        </w:rPr>
        <w:t xml:space="preserve">2 </w:t>
      </w:r>
      <w:r w:rsidR="00FB07CA" w:rsidRPr="00FB07CA">
        <w:rPr>
          <w:rFonts w:asciiTheme="majorHAnsi" w:eastAsiaTheme="minorEastAsia" w:hAnsiTheme="majorHAnsi" w:cstheme="majorHAnsi"/>
          <w:bCs/>
          <w:snapToGrid w:val="0"/>
          <w:color w:val="000000" w:themeColor="text1"/>
          <w:szCs w:val="24"/>
          <w:lang w:eastAsia="zh-CN"/>
        </w:rPr>
        <w:t>h</w:t>
      </w:r>
      <w:r w:rsidR="00FB07CA" w:rsidRPr="00FB07CA">
        <w:rPr>
          <w:rFonts w:ascii="Times New Roman" w:eastAsia="MS Mincho" w:hAnsi="Times New Roman" w:hint="eastAsia"/>
          <w:bCs/>
          <w:snapToGrid w:val="0"/>
          <w:color w:val="000000" w:themeColor="text1"/>
          <w:szCs w:val="24"/>
        </w:rPr>
        <w:t>, obtaining a homogenous solution. The result</w:t>
      </w:r>
      <w:r w:rsidR="002725B0">
        <w:rPr>
          <w:rFonts w:ascii="Times New Roman" w:eastAsiaTheme="minorEastAsia" w:hAnsi="Times New Roman" w:hint="eastAsia"/>
          <w:bCs/>
          <w:snapToGrid w:val="0"/>
          <w:color w:val="000000" w:themeColor="text1"/>
          <w:szCs w:val="24"/>
          <w:lang w:eastAsia="zh-CN"/>
        </w:rPr>
        <w:t xml:space="preserve"> </w:t>
      </w:r>
      <w:r w:rsidR="00FB07CA" w:rsidRPr="00FB07CA">
        <w:rPr>
          <w:rFonts w:ascii="Times New Roman" w:eastAsia="MS Mincho" w:hAnsi="Times New Roman" w:hint="eastAsia"/>
          <w:bCs/>
          <w:snapToGrid w:val="0"/>
          <w:color w:val="000000" w:themeColor="text1"/>
          <w:szCs w:val="24"/>
        </w:rPr>
        <w:t>ant</w:t>
      </w:r>
      <w:r w:rsidR="002725B0">
        <w:rPr>
          <w:rFonts w:ascii="Times New Roman" w:eastAsiaTheme="minorEastAsia" w:hAnsi="Times New Roman" w:hint="eastAsia"/>
          <w:bCs/>
          <w:snapToGrid w:val="0"/>
          <w:color w:val="000000" w:themeColor="text1"/>
          <w:szCs w:val="24"/>
          <w:lang w:eastAsia="zh-CN"/>
        </w:rPr>
        <w:t xml:space="preserve"> </w:t>
      </w:r>
      <w:r w:rsidR="00FB07CA" w:rsidRPr="00FB07CA">
        <w:rPr>
          <w:rFonts w:ascii="Times New Roman" w:eastAsia="MS Mincho" w:hAnsi="Times New Roman" w:hint="eastAsia"/>
          <w:bCs/>
          <w:snapToGrid w:val="0"/>
          <w:color w:val="000000" w:themeColor="text1"/>
          <w:szCs w:val="24"/>
        </w:rPr>
        <w:t>solution was poured into a transparent box. Then the box was sealed with tape and heated</w:t>
      </w:r>
      <w:r w:rsidR="002725B0">
        <w:rPr>
          <w:rFonts w:ascii="Times New Roman" w:eastAsiaTheme="minorEastAsia" w:hAnsi="Times New Roman" w:hint="eastAsia"/>
          <w:bCs/>
          <w:snapToGrid w:val="0"/>
          <w:color w:val="000000" w:themeColor="text1"/>
          <w:szCs w:val="24"/>
          <w:lang w:eastAsia="zh-CN"/>
        </w:rPr>
        <w:t xml:space="preserve"> </w:t>
      </w:r>
      <w:r w:rsidR="00FB07CA" w:rsidRPr="00FB07CA">
        <w:rPr>
          <w:rFonts w:ascii="Times New Roman" w:eastAsia="MS Mincho" w:hAnsi="Times New Roman" w:hint="eastAsia"/>
          <w:bCs/>
          <w:snapToGrid w:val="0"/>
          <w:color w:val="000000" w:themeColor="text1"/>
          <w:szCs w:val="24"/>
        </w:rPr>
        <w:t>at 60</w:t>
      </w:r>
      <w:r w:rsidR="00254F15">
        <w:rPr>
          <w:rFonts w:ascii="Times New Roman" w:eastAsiaTheme="minorEastAsia" w:hAnsi="Times New Roman" w:hint="eastAsia"/>
          <w:bCs/>
          <w:snapToGrid w:val="0"/>
          <w:color w:val="000000" w:themeColor="text1"/>
          <w:szCs w:val="24"/>
          <w:lang w:eastAsia="zh-CN"/>
        </w:rPr>
        <w:t xml:space="preserve"> </w:t>
      </w:r>
      <w:r w:rsidR="00254F15" w:rsidRPr="00254F15">
        <w:rPr>
          <w:rFonts w:asciiTheme="majorHAnsi" w:eastAsiaTheme="minorEastAsia" w:hAnsiTheme="majorHAnsi" w:cstheme="majorHAnsi"/>
          <w:bCs/>
          <w:snapToGrid w:val="0"/>
          <w:color w:val="000000" w:themeColor="text1"/>
          <w:szCs w:val="24"/>
          <w:lang w:eastAsia="zh-CN"/>
        </w:rPr>
        <w:t>℃</w:t>
      </w:r>
      <w:r w:rsidR="00FB07CA" w:rsidRPr="00FB07CA">
        <w:rPr>
          <w:rFonts w:ascii="Times New Roman" w:eastAsia="MS Mincho" w:hAnsi="Times New Roman" w:hint="eastAsia"/>
          <w:bCs/>
          <w:snapToGrid w:val="0"/>
          <w:color w:val="000000" w:themeColor="text1"/>
          <w:szCs w:val="24"/>
        </w:rPr>
        <w:t xml:space="preserve"> to trigger the free-radical polymerization for 12 h.</w:t>
      </w:r>
      <w:r>
        <w:rPr>
          <w:rFonts w:ascii="Times New Roman" w:eastAsia="MS Mincho" w:hAnsi="Times New Roman"/>
          <w:bCs/>
          <w:snapToGrid w:val="0"/>
          <w:color w:val="000000" w:themeColor="text1"/>
          <w:szCs w:val="24"/>
        </w:rPr>
        <w:t xml:space="preserve"> </w:t>
      </w:r>
      <w:r>
        <w:rPr>
          <w:rFonts w:ascii="Times New Roman" w:eastAsia="MS Mincho" w:hAnsi="Times New Roman" w:hint="eastAsia"/>
          <w:bCs/>
          <w:snapToGrid w:val="0"/>
          <w:color w:val="000000" w:themeColor="text1"/>
          <w:szCs w:val="24"/>
        </w:rPr>
        <w:t>Soak the film in an alkaline solution containing 6 M potassium hydroxide (KOH) and 0.2 M zinc ace</w:t>
      </w:r>
      <w:r>
        <w:rPr>
          <w:rFonts w:ascii="Times New Roman" w:eastAsia="MS Mincho" w:hAnsi="Times New Roman"/>
          <w:bCs/>
          <w:snapToGrid w:val="0"/>
          <w:color w:val="000000" w:themeColor="text1"/>
          <w:szCs w:val="24"/>
        </w:rPr>
        <w:t>tate (</w:t>
      </w:r>
      <w:proofErr w:type="gramStart"/>
      <w:r>
        <w:rPr>
          <w:rFonts w:ascii="Times New Roman" w:eastAsia="MS Mincho" w:hAnsi="Times New Roman"/>
          <w:bCs/>
          <w:snapToGrid w:val="0"/>
          <w:color w:val="000000" w:themeColor="text1"/>
          <w:szCs w:val="24"/>
        </w:rPr>
        <w:t>Zn(</w:t>
      </w:r>
      <w:proofErr w:type="gramEnd"/>
      <w:r>
        <w:rPr>
          <w:rFonts w:ascii="Times New Roman" w:eastAsia="MS Mincho" w:hAnsi="Times New Roman"/>
          <w:bCs/>
          <w:snapToGrid w:val="0"/>
          <w:color w:val="000000" w:themeColor="text1"/>
          <w:szCs w:val="24"/>
        </w:rPr>
        <w:t xml:space="preserve">CH₃COO)₂) for 24 hours to obtain the </w:t>
      </w:r>
      <w:r w:rsidR="00FB07CA">
        <w:rPr>
          <w:rFonts w:ascii="Times New Roman" w:eastAsiaTheme="minorEastAsia" w:hAnsi="Times New Roman" w:hint="eastAsia"/>
          <w:bCs/>
          <w:snapToGrid w:val="0"/>
          <w:color w:val="000000" w:themeColor="text1"/>
          <w:szCs w:val="24"/>
          <w:lang w:eastAsia="zh-CN"/>
        </w:rPr>
        <w:t>PAW</w:t>
      </w:r>
      <w:r>
        <w:rPr>
          <w:rFonts w:ascii="Times New Roman" w:eastAsia="MS Mincho" w:hAnsi="Times New Roman"/>
          <w:bCs/>
          <w:snapToGrid w:val="0"/>
          <w:color w:val="000000" w:themeColor="text1"/>
          <w:szCs w:val="24"/>
        </w:rPr>
        <w:t xml:space="preserve"> ternary hydrogel.</w:t>
      </w:r>
      <w:r w:rsidR="007908E1">
        <w:rPr>
          <w:rFonts w:ascii="Times New Roman" w:eastAsia="MS Mincho" w:hAnsi="Times New Roman"/>
          <w:bCs/>
          <w:snapToGrid w:val="0"/>
          <w:color w:val="000000" w:themeColor="text1"/>
          <w:szCs w:val="24"/>
        </w:rPr>
        <w:t xml:space="preserve"> </w:t>
      </w:r>
    </w:p>
    <w:p w14:paraId="414431ED" w14:textId="602CC438" w:rsidR="005A6AA4" w:rsidRPr="00B07180" w:rsidRDefault="007908E1" w:rsidP="007908E1">
      <w:pPr>
        <w:spacing w:before="240" w:after="240"/>
        <w:rPr>
          <w:rFonts w:asciiTheme="majorHAnsi" w:hAnsiTheme="majorHAnsi" w:cstheme="majorHAnsi"/>
          <w:b/>
          <w:bCs/>
          <w:snapToGrid w:val="0"/>
          <w:color w:val="000000" w:themeColor="text1"/>
          <w:kern w:val="0"/>
          <w:sz w:val="24"/>
          <w:szCs w:val="24"/>
          <w:lang w:val="de-DE"/>
        </w:rPr>
      </w:pPr>
      <w:r w:rsidRPr="007908E1">
        <w:rPr>
          <w:rFonts w:asciiTheme="majorHAnsi" w:eastAsia="MS Mincho" w:hAnsiTheme="majorHAnsi" w:cstheme="majorHAnsi"/>
          <w:b/>
          <w:bCs/>
          <w:snapToGrid w:val="0"/>
          <w:color w:val="000000" w:themeColor="text1"/>
          <w:kern w:val="0"/>
          <w:sz w:val="28"/>
          <w:szCs w:val="28"/>
          <w:lang w:val="de-DE" w:eastAsia="ja-JP"/>
        </w:rPr>
        <w:t xml:space="preserve">S2 </w:t>
      </w:r>
      <w:r w:rsidR="00C32AE1" w:rsidRPr="007908E1">
        <w:rPr>
          <w:rFonts w:asciiTheme="majorHAnsi" w:eastAsia="MS Mincho" w:hAnsiTheme="majorHAnsi" w:cstheme="majorHAnsi"/>
          <w:b/>
          <w:bCs/>
          <w:snapToGrid w:val="0"/>
          <w:color w:val="000000" w:themeColor="text1"/>
          <w:kern w:val="0"/>
          <w:sz w:val="28"/>
          <w:szCs w:val="28"/>
          <w:lang w:val="de-DE" w:eastAsia="ja-JP"/>
        </w:rPr>
        <w:t>S</w:t>
      </w:r>
      <w:r w:rsidR="00C32AE1" w:rsidRPr="007908E1">
        <w:rPr>
          <w:rFonts w:asciiTheme="majorHAnsi" w:eastAsia="MS Mincho" w:hAnsiTheme="majorHAnsi" w:cstheme="majorHAnsi"/>
          <w:b/>
          <w:bCs/>
          <w:snapToGrid w:val="0"/>
          <w:color w:val="000000" w:themeColor="text1"/>
          <w:kern w:val="0"/>
          <w:sz w:val="28"/>
          <w:szCs w:val="28"/>
          <w:lang w:val="de-DE" w:eastAsia="ja-JP"/>
        </w:rPr>
        <w:t>upplementary Figures and Table</w:t>
      </w:r>
      <w:r w:rsidR="00C32AE1" w:rsidRPr="007908E1">
        <w:rPr>
          <w:rFonts w:asciiTheme="majorHAnsi" w:hAnsiTheme="majorHAnsi" w:cstheme="majorHAnsi"/>
          <w:b/>
          <w:bCs/>
          <w:snapToGrid w:val="0"/>
          <w:color w:val="000000" w:themeColor="text1"/>
          <w:kern w:val="0"/>
          <w:sz w:val="28"/>
          <w:szCs w:val="28"/>
          <w:lang w:val="de-DE"/>
        </w:rPr>
        <w:t>s</w:t>
      </w:r>
    </w:p>
    <w:p w14:paraId="703C37F9" w14:textId="77777777" w:rsidR="005A6AA4" w:rsidRPr="00B07180" w:rsidRDefault="00C32AE1" w:rsidP="00107814">
      <w:pPr>
        <w:spacing w:before="120" w:after="120"/>
        <w:jc w:val="center"/>
        <w:rPr>
          <w:rFonts w:asciiTheme="majorHAnsi" w:eastAsia="宋体" w:hAnsiTheme="majorHAnsi" w:cstheme="majorHAnsi"/>
          <w:bCs/>
          <w:snapToGrid w:val="0"/>
          <w:color w:val="000000" w:themeColor="text1"/>
          <w:kern w:val="0"/>
          <w:sz w:val="24"/>
          <w:szCs w:val="24"/>
        </w:rPr>
      </w:pPr>
      <w:r w:rsidRPr="00B07180">
        <w:rPr>
          <w:rFonts w:asciiTheme="majorHAnsi" w:eastAsia="宋体" w:hAnsiTheme="majorHAnsi" w:cstheme="majorHAnsi"/>
          <w:bCs/>
          <w:noProof/>
          <w:snapToGrid w:val="0"/>
          <w:color w:val="000000" w:themeColor="text1"/>
          <w:kern w:val="0"/>
          <w:sz w:val="24"/>
          <w:szCs w:val="24"/>
        </w:rPr>
        <w:drawing>
          <wp:inline distT="0" distB="0" distL="0" distR="0" wp14:anchorId="1EFF4EB8" wp14:editId="437BB20C">
            <wp:extent cx="1976120" cy="1799590"/>
            <wp:effectExtent l="0" t="0" r="5080" b="0"/>
            <wp:docPr id="7834564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345644" name="图片 1"/>
                    <pic:cNvPicPr>
                      <a:picLocks noChangeAspect="1" noChangeArrowheads="1"/>
                    </pic:cNvPicPr>
                  </pic:nvPicPr>
                  <pic:blipFill>
                    <a:blip r:embed="rId9" cstate="hqprint">
                      <a:extLst>
                        <a:ext uri="{28A0092B-C50C-407E-A947-70E740481C1C}">
                          <a14:useLocalDpi xmlns:a14="http://schemas.microsoft.com/office/drawing/2010/main" val="0"/>
                        </a:ext>
                      </a:extLst>
                    </a:blip>
                    <a:srcRect/>
                    <a:stretch>
                      <a:fillRect/>
                    </a:stretch>
                  </pic:blipFill>
                  <pic:spPr>
                    <a:xfrm>
                      <a:off x="0" y="0"/>
                      <a:ext cx="1976253" cy="1800000"/>
                    </a:xfrm>
                    <a:prstGeom prst="rect">
                      <a:avLst/>
                    </a:prstGeom>
                    <a:noFill/>
                    <a:ln>
                      <a:noFill/>
                    </a:ln>
                  </pic:spPr>
                </pic:pic>
              </a:graphicData>
            </a:graphic>
          </wp:inline>
        </w:drawing>
      </w:r>
    </w:p>
    <w:p w14:paraId="513C345B" w14:textId="529DE12E" w:rsidR="005A6AA4" w:rsidRDefault="007908E1" w:rsidP="00107814">
      <w:pPr>
        <w:adjustRightInd w:val="0"/>
        <w:snapToGrid w:val="0"/>
        <w:spacing w:before="120" w:after="120"/>
        <w:rPr>
          <w:rFonts w:asciiTheme="majorHAnsi" w:eastAsia="等线" w:hAnsiTheme="majorHAnsi" w:cstheme="majorHAnsi"/>
          <w:snapToGrid w:val="0"/>
          <w:color w:val="000000" w:themeColor="text1"/>
          <w:sz w:val="24"/>
          <w:szCs w:val="24"/>
        </w:rPr>
      </w:pPr>
      <w:r>
        <w:rPr>
          <w:rFonts w:asciiTheme="majorHAnsi" w:eastAsia="MS Mincho" w:hAnsiTheme="majorHAnsi" w:cstheme="majorHAnsi"/>
          <w:b/>
          <w:bCs/>
          <w:snapToGrid w:val="0"/>
          <w:color w:val="000000" w:themeColor="text1"/>
          <w:kern w:val="0"/>
          <w:sz w:val="24"/>
          <w:szCs w:val="24"/>
          <w:lang w:val="de-DE" w:eastAsia="ja-JP"/>
        </w:rPr>
        <w:t>Fig.</w:t>
      </w:r>
      <w:r w:rsidR="00C32AE1" w:rsidRPr="00B07180">
        <w:rPr>
          <w:rFonts w:asciiTheme="majorHAnsi" w:eastAsia="MS Mincho" w:hAnsiTheme="majorHAnsi" w:cstheme="majorHAnsi"/>
          <w:b/>
          <w:bCs/>
          <w:snapToGrid w:val="0"/>
          <w:color w:val="000000" w:themeColor="text1"/>
          <w:kern w:val="0"/>
          <w:sz w:val="24"/>
          <w:szCs w:val="24"/>
          <w:lang w:val="de-DE" w:eastAsia="ja-JP"/>
        </w:rPr>
        <w:t xml:space="preserve"> S1</w:t>
      </w:r>
      <w:r w:rsidR="00C32AE1" w:rsidRPr="00B07180">
        <w:rPr>
          <w:rFonts w:asciiTheme="majorHAnsi" w:eastAsia="MS Mincho" w:hAnsiTheme="majorHAnsi" w:cstheme="majorHAnsi"/>
          <w:snapToGrid w:val="0"/>
          <w:color w:val="000000" w:themeColor="text1"/>
          <w:kern w:val="0"/>
          <w:sz w:val="24"/>
          <w:szCs w:val="24"/>
          <w:lang w:val="de-DE" w:eastAsia="ja-JP"/>
        </w:rPr>
        <w:t xml:space="preserve"> Morphologies of aerogels after carbonization</w:t>
      </w:r>
      <w:r w:rsidR="00C32AE1" w:rsidRPr="00B07180">
        <w:rPr>
          <w:rFonts w:asciiTheme="majorHAnsi" w:hAnsiTheme="majorHAnsi" w:cstheme="majorHAnsi"/>
          <w:snapToGrid w:val="0"/>
          <w:color w:val="000000" w:themeColor="text1"/>
          <w:kern w:val="0"/>
          <w:sz w:val="24"/>
          <w:szCs w:val="24"/>
          <w:lang w:val="de-DE"/>
        </w:rPr>
        <w:t xml:space="preserve"> of </w:t>
      </w:r>
      <w:r w:rsidR="00C32AE1" w:rsidRPr="00B07180">
        <w:rPr>
          <w:rFonts w:asciiTheme="majorHAnsi" w:eastAsia="等线" w:hAnsiTheme="majorHAnsi" w:cstheme="majorHAnsi"/>
          <w:snapToGrid w:val="0"/>
          <w:color w:val="000000" w:themeColor="text1"/>
          <w:sz w:val="24"/>
          <w:szCs w:val="24"/>
        </w:rPr>
        <w:t>FeN</w:t>
      </w:r>
      <w:r w:rsidR="00C32AE1" w:rsidRPr="00B07180">
        <w:rPr>
          <w:rFonts w:asciiTheme="majorHAnsi" w:eastAsia="等线" w:hAnsiTheme="majorHAnsi" w:cstheme="majorHAnsi"/>
          <w:snapToGrid w:val="0"/>
          <w:color w:val="000000" w:themeColor="text1"/>
          <w:sz w:val="24"/>
          <w:szCs w:val="24"/>
          <w:vertAlign w:val="subscript"/>
        </w:rPr>
        <w:t>4</w:t>
      </w:r>
      <w:r w:rsidR="00C32AE1" w:rsidRPr="00B07180">
        <w:rPr>
          <w:rFonts w:asciiTheme="majorHAnsi" w:eastAsia="等线" w:hAnsiTheme="majorHAnsi" w:cstheme="majorHAnsi"/>
          <w:snapToGrid w:val="0"/>
          <w:color w:val="000000" w:themeColor="text1"/>
          <w:sz w:val="24"/>
          <w:szCs w:val="24"/>
        </w:rPr>
        <w:t>-Ru</w:t>
      </w:r>
      <w:r w:rsidR="00C32AE1" w:rsidRPr="00B07180">
        <w:rPr>
          <w:rFonts w:asciiTheme="majorHAnsi" w:eastAsia="等线" w:hAnsiTheme="majorHAnsi" w:cstheme="majorHAnsi"/>
          <w:snapToGrid w:val="0"/>
          <w:color w:val="000000" w:themeColor="text1"/>
          <w:sz w:val="24"/>
          <w:szCs w:val="24"/>
          <w:vertAlign w:val="subscript"/>
        </w:rPr>
        <w:t>6</w:t>
      </w:r>
      <w:r w:rsidR="00C32AE1" w:rsidRPr="00B07180">
        <w:rPr>
          <w:rFonts w:asciiTheme="majorHAnsi" w:eastAsia="等线" w:hAnsiTheme="majorHAnsi" w:cstheme="majorHAnsi"/>
          <w:snapToGrid w:val="0"/>
          <w:color w:val="000000" w:themeColor="text1"/>
          <w:sz w:val="24"/>
          <w:szCs w:val="24"/>
        </w:rPr>
        <w:t>-NiN</w:t>
      </w:r>
      <w:r w:rsidR="00C32AE1" w:rsidRPr="00B07180">
        <w:rPr>
          <w:rFonts w:asciiTheme="majorHAnsi" w:eastAsia="等线" w:hAnsiTheme="majorHAnsi" w:cstheme="majorHAnsi"/>
          <w:snapToGrid w:val="0"/>
          <w:color w:val="000000" w:themeColor="text1"/>
          <w:sz w:val="24"/>
          <w:szCs w:val="24"/>
          <w:vertAlign w:val="subscript"/>
        </w:rPr>
        <w:t>4</w:t>
      </w:r>
      <w:r w:rsidR="00C32AE1" w:rsidRPr="00B07180">
        <w:rPr>
          <w:rFonts w:asciiTheme="majorHAnsi" w:eastAsia="等线" w:hAnsiTheme="majorHAnsi" w:cstheme="majorHAnsi"/>
          <w:snapToGrid w:val="0"/>
          <w:color w:val="000000" w:themeColor="text1"/>
          <w:sz w:val="24"/>
          <w:szCs w:val="24"/>
        </w:rPr>
        <w:t>@PCA</w:t>
      </w:r>
    </w:p>
    <w:p w14:paraId="0DD48E83" w14:textId="77777777" w:rsidR="007908E1" w:rsidRPr="00B07180" w:rsidRDefault="007908E1" w:rsidP="00107814">
      <w:pPr>
        <w:adjustRightInd w:val="0"/>
        <w:snapToGrid w:val="0"/>
        <w:spacing w:before="120" w:after="120"/>
        <w:rPr>
          <w:rFonts w:asciiTheme="majorHAnsi" w:hAnsiTheme="majorHAnsi" w:cstheme="majorHAnsi"/>
          <w:snapToGrid w:val="0"/>
          <w:color w:val="000000" w:themeColor="text1"/>
          <w:kern w:val="0"/>
          <w:sz w:val="24"/>
          <w:szCs w:val="24"/>
          <w:lang w:val="de-DE"/>
        </w:rPr>
      </w:pPr>
    </w:p>
    <w:p w14:paraId="0DB16C4A" w14:textId="77777777" w:rsidR="005A6AA4" w:rsidRPr="00B07180" w:rsidRDefault="00C32AE1" w:rsidP="00107814">
      <w:pPr>
        <w:widowControl/>
        <w:spacing w:before="120" w:after="120"/>
        <w:jc w:val="center"/>
        <w:rPr>
          <w:rFonts w:asciiTheme="majorHAnsi" w:hAnsiTheme="majorHAnsi" w:cstheme="majorHAnsi"/>
          <w:snapToGrid w:val="0"/>
          <w:color w:val="000000" w:themeColor="text1"/>
          <w:kern w:val="0"/>
          <w:sz w:val="24"/>
          <w:szCs w:val="24"/>
          <w:lang w:val="de-DE"/>
        </w:rPr>
      </w:pPr>
      <w:r w:rsidRPr="00B07180">
        <w:rPr>
          <w:rFonts w:asciiTheme="majorHAnsi" w:hAnsiTheme="majorHAnsi" w:cstheme="majorHAnsi"/>
          <w:noProof/>
          <w:snapToGrid w:val="0"/>
          <w:color w:val="000000" w:themeColor="text1"/>
          <w:kern w:val="0"/>
          <w:sz w:val="24"/>
          <w:szCs w:val="24"/>
          <w:lang w:val="de-DE"/>
        </w:rPr>
        <w:drawing>
          <wp:inline distT="0" distB="0" distL="0" distR="0" wp14:anchorId="7B6A61F4" wp14:editId="3B3CC78D">
            <wp:extent cx="6344920" cy="1619885"/>
            <wp:effectExtent l="0" t="0" r="0" b="0"/>
            <wp:docPr id="466152000"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6152000" name="图片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a:xfrm>
                      <a:off x="0" y="0"/>
                      <a:ext cx="6345198" cy="1620000"/>
                    </a:xfrm>
                    <a:prstGeom prst="rect">
                      <a:avLst/>
                    </a:prstGeom>
                    <a:noFill/>
                  </pic:spPr>
                </pic:pic>
              </a:graphicData>
            </a:graphic>
          </wp:inline>
        </w:drawing>
      </w:r>
    </w:p>
    <w:p w14:paraId="6A941591" w14:textId="42E7D331" w:rsidR="005A6AA4" w:rsidRPr="00B07180" w:rsidRDefault="007908E1" w:rsidP="00107814">
      <w:pPr>
        <w:adjustRightInd w:val="0"/>
        <w:snapToGrid w:val="0"/>
        <w:spacing w:before="120" w:after="120"/>
        <w:rPr>
          <w:rFonts w:asciiTheme="majorHAnsi" w:eastAsia="等线" w:hAnsiTheme="majorHAnsi" w:cstheme="majorHAnsi"/>
          <w:snapToGrid w:val="0"/>
          <w:color w:val="000000" w:themeColor="text1"/>
          <w:sz w:val="24"/>
          <w:szCs w:val="24"/>
        </w:rPr>
      </w:pPr>
      <w:r>
        <w:rPr>
          <w:rFonts w:asciiTheme="majorHAnsi" w:hAnsiTheme="majorHAnsi" w:cstheme="majorHAnsi"/>
          <w:b/>
          <w:bCs/>
          <w:snapToGrid w:val="0"/>
          <w:color w:val="000000" w:themeColor="text1"/>
          <w:kern w:val="0"/>
          <w:sz w:val="24"/>
          <w:szCs w:val="24"/>
          <w:lang w:val="de-DE"/>
        </w:rPr>
        <w:t>Fig.</w:t>
      </w:r>
      <w:r w:rsidR="00C32AE1" w:rsidRPr="00B07180">
        <w:rPr>
          <w:rFonts w:asciiTheme="majorHAnsi" w:hAnsiTheme="majorHAnsi" w:cstheme="majorHAnsi"/>
          <w:b/>
          <w:bCs/>
          <w:snapToGrid w:val="0"/>
          <w:color w:val="000000" w:themeColor="text1"/>
          <w:kern w:val="0"/>
          <w:sz w:val="24"/>
          <w:szCs w:val="24"/>
          <w:lang w:val="de-DE"/>
        </w:rPr>
        <w:t xml:space="preserve"> S2</w:t>
      </w:r>
      <w:r w:rsidR="00C32AE1" w:rsidRPr="00B07180">
        <w:rPr>
          <w:rFonts w:asciiTheme="majorHAnsi" w:hAnsiTheme="majorHAnsi" w:cstheme="majorHAnsi"/>
          <w:b/>
          <w:bCs/>
          <w:snapToGrid w:val="0"/>
          <w:color w:val="000000" w:themeColor="text1"/>
          <w:kern w:val="0"/>
          <w:sz w:val="24"/>
          <w:szCs w:val="24"/>
          <w:lang w:val="de-DE"/>
        </w:rPr>
        <w:t xml:space="preserve"> </w:t>
      </w:r>
      <w:r w:rsidR="00C32AE1" w:rsidRPr="00B07180">
        <w:rPr>
          <w:rFonts w:asciiTheme="majorHAnsi" w:hAnsiTheme="majorHAnsi" w:cstheme="majorHAnsi"/>
          <w:snapToGrid w:val="0"/>
          <w:color w:val="000000" w:themeColor="text1"/>
          <w:kern w:val="0"/>
          <w:sz w:val="24"/>
          <w:szCs w:val="24"/>
          <w:lang w:val="de-DE"/>
        </w:rPr>
        <w:t>(a,b,c,d) TEM</w:t>
      </w:r>
      <w:r w:rsidR="00C32AE1" w:rsidRPr="00B07180">
        <w:rPr>
          <w:rFonts w:asciiTheme="majorHAnsi" w:eastAsia="MS Mincho" w:hAnsiTheme="majorHAnsi" w:cstheme="majorHAnsi"/>
          <w:snapToGrid w:val="0"/>
          <w:color w:val="000000" w:themeColor="text1"/>
          <w:kern w:val="0"/>
          <w:sz w:val="24"/>
          <w:szCs w:val="24"/>
          <w:lang w:val="de-DE" w:eastAsia="ja-JP"/>
        </w:rPr>
        <w:t xml:space="preserve"> of </w:t>
      </w:r>
      <w:r w:rsidR="00C32AE1" w:rsidRPr="00B07180">
        <w:rPr>
          <w:rFonts w:asciiTheme="majorHAnsi" w:eastAsia="等线" w:hAnsiTheme="majorHAnsi" w:cstheme="majorHAnsi"/>
          <w:snapToGrid w:val="0"/>
          <w:color w:val="000000" w:themeColor="text1"/>
          <w:sz w:val="24"/>
          <w:szCs w:val="24"/>
        </w:rPr>
        <w:t>FeN</w:t>
      </w:r>
      <w:r w:rsidR="00C32AE1" w:rsidRPr="00B07180">
        <w:rPr>
          <w:rFonts w:asciiTheme="majorHAnsi" w:eastAsia="等线" w:hAnsiTheme="majorHAnsi" w:cstheme="majorHAnsi"/>
          <w:snapToGrid w:val="0"/>
          <w:color w:val="000000" w:themeColor="text1"/>
          <w:sz w:val="24"/>
          <w:szCs w:val="24"/>
          <w:vertAlign w:val="subscript"/>
        </w:rPr>
        <w:t>4</w:t>
      </w:r>
      <w:r w:rsidR="00C32AE1" w:rsidRPr="00B07180">
        <w:rPr>
          <w:rFonts w:asciiTheme="majorHAnsi" w:eastAsia="等线" w:hAnsiTheme="majorHAnsi" w:cstheme="majorHAnsi"/>
          <w:snapToGrid w:val="0"/>
          <w:color w:val="000000" w:themeColor="text1"/>
          <w:sz w:val="24"/>
          <w:szCs w:val="24"/>
        </w:rPr>
        <w:t>-Ru</w:t>
      </w:r>
      <w:r w:rsidR="00C32AE1" w:rsidRPr="00B07180">
        <w:rPr>
          <w:rFonts w:asciiTheme="majorHAnsi" w:eastAsia="等线" w:hAnsiTheme="majorHAnsi" w:cstheme="majorHAnsi"/>
          <w:snapToGrid w:val="0"/>
          <w:color w:val="000000" w:themeColor="text1"/>
          <w:sz w:val="24"/>
          <w:szCs w:val="24"/>
          <w:vertAlign w:val="subscript"/>
        </w:rPr>
        <w:t>6</w:t>
      </w:r>
      <w:r w:rsidR="00C32AE1" w:rsidRPr="00B07180">
        <w:rPr>
          <w:rFonts w:asciiTheme="majorHAnsi" w:eastAsia="等线" w:hAnsiTheme="majorHAnsi" w:cstheme="majorHAnsi"/>
          <w:snapToGrid w:val="0"/>
          <w:color w:val="000000" w:themeColor="text1"/>
          <w:sz w:val="24"/>
          <w:szCs w:val="24"/>
        </w:rPr>
        <w:t>-NiN</w:t>
      </w:r>
      <w:r w:rsidR="00C32AE1" w:rsidRPr="00B07180">
        <w:rPr>
          <w:rFonts w:asciiTheme="majorHAnsi" w:eastAsia="等线" w:hAnsiTheme="majorHAnsi" w:cstheme="majorHAnsi"/>
          <w:snapToGrid w:val="0"/>
          <w:color w:val="000000" w:themeColor="text1"/>
          <w:sz w:val="24"/>
          <w:szCs w:val="24"/>
          <w:vertAlign w:val="subscript"/>
        </w:rPr>
        <w:t>4</w:t>
      </w:r>
      <w:r w:rsidR="00C32AE1" w:rsidRPr="00B07180">
        <w:rPr>
          <w:rFonts w:asciiTheme="majorHAnsi" w:eastAsia="等线" w:hAnsiTheme="majorHAnsi" w:cstheme="majorHAnsi"/>
          <w:snapToGrid w:val="0"/>
          <w:color w:val="000000" w:themeColor="text1"/>
          <w:sz w:val="24"/>
          <w:szCs w:val="24"/>
        </w:rPr>
        <w:t>@PCA</w:t>
      </w:r>
    </w:p>
    <w:p w14:paraId="08105117" w14:textId="414F7A23" w:rsidR="000516C5" w:rsidRDefault="000516C5" w:rsidP="00107814">
      <w:pPr>
        <w:widowControl/>
        <w:spacing w:before="120" w:after="120"/>
        <w:jc w:val="left"/>
        <w:rPr>
          <w:rFonts w:asciiTheme="majorHAnsi" w:eastAsia="等线" w:hAnsiTheme="majorHAnsi" w:cstheme="majorHAnsi"/>
          <w:snapToGrid w:val="0"/>
          <w:color w:val="000000" w:themeColor="text1"/>
          <w:sz w:val="24"/>
          <w:szCs w:val="24"/>
        </w:rPr>
      </w:pPr>
      <w:r>
        <w:rPr>
          <w:rFonts w:asciiTheme="majorHAnsi" w:eastAsia="等线" w:hAnsiTheme="majorHAnsi" w:cstheme="majorHAnsi"/>
          <w:snapToGrid w:val="0"/>
          <w:color w:val="000000" w:themeColor="text1"/>
          <w:sz w:val="24"/>
          <w:szCs w:val="24"/>
        </w:rPr>
        <w:br w:type="page"/>
      </w:r>
    </w:p>
    <w:p w14:paraId="4E0C4ED7" w14:textId="77777777" w:rsidR="005A6AA4" w:rsidRPr="00B07180" w:rsidRDefault="00C32AE1" w:rsidP="00107814">
      <w:pPr>
        <w:spacing w:before="120" w:after="120"/>
        <w:rPr>
          <w:rFonts w:asciiTheme="majorHAnsi" w:hAnsiTheme="majorHAnsi" w:cstheme="majorHAnsi"/>
          <w:snapToGrid w:val="0"/>
          <w:color w:val="000000" w:themeColor="text1"/>
          <w:kern w:val="0"/>
          <w:sz w:val="24"/>
          <w:szCs w:val="24"/>
          <w:lang w:val="de-DE"/>
        </w:rPr>
      </w:pPr>
      <w:r w:rsidRPr="00B07180">
        <w:rPr>
          <w:rFonts w:asciiTheme="majorHAnsi" w:hAnsiTheme="majorHAnsi" w:cstheme="majorHAnsi"/>
          <w:noProof/>
          <w:snapToGrid w:val="0"/>
          <w:color w:val="000000" w:themeColor="text1"/>
          <w:kern w:val="0"/>
          <w:sz w:val="24"/>
          <w:szCs w:val="24"/>
          <w:lang w:val="de-DE"/>
        </w:rPr>
        <w:lastRenderedPageBreak/>
        <w:drawing>
          <wp:inline distT="0" distB="0" distL="0" distR="0" wp14:anchorId="25C03415" wp14:editId="5C36CA81">
            <wp:extent cx="5939155" cy="2519680"/>
            <wp:effectExtent l="0" t="0" r="0" b="0"/>
            <wp:docPr id="942001543"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2001543" name="图片 2"/>
                    <pic:cNvPicPr>
                      <a:picLocks noChangeAspect="1" noChangeArrowheads="1"/>
                    </pic:cNvPicPr>
                  </pic:nvPicPr>
                  <pic:blipFill>
                    <a:blip r:embed="rId11" cstate="hqprint">
                      <a:extLst>
                        <a:ext uri="{28A0092B-C50C-407E-A947-70E740481C1C}">
                          <a14:useLocalDpi xmlns:a14="http://schemas.microsoft.com/office/drawing/2010/main" val="0"/>
                        </a:ext>
                      </a:extLst>
                    </a:blip>
                    <a:srcRect/>
                    <a:stretch>
                      <a:fillRect/>
                    </a:stretch>
                  </pic:blipFill>
                  <pic:spPr>
                    <a:xfrm>
                      <a:off x="0" y="0"/>
                      <a:ext cx="5939358" cy="2520000"/>
                    </a:xfrm>
                    <a:prstGeom prst="rect">
                      <a:avLst/>
                    </a:prstGeom>
                    <a:noFill/>
                  </pic:spPr>
                </pic:pic>
              </a:graphicData>
            </a:graphic>
          </wp:inline>
        </w:drawing>
      </w:r>
    </w:p>
    <w:p w14:paraId="0CC74BB7" w14:textId="6597C03D" w:rsidR="000516C5" w:rsidRDefault="007908E1" w:rsidP="007908E1">
      <w:pPr>
        <w:spacing w:before="120" w:after="120"/>
        <w:rPr>
          <w:rFonts w:asciiTheme="majorHAnsi" w:hAnsiTheme="majorHAnsi" w:cstheme="majorHAnsi"/>
          <w:snapToGrid w:val="0"/>
          <w:color w:val="000000" w:themeColor="text1"/>
          <w:kern w:val="0"/>
          <w:sz w:val="24"/>
          <w:szCs w:val="24"/>
          <w:lang w:val="de-DE"/>
        </w:rPr>
      </w:pPr>
      <w:r>
        <w:rPr>
          <w:rFonts w:asciiTheme="majorHAnsi" w:hAnsiTheme="majorHAnsi" w:cstheme="majorHAnsi"/>
          <w:b/>
          <w:bCs/>
          <w:snapToGrid w:val="0"/>
          <w:color w:val="000000" w:themeColor="text1"/>
          <w:kern w:val="0"/>
          <w:sz w:val="24"/>
          <w:szCs w:val="24"/>
          <w:lang w:val="de-DE"/>
        </w:rPr>
        <w:t>Fig.</w:t>
      </w:r>
      <w:r w:rsidR="00C32AE1" w:rsidRPr="00B07180">
        <w:rPr>
          <w:rFonts w:asciiTheme="majorHAnsi" w:hAnsiTheme="majorHAnsi" w:cstheme="majorHAnsi"/>
          <w:b/>
          <w:bCs/>
          <w:snapToGrid w:val="0"/>
          <w:color w:val="000000" w:themeColor="text1"/>
          <w:kern w:val="0"/>
          <w:sz w:val="24"/>
          <w:szCs w:val="24"/>
          <w:lang w:val="de-DE"/>
        </w:rPr>
        <w:t xml:space="preserve"> S</w:t>
      </w:r>
      <w:r w:rsidR="003024FF" w:rsidRPr="00B07180">
        <w:rPr>
          <w:rFonts w:asciiTheme="majorHAnsi" w:hAnsiTheme="majorHAnsi" w:cstheme="majorHAnsi"/>
          <w:b/>
          <w:bCs/>
          <w:snapToGrid w:val="0"/>
          <w:color w:val="000000" w:themeColor="text1"/>
          <w:kern w:val="0"/>
          <w:sz w:val="24"/>
          <w:szCs w:val="24"/>
          <w:lang w:val="de-DE"/>
        </w:rPr>
        <w:t>3</w:t>
      </w:r>
      <w:r w:rsidR="00C32AE1" w:rsidRPr="00B07180">
        <w:rPr>
          <w:rFonts w:asciiTheme="majorHAnsi" w:hAnsiTheme="majorHAnsi" w:cstheme="majorHAnsi"/>
          <w:b/>
          <w:bCs/>
          <w:snapToGrid w:val="0"/>
          <w:color w:val="000000" w:themeColor="text1"/>
          <w:kern w:val="0"/>
          <w:sz w:val="24"/>
          <w:szCs w:val="24"/>
          <w:lang w:val="de-DE"/>
        </w:rPr>
        <w:t xml:space="preserve"> </w:t>
      </w:r>
      <w:r w:rsidR="00C32AE1" w:rsidRPr="00B07180">
        <w:rPr>
          <w:rFonts w:asciiTheme="majorHAnsi" w:hAnsiTheme="majorHAnsi" w:cstheme="majorHAnsi"/>
          <w:snapToGrid w:val="0"/>
          <w:color w:val="000000" w:themeColor="text1"/>
          <w:kern w:val="0"/>
          <w:sz w:val="24"/>
          <w:szCs w:val="24"/>
          <w:lang w:val="de-DE"/>
        </w:rPr>
        <w:t>(a) N</w:t>
      </w:r>
      <w:r w:rsidR="00C32AE1" w:rsidRPr="00B07180">
        <w:rPr>
          <w:rFonts w:asciiTheme="majorHAnsi" w:hAnsiTheme="majorHAnsi" w:cstheme="majorHAnsi"/>
          <w:snapToGrid w:val="0"/>
          <w:color w:val="000000" w:themeColor="text1"/>
          <w:kern w:val="0"/>
          <w:sz w:val="24"/>
          <w:szCs w:val="24"/>
          <w:vertAlign w:val="subscript"/>
          <w:lang w:val="de-DE"/>
        </w:rPr>
        <w:t>2</w:t>
      </w:r>
      <w:r w:rsidR="00C32AE1" w:rsidRPr="00B07180">
        <w:rPr>
          <w:rFonts w:asciiTheme="majorHAnsi" w:hAnsiTheme="majorHAnsi" w:cstheme="majorHAnsi"/>
          <w:snapToGrid w:val="0"/>
          <w:color w:val="000000" w:themeColor="text1"/>
          <w:kern w:val="0"/>
          <w:sz w:val="24"/>
          <w:szCs w:val="24"/>
          <w:lang w:val="de-DE"/>
        </w:rPr>
        <w:t xml:space="preserve"> adsorption-desorption isotherms of </w:t>
      </w:r>
      <w:r w:rsidR="00C32AE1" w:rsidRPr="00B07180">
        <w:rPr>
          <w:rFonts w:asciiTheme="majorHAnsi" w:eastAsia="等线" w:hAnsiTheme="majorHAnsi" w:cstheme="majorHAnsi"/>
          <w:snapToGrid w:val="0"/>
          <w:color w:val="000000" w:themeColor="text1"/>
          <w:sz w:val="24"/>
          <w:szCs w:val="24"/>
        </w:rPr>
        <w:t>FeN</w:t>
      </w:r>
      <w:r w:rsidR="00C32AE1" w:rsidRPr="00B07180">
        <w:rPr>
          <w:rFonts w:asciiTheme="majorHAnsi" w:eastAsia="等线" w:hAnsiTheme="majorHAnsi" w:cstheme="majorHAnsi"/>
          <w:snapToGrid w:val="0"/>
          <w:color w:val="000000" w:themeColor="text1"/>
          <w:sz w:val="24"/>
          <w:szCs w:val="24"/>
          <w:vertAlign w:val="subscript"/>
        </w:rPr>
        <w:t>4</w:t>
      </w:r>
      <w:r w:rsidR="00C32AE1" w:rsidRPr="00B07180">
        <w:rPr>
          <w:rFonts w:asciiTheme="majorHAnsi" w:eastAsia="等线" w:hAnsiTheme="majorHAnsi" w:cstheme="majorHAnsi"/>
          <w:snapToGrid w:val="0"/>
          <w:color w:val="000000" w:themeColor="text1"/>
          <w:sz w:val="24"/>
          <w:szCs w:val="24"/>
        </w:rPr>
        <w:t>-Ru</w:t>
      </w:r>
      <w:r w:rsidR="00C32AE1" w:rsidRPr="00B07180">
        <w:rPr>
          <w:rFonts w:asciiTheme="majorHAnsi" w:eastAsia="等线" w:hAnsiTheme="majorHAnsi" w:cstheme="majorHAnsi"/>
          <w:snapToGrid w:val="0"/>
          <w:color w:val="000000" w:themeColor="text1"/>
          <w:sz w:val="24"/>
          <w:szCs w:val="24"/>
          <w:vertAlign w:val="subscript"/>
        </w:rPr>
        <w:t>6</w:t>
      </w:r>
      <w:r w:rsidR="00C32AE1" w:rsidRPr="00B07180">
        <w:rPr>
          <w:rFonts w:asciiTheme="majorHAnsi" w:eastAsia="等线" w:hAnsiTheme="majorHAnsi" w:cstheme="majorHAnsi"/>
          <w:snapToGrid w:val="0"/>
          <w:color w:val="000000" w:themeColor="text1"/>
          <w:sz w:val="24"/>
          <w:szCs w:val="24"/>
        </w:rPr>
        <w:t>-NiN</w:t>
      </w:r>
      <w:r w:rsidR="00C32AE1" w:rsidRPr="00B07180">
        <w:rPr>
          <w:rFonts w:asciiTheme="majorHAnsi" w:eastAsia="等线" w:hAnsiTheme="majorHAnsi" w:cstheme="majorHAnsi"/>
          <w:snapToGrid w:val="0"/>
          <w:color w:val="000000" w:themeColor="text1"/>
          <w:sz w:val="24"/>
          <w:szCs w:val="24"/>
          <w:vertAlign w:val="subscript"/>
        </w:rPr>
        <w:t>4</w:t>
      </w:r>
      <w:r w:rsidR="00C32AE1" w:rsidRPr="00B07180">
        <w:rPr>
          <w:rFonts w:asciiTheme="majorHAnsi" w:eastAsia="等线" w:hAnsiTheme="majorHAnsi" w:cstheme="majorHAnsi"/>
          <w:snapToGrid w:val="0"/>
          <w:color w:val="000000" w:themeColor="text1"/>
          <w:sz w:val="24"/>
          <w:szCs w:val="24"/>
        </w:rPr>
        <w:t>@PCA</w:t>
      </w:r>
      <w:r w:rsidR="00C32AE1" w:rsidRPr="00B07180">
        <w:rPr>
          <w:rFonts w:asciiTheme="majorHAnsi" w:hAnsiTheme="majorHAnsi" w:cstheme="majorHAnsi"/>
          <w:snapToGrid w:val="0"/>
          <w:color w:val="000000" w:themeColor="text1"/>
          <w:kern w:val="0"/>
          <w:sz w:val="24"/>
          <w:szCs w:val="24"/>
          <w:lang w:val="de-DE"/>
        </w:rPr>
        <w:t xml:space="preserve">, (b) the </w:t>
      </w:r>
      <w:r w:rsidR="00C32AE1" w:rsidRPr="00B07180">
        <w:rPr>
          <w:rFonts w:asciiTheme="majorHAnsi" w:hAnsiTheme="majorHAnsi" w:cstheme="majorHAnsi"/>
          <w:snapToGrid w:val="0"/>
          <w:color w:val="000000" w:themeColor="text1"/>
          <w:kern w:val="0"/>
          <w:sz w:val="24"/>
          <w:szCs w:val="24"/>
          <w:lang w:val="de-DE"/>
        </w:rPr>
        <w:t>corresponding pore size distribution</w:t>
      </w:r>
    </w:p>
    <w:p w14:paraId="54B0762F" w14:textId="3E53509D" w:rsidR="005A6AA4" w:rsidRPr="00B07180" w:rsidRDefault="00910DAE" w:rsidP="00107814">
      <w:pPr>
        <w:spacing w:before="120" w:after="120"/>
        <w:jc w:val="center"/>
        <w:rPr>
          <w:rFonts w:asciiTheme="majorHAnsi" w:hAnsiTheme="majorHAnsi" w:cstheme="majorHAnsi"/>
          <w:snapToGrid w:val="0"/>
          <w:color w:val="000000" w:themeColor="text1"/>
          <w:kern w:val="0"/>
          <w:sz w:val="24"/>
          <w:szCs w:val="24"/>
          <w:lang w:val="de-DE"/>
        </w:rPr>
      </w:pPr>
      <w:r w:rsidRPr="00B07180">
        <w:rPr>
          <w:rFonts w:asciiTheme="majorHAnsi" w:hAnsiTheme="majorHAnsi" w:cstheme="majorHAnsi"/>
          <w:noProof/>
          <w:snapToGrid w:val="0"/>
          <w:color w:val="000000" w:themeColor="text1"/>
          <w:kern w:val="0"/>
          <w:sz w:val="24"/>
          <w:szCs w:val="24"/>
          <w:lang w:val="de-DE"/>
        </w:rPr>
        <w:drawing>
          <wp:inline distT="0" distB="0" distL="0" distR="0" wp14:anchorId="0B5708CC" wp14:editId="71ECCB1A">
            <wp:extent cx="4879075" cy="4762283"/>
            <wp:effectExtent l="0" t="0" r="0" b="635"/>
            <wp:docPr id="581563275"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885392" cy="4768449"/>
                    </a:xfrm>
                    <a:prstGeom prst="rect">
                      <a:avLst/>
                    </a:prstGeom>
                    <a:noFill/>
                  </pic:spPr>
                </pic:pic>
              </a:graphicData>
            </a:graphic>
          </wp:inline>
        </w:drawing>
      </w:r>
    </w:p>
    <w:p w14:paraId="10B2C697" w14:textId="3D10A83F" w:rsidR="005A6AA4" w:rsidRPr="007908E1" w:rsidRDefault="007908E1" w:rsidP="00107814">
      <w:pPr>
        <w:spacing w:before="120" w:after="120"/>
        <w:rPr>
          <w:rFonts w:asciiTheme="majorHAnsi" w:hAnsiTheme="majorHAnsi" w:cstheme="majorHAnsi"/>
          <w:snapToGrid w:val="0"/>
          <w:kern w:val="0"/>
          <w:sz w:val="24"/>
          <w:szCs w:val="24"/>
        </w:rPr>
      </w:pPr>
      <w:r w:rsidRPr="007908E1">
        <w:rPr>
          <w:rFonts w:asciiTheme="majorHAnsi" w:hAnsiTheme="majorHAnsi" w:cstheme="majorHAnsi"/>
          <w:b/>
          <w:bCs/>
          <w:snapToGrid w:val="0"/>
          <w:kern w:val="0"/>
          <w:sz w:val="24"/>
          <w:szCs w:val="24"/>
          <w:lang w:val="de-DE"/>
        </w:rPr>
        <w:t>Fig.</w:t>
      </w:r>
      <w:r w:rsidR="00C32AE1" w:rsidRPr="007908E1">
        <w:rPr>
          <w:rFonts w:asciiTheme="majorHAnsi" w:hAnsiTheme="majorHAnsi" w:cstheme="majorHAnsi"/>
          <w:b/>
          <w:bCs/>
          <w:snapToGrid w:val="0"/>
          <w:kern w:val="0"/>
          <w:sz w:val="24"/>
          <w:szCs w:val="24"/>
          <w:lang w:val="de-DE"/>
        </w:rPr>
        <w:t xml:space="preserve"> S</w:t>
      </w:r>
      <w:r w:rsidR="003024FF" w:rsidRPr="007908E1">
        <w:rPr>
          <w:rFonts w:asciiTheme="majorHAnsi" w:hAnsiTheme="majorHAnsi" w:cstheme="majorHAnsi"/>
          <w:b/>
          <w:bCs/>
          <w:snapToGrid w:val="0"/>
          <w:kern w:val="0"/>
          <w:sz w:val="24"/>
          <w:szCs w:val="24"/>
          <w:lang w:val="de-DE"/>
        </w:rPr>
        <w:t>4</w:t>
      </w:r>
      <w:r w:rsidR="00C32AE1" w:rsidRPr="007908E1">
        <w:rPr>
          <w:rFonts w:asciiTheme="majorHAnsi" w:hAnsiTheme="majorHAnsi" w:cstheme="majorHAnsi"/>
          <w:b/>
          <w:bCs/>
          <w:snapToGrid w:val="0"/>
          <w:kern w:val="0"/>
          <w:sz w:val="24"/>
          <w:szCs w:val="24"/>
          <w:lang w:val="de-DE"/>
        </w:rPr>
        <w:t xml:space="preserve"> </w:t>
      </w:r>
      <w:r w:rsidR="00C32AE1" w:rsidRPr="007908E1">
        <w:rPr>
          <w:rFonts w:asciiTheme="majorHAnsi" w:hAnsiTheme="majorHAnsi" w:cstheme="majorHAnsi"/>
          <w:snapToGrid w:val="0"/>
          <w:kern w:val="0"/>
          <w:sz w:val="24"/>
          <w:szCs w:val="24"/>
          <w:lang w:val="de-DE"/>
        </w:rPr>
        <w:t>(a,b</w:t>
      </w:r>
      <w:r w:rsidR="00196C68" w:rsidRPr="007908E1">
        <w:rPr>
          <w:rFonts w:asciiTheme="majorHAnsi" w:hAnsiTheme="majorHAnsi" w:cstheme="majorHAnsi"/>
          <w:snapToGrid w:val="0"/>
          <w:kern w:val="0"/>
          <w:sz w:val="24"/>
          <w:szCs w:val="24"/>
          <w:lang w:val="de-DE"/>
        </w:rPr>
        <w:t>,c,d</w:t>
      </w:r>
      <w:r w:rsidR="00C32AE1" w:rsidRPr="007908E1">
        <w:rPr>
          <w:rFonts w:asciiTheme="majorHAnsi" w:hAnsiTheme="majorHAnsi" w:cstheme="majorHAnsi"/>
          <w:snapToGrid w:val="0"/>
          <w:kern w:val="0"/>
          <w:sz w:val="24"/>
          <w:szCs w:val="24"/>
          <w:lang w:val="de-DE"/>
        </w:rPr>
        <w:t>)</w:t>
      </w:r>
      <w:bookmarkStart w:id="6" w:name="OLE_LINK30"/>
      <w:r w:rsidR="00C32AE1" w:rsidRPr="007908E1">
        <w:rPr>
          <w:rFonts w:asciiTheme="majorHAnsi" w:hAnsiTheme="majorHAnsi" w:cstheme="majorHAnsi"/>
          <w:snapToGrid w:val="0"/>
          <w:kern w:val="0"/>
          <w:sz w:val="24"/>
          <w:szCs w:val="24"/>
          <w:lang w:val="de-DE"/>
        </w:rPr>
        <w:t xml:space="preserve"> </w:t>
      </w:r>
      <w:r w:rsidR="00C32AE1" w:rsidRPr="007908E1">
        <w:rPr>
          <w:rFonts w:asciiTheme="majorHAnsi" w:eastAsia="宋体" w:hAnsiTheme="majorHAnsi" w:cstheme="majorHAnsi"/>
          <w:bCs/>
          <w:snapToGrid w:val="0"/>
          <w:kern w:val="0"/>
          <w:sz w:val="24"/>
          <w:szCs w:val="24"/>
        </w:rPr>
        <w:t>HR-TEM data</w:t>
      </w:r>
      <w:r w:rsidR="00C32AE1" w:rsidRPr="007908E1">
        <w:rPr>
          <w:rFonts w:asciiTheme="majorHAnsi" w:hAnsiTheme="majorHAnsi" w:cstheme="majorHAnsi"/>
          <w:snapToGrid w:val="0"/>
          <w:kern w:val="0"/>
          <w:sz w:val="24"/>
          <w:szCs w:val="24"/>
          <w:lang w:val="de-DE"/>
        </w:rPr>
        <w:t xml:space="preserve"> of </w:t>
      </w:r>
      <w:r w:rsidR="00C32AE1" w:rsidRPr="007908E1">
        <w:rPr>
          <w:rFonts w:asciiTheme="majorHAnsi" w:eastAsia="等线" w:hAnsiTheme="majorHAnsi" w:cstheme="majorHAnsi"/>
          <w:snapToGrid w:val="0"/>
          <w:sz w:val="24"/>
          <w:szCs w:val="24"/>
        </w:rPr>
        <w:t>FeN</w:t>
      </w:r>
      <w:r w:rsidR="00C32AE1" w:rsidRPr="007908E1">
        <w:rPr>
          <w:rFonts w:asciiTheme="majorHAnsi" w:eastAsia="等线" w:hAnsiTheme="majorHAnsi" w:cstheme="majorHAnsi"/>
          <w:snapToGrid w:val="0"/>
          <w:sz w:val="24"/>
          <w:szCs w:val="24"/>
          <w:vertAlign w:val="subscript"/>
        </w:rPr>
        <w:t>4</w:t>
      </w:r>
      <w:r w:rsidR="00C32AE1" w:rsidRPr="007908E1">
        <w:rPr>
          <w:rFonts w:asciiTheme="majorHAnsi" w:eastAsia="等线" w:hAnsiTheme="majorHAnsi" w:cstheme="majorHAnsi"/>
          <w:snapToGrid w:val="0"/>
          <w:sz w:val="24"/>
          <w:szCs w:val="24"/>
        </w:rPr>
        <w:t>-Ru</w:t>
      </w:r>
      <w:r w:rsidR="00C32AE1" w:rsidRPr="007908E1">
        <w:rPr>
          <w:rFonts w:asciiTheme="majorHAnsi" w:eastAsia="等线" w:hAnsiTheme="majorHAnsi" w:cstheme="majorHAnsi"/>
          <w:snapToGrid w:val="0"/>
          <w:sz w:val="24"/>
          <w:szCs w:val="24"/>
          <w:vertAlign w:val="subscript"/>
        </w:rPr>
        <w:t>6</w:t>
      </w:r>
      <w:r w:rsidR="00C32AE1" w:rsidRPr="007908E1">
        <w:rPr>
          <w:rFonts w:asciiTheme="majorHAnsi" w:eastAsia="等线" w:hAnsiTheme="majorHAnsi" w:cstheme="majorHAnsi"/>
          <w:snapToGrid w:val="0"/>
          <w:sz w:val="24"/>
          <w:szCs w:val="24"/>
        </w:rPr>
        <w:t>-NiN</w:t>
      </w:r>
      <w:r w:rsidR="00C32AE1" w:rsidRPr="007908E1">
        <w:rPr>
          <w:rFonts w:asciiTheme="majorHAnsi" w:eastAsia="等线" w:hAnsiTheme="majorHAnsi" w:cstheme="majorHAnsi"/>
          <w:snapToGrid w:val="0"/>
          <w:sz w:val="24"/>
          <w:szCs w:val="24"/>
          <w:vertAlign w:val="subscript"/>
        </w:rPr>
        <w:t>4</w:t>
      </w:r>
      <w:r w:rsidR="00C32AE1" w:rsidRPr="007908E1">
        <w:rPr>
          <w:rFonts w:asciiTheme="majorHAnsi" w:eastAsia="等线" w:hAnsiTheme="majorHAnsi" w:cstheme="majorHAnsi"/>
          <w:snapToGrid w:val="0"/>
          <w:sz w:val="24"/>
          <w:szCs w:val="24"/>
        </w:rPr>
        <w:t>@PCA</w:t>
      </w:r>
      <w:bookmarkEnd w:id="6"/>
    </w:p>
    <w:p w14:paraId="35793658" w14:textId="085A728D" w:rsidR="000516C5" w:rsidRDefault="000516C5" w:rsidP="00107814">
      <w:pPr>
        <w:widowControl/>
        <w:spacing w:before="120" w:after="120"/>
        <w:jc w:val="left"/>
        <w:rPr>
          <w:rFonts w:asciiTheme="majorHAnsi" w:hAnsiTheme="majorHAnsi" w:cstheme="majorHAnsi"/>
          <w:snapToGrid w:val="0"/>
          <w:color w:val="000000" w:themeColor="text1"/>
          <w:kern w:val="0"/>
          <w:sz w:val="24"/>
          <w:szCs w:val="24"/>
          <w:lang w:val="de-DE"/>
        </w:rPr>
      </w:pPr>
      <w:r>
        <w:rPr>
          <w:rFonts w:asciiTheme="majorHAnsi" w:hAnsiTheme="majorHAnsi" w:cstheme="majorHAnsi"/>
          <w:snapToGrid w:val="0"/>
          <w:color w:val="000000" w:themeColor="text1"/>
          <w:kern w:val="0"/>
          <w:sz w:val="24"/>
          <w:szCs w:val="24"/>
          <w:lang w:val="de-DE"/>
        </w:rPr>
        <w:br w:type="page"/>
      </w:r>
    </w:p>
    <w:p w14:paraId="06269D3F" w14:textId="080DB0D1" w:rsidR="005A6AA4" w:rsidRPr="00B07180" w:rsidRDefault="006461E3" w:rsidP="00107814">
      <w:pPr>
        <w:spacing w:before="120" w:after="120"/>
        <w:jc w:val="center"/>
        <w:rPr>
          <w:rFonts w:asciiTheme="majorHAnsi" w:hAnsiTheme="majorHAnsi" w:cstheme="majorHAnsi"/>
          <w:snapToGrid w:val="0"/>
          <w:color w:val="000000" w:themeColor="text1"/>
          <w:kern w:val="0"/>
          <w:sz w:val="24"/>
          <w:szCs w:val="24"/>
          <w:lang w:val="de-DE"/>
        </w:rPr>
      </w:pPr>
      <w:r w:rsidRPr="00B07180">
        <w:rPr>
          <w:rFonts w:asciiTheme="majorHAnsi" w:hAnsiTheme="majorHAnsi" w:cstheme="majorHAnsi"/>
          <w:noProof/>
          <w:sz w:val="24"/>
          <w:szCs w:val="24"/>
        </w:rPr>
        <w:lastRenderedPageBreak/>
        <w:drawing>
          <wp:inline distT="0" distB="0" distL="0" distR="0" wp14:anchorId="01DCC282" wp14:editId="6E543AC6">
            <wp:extent cx="3818600" cy="3050274"/>
            <wp:effectExtent l="0" t="0" r="0" b="0"/>
            <wp:docPr id="968479659"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3" cstate="hqprint">
                      <a:extLst>
                        <a:ext uri="{28A0092B-C50C-407E-A947-70E740481C1C}">
                          <a14:useLocalDpi xmlns:a14="http://schemas.microsoft.com/office/drawing/2010/main" val="0"/>
                        </a:ext>
                      </a:extLst>
                    </a:blip>
                    <a:srcRect l="9922" t="10176" r="9645" b="-1696"/>
                    <a:stretch>
                      <a:fillRect/>
                    </a:stretch>
                  </pic:blipFill>
                  <pic:spPr bwMode="auto">
                    <a:xfrm>
                      <a:off x="0" y="0"/>
                      <a:ext cx="3825511" cy="3055795"/>
                    </a:xfrm>
                    <a:prstGeom prst="rect">
                      <a:avLst/>
                    </a:prstGeom>
                    <a:noFill/>
                    <a:ln>
                      <a:noFill/>
                    </a:ln>
                    <a:extLst>
                      <a:ext uri="{53640926-AAD7-44D8-BBD7-CCE9431645EC}">
                        <a14:shadowObscured xmlns:a14="http://schemas.microsoft.com/office/drawing/2010/main"/>
                      </a:ext>
                    </a:extLst>
                  </pic:spPr>
                </pic:pic>
              </a:graphicData>
            </a:graphic>
          </wp:inline>
        </w:drawing>
      </w:r>
    </w:p>
    <w:p w14:paraId="15B0812C" w14:textId="77777777" w:rsidR="007908E1" w:rsidRDefault="007908E1" w:rsidP="007908E1">
      <w:pPr>
        <w:spacing w:before="120" w:after="120"/>
        <w:jc w:val="left"/>
        <w:rPr>
          <w:rFonts w:asciiTheme="majorHAnsi" w:eastAsia="等线" w:hAnsiTheme="majorHAnsi" w:cstheme="majorHAnsi"/>
          <w:snapToGrid w:val="0"/>
          <w:color w:val="000000" w:themeColor="text1"/>
          <w:sz w:val="24"/>
          <w:szCs w:val="24"/>
        </w:rPr>
      </w:pPr>
      <w:r>
        <w:rPr>
          <w:rFonts w:asciiTheme="majorHAnsi" w:hAnsiTheme="majorHAnsi" w:cstheme="majorHAnsi"/>
          <w:b/>
          <w:bCs/>
          <w:snapToGrid w:val="0"/>
          <w:color w:val="000000" w:themeColor="text1"/>
          <w:kern w:val="0"/>
          <w:sz w:val="24"/>
          <w:szCs w:val="24"/>
          <w:lang w:val="de-DE"/>
        </w:rPr>
        <w:t>Fig.</w:t>
      </w:r>
      <w:r w:rsidR="00C32AE1" w:rsidRPr="00B07180">
        <w:rPr>
          <w:rFonts w:asciiTheme="majorHAnsi" w:hAnsiTheme="majorHAnsi" w:cstheme="majorHAnsi"/>
          <w:b/>
          <w:bCs/>
          <w:snapToGrid w:val="0"/>
          <w:color w:val="000000" w:themeColor="text1"/>
          <w:kern w:val="0"/>
          <w:sz w:val="24"/>
          <w:szCs w:val="24"/>
          <w:lang w:val="de-DE"/>
        </w:rPr>
        <w:t xml:space="preserve"> S</w:t>
      </w:r>
      <w:r w:rsidR="003024FF" w:rsidRPr="00B07180">
        <w:rPr>
          <w:rFonts w:asciiTheme="majorHAnsi" w:hAnsiTheme="majorHAnsi" w:cstheme="majorHAnsi"/>
          <w:b/>
          <w:bCs/>
          <w:snapToGrid w:val="0"/>
          <w:color w:val="000000" w:themeColor="text1"/>
          <w:kern w:val="0"/>
          <w:sz w:val="24"/>
          <w:szCs w:val="24"/>
          <w:lang w:val="de-DE"/>
        </w:rPr>
        <w:t>5</w:t>
      </w:r>
      <w:r w:rsidR="00C32AE1" w:rsidRPr="00B07180">
        <w:rPr>
          <w:rFonts w:asciiTheme="majorHAnsi" w:hAnsiTheme="majorHAnsi" w:cstheme="majorHAnsi"/>
          <w:b/>
          <w:bCs/>
          <w:snapToGrid w:val="0"/>
          <w:color w:val="000000" w:themeColor="text1"/>
          <w:kern w:val="0"/>
          <w:sz w:val="24"/>
          <w:szCs w:val="24"/>
          <w:lang w:val="de-DE"/>
        </w:rPr>
        <w:t xml:space="preserve"> </w:t>
      </w:r>
      <w:r w:rsidR="00C32AE1" w:rsidRPr="00B07180">
        <w:rPr>
          <w:rFonts w:asciiTheme="majorHAnsi" w:hAnsiTheme="majorHAnsi" w:cstheme="majorHAnsi"/>
          <w:snapToGrid w:val="0"/>
          <w:color w:val="000000" w:themeColor="text1"/>
          <w:kern w:val="0"/>
          <w:sz w:val="24"/>
          <w:szCs w:val="24"/>
          <w:lang w:val="de-DE"/>
        </w:rPr>
        <w:t xml:space="preserve">(a) </w:t>
      </w:r>
      <w:r w:rsidR="00C32AE1" w:rsidRPr="00B07180">
        <w:rPr>
          <w:rFonts w:asciiTheme="majorHAnsi" w:eastAsia="宋体" w:hAnsiTheme="majorHAnsi" w:cstheme="majorHAnsi"/>
          <w:bCs/>
          <w:snapToGrid w:val="0"/>
          <w:kern w:val="0"/>
          <w:sz w:val="24"/>
          <w:szCs w:val="24"/>
        </w:rPr>
        <w:t xml:space="preserve">XRD patterns of PCA, </w:t>
      </w:r>
      <w:r w:rsidR="00C32AE1" w:rsidRPr="00B07180">
        <w:rPr>
          <w:rFonts w:asciiTheme="majorHAnsi" w:eastAsia="等线" w:hAnsiTheme="majorHAnsi" w:cstheme="majorHAnsi"/>
          <w:snapToGrid w:val="0"/>
          <w:color w:val="000000" w:themeColor="text1"/>
          <w:sz w:val="24"/>
          <w:szCs w:val="24"/>
        </w:rPr>
        <w:t>FeN</w:t>
      </w:r>
      <w:r w:rsidR="00C32AE1" w:rsidRPr="00B07180">
        <w:rPr>
          <w:rFonts w:asciiTheme="majorHAnsi" w:eastAsia="等线" w:hAnsiTheme="majorHAnsi" w:cstheme="majorHAnsi"/>
          <w:snapToGrid w:val="0"/>
          <w:color w:val="000000" w:themeColor="text1"/>
          <w:sz w:val="24"/>
          <w:szCs w:val="24"/>
          <w:vertAlign w:val="subscript"/>
        </w:rPr>
        <w:t>4</w:t>
      </w:r>
      <w:r w:rsidR="00C32AE1" w:rsidRPr="00B07180">
        <w:rPr>
          <w:rFonts w:asciiTheme="majorHAnsi" w:eastAsia="等线" w:hAnsiTheme="majorHAnsi" w:cstheme="majorHAnsi"/>
          <w:snapToGrid w:val="0"/>
          <w:color w:val="000000" w:themeColor="text1"/>
          <w:sz w:val="24"/>
          <w:szCs w:val="24"/>
        </w:rPr>
        <w:t>@PCA</w:t>
      </w:r>
      <w:r w:rsidR="00C32AE1" w:rsidRPr="00B07180">
        <w:rPr>
          <w:rFonts w:asciiTheme="majorHAnsi" w:eastAsia="宋体" w:hAnsiTheme="majorHAnsi" w:cstheme="majorHAnsi"/>
          <w:bCs/>
          <w:snapToGrid w:val="0"/>
          <w:kern w:val="0"/>
          <w:sz w:val="24"/>
          <w:szCs w:val="24"/>
        </w:rPr>
        <w:t xml:space="preserve">, </w:t>
      </w:r>
      <w:r w:rsidR="00C32AE1" w:rsidRPr="00B07180">
        <w:rPr>
          <w:rFonts w:asciiTheme="majorHAnsi" w:eastAsia="等线" w:hAnsiTheme="majorHAnsi" w:cstheme="majorHAnsi"/>
          <w:snapToGrid w:val="0"/>
          <w:color w:val="000000" w:themeColor="text1"/>
          <w:sz w:val="24"/>
          <w:szCs w:val="24"/>
        </w:rPr>
        <w:t>FeN</w:t>
      </w:r>
      <w:r w:rsidR="00C32AE1" w:rsidRPr="00B07180">
        <w:rPr>
          <w:rFonts w:asciiTheme="majorHAnsi" w:eastAsia="等线" w:hAnsiTheme="majorHAnsi" w:cstheme="majorHAnsi"/>
          <w:snapToGrid w:val="0"/>
          <w:color w:val="000000" w:themeColor="text1"/>
          <w:sz w:val="24"/>
          <w:szCs w:val="24"/>
          <w:vertAlign w:val="subscript"/>
        </w:rPr>
        <w:t>4</w:t>
      </w:r>
      <w:r w:rsidR="00C32AE1" w:rsidRPr="00B07180">
        <w:rPr>
          <w:rFonts w:asciiTheme="majorHAnsi" w:eastAsia="等线" w:hAnsiTheme="majorHAnsi" w:cstheme="majorHAnsi"/>
          <w:snapToGrid w:val="0"/>
          <w:color w:val="000000" w:themeColor="text1"/>
          <w:sz w:val="24"/>
          <w:szCs w:val="24"/>
        </w:rPr>
        <w:t>-NiN</w:t>
      </w:r>
      <w:r w:rsidR="00C32AE1" w:rsidRPr="00B07180">
        <w:rPr>
          <w:rFonts w:asciiTheme="majorHAnsi" w:eastAsia="等线" w:hAnsiTheme="majorHAnsi" w:cstheme="majorHAnsi"/>
          <w:snapToGrid w:val="0"/>
          <w:color w:val="000000" w:themeColor="text1"/>
          <w:sz w:val="24"/>
          <w:szCs w:val="24"/>
          <w:vertAlign w:val="subscript"/>
        </w:rPr>
        <w:t>4</w:t>
      </w:r>
      <w:r w:rsidR="00C32AE1" w:rsidRPr="00B07180">
        <w:rPr>
          <w:rFonts w:asciiTheme="majorHAnsi" w:eastAsia="等线" w:hAnsiTheme="majorHAnsi" w:cstheme="majorHAnsi"/>
          <w:snapToGrid w:val="0"/>
          <w:color w:val="000000" w:themeColor="text1"/>
          <w:sz w:val="24"/>
          <w:szCs w:val="24"/>
        </w:rPr>
        <w:t>@PCA</w:t>
      </w:r>
      <w:r w:rsidR="00C32AE1" w:rsidRPr="00B07180">
        <w:rPr>
          <w:rFonts w:asciiTheme="majorHAnsi" w:eastAsia="宋体" w:hAnsiTheme="majorHAnsi" w:cstheme="majorHAnsi"/>
          <w:bCs/>
          <w:snapToGrid w:val="0"/>
          <w:kern w:val="0"/>
          <w:sz w:val="24"/>
          <w:szCs w:val="24"/>
        </w:rPr>
        <w:t xml:space="preserve">, and </w:t>
      </w:r>
      <w:r w:rsidR="00C32AE1" w:rsidRPr="00B07180">
        <w:rPr>
          <w:rFonts w:asciiTheme="majorHAnsi" w:eastAsia="等线" w:hAnsiTheme="majorHAnsi" w:cstheme="majorHAnsi"/>
          <w:snapToGrid w:val="0"/>
          <w:color w:val="000000" w:themeColor="text1"/>
          <w:sz w:val="24"/>
          <w:szCs w:val="24"/>
        </w:rPr>
        <w:t>FeN</w:t>
      </w:r>
      <w:r w:rsidR="00C32AE1" w:rsidRPr="00B07180">
        <w:rPr>
          <w:rFonts w:asciiTheme="majorHAnsi" w:eastAsia="等线" w:hAnsiTheme="majorHAnsi" w:cstheme="majorHAnsi"/>
          <w:snapToGrid w:val="0"/>
          <w:color w:val="000000" w:themeColor="text1"/>
          <w:sz w:val="24"/>
          <w:szCs w:val="24"/>
          <w:vertAlign w:val="subscript"/>
        </w:rPr>
        <w:t>4</w:t>
      </w:r>
      <w:r w:rsidR="00C32AE1" w:rsidRPr="00B07180">
        <w:rPr>
          <w:rFonts w:asciiTheme="majorHAnsi" w:eastAsia="等线" w:hAnsiTheme="majorHAnsi" w:cstheme="majorHAnsi"/>
          <w:snapToGrid w:val="0"/>
          <w:color w:val="000000" w:themeColor="text1"/>
          <w:sz w:val="24"/>
          <w:szCs w:val="24"/>
        </w:rPr>
        <w:t>-Ru</w:t>
      </w:r>
      <w:r w:rsidR="00C32AE1" w:rsidRPr="00B07180">
        <w:rPr>
          <w:rFonts w:asciiTheme="majorHAnsi" w:eastAsia="等线" w:hAnsiTheme="majorHAnsi" w:cstheme="majorHAnsi"/>
          <w:snapToGrid w:val="0"/>
          <w:color w:val="000000" w:themeColor="text1"/>
          <w:sz w:val="24"/>
          <w:szCs w:val="24"/>
          <w:vertAlign w:val="subscript"/>
        </w:rPr>
        <w:t>6</w:t>
      </w:r>
      <w:r w:rsidR="00C32AE1" w:rsidRPr="00B07180">
        <w:rPr>
          <w:rFonts w:asciiTheme="majorHAnsi" w:eastAsia="等线" w:hAnsiTheme="majorHAnsi" w:cstheme="majorHAnsi"/>
          <w:snapToGrid w:val="0"/>
          <w:color w:val="000000" w:themeColor="text1"/>
          <w:sz w:val="24"/>
          <w:szCs w:val="24"/>
        </w:rPr>
        <w:t>-NiN</w:t>
      </w:r>
      <w:r w:rsidR="00C32AE1" w:rsidRPr="00B07180">
        <w:rPr>
          <w:rFonts w:asciiTheme="majorHAnsi" w:eastAsia="等线" w:hAnsiTheme="majorHAnsi" w:cstheme="majorHAnsi"/>
          <w:snapToGrid w:val="0"/>
          <w:color w:val="000000" w:themeColor="text1"/>
          <w:sz w:val="24"/>
          <w:szCs w:val="24"/>
          <w:vertAlign w:val="subscript"/>
        </w:rPr>
        <w:t>4</w:t>
      </w:r>
      <w:r w:rsidR="00C32AE1" w:rsidRPr="00B07180">
        <w:rPr>
          <w:rFonts w:asciiTheme="majorHAnsi" w:eastAsia="等线" w:hAnsiTheme="majorHAnsi" w:cstheme="majorHAnsi"/>
          <w:snapToGrid w:val="0"/>
          <w:color w:val="000000" w:themeColor="text1"/>
          <w:sz w:val="24"/>
          <w:szCs w:val="24"/>
        </w:rPr>
        <w:t>@PCA</w:t>
      </w:r>
    </w:p>
    <w:p w14:paraId="35BACED2" w14:textId="33711E9F" w:rsidR="005A6AA4" w:rsidRPr="00B07180" w:rsidRDefault="00766A7A" w:rsidP="007908E1">
      <w:pPr>
        <w:spacing w:before="120" w:after="120"/>
        <w:jc w:val="center"/>
        <w:rPr>
          <w:rFonts w:asciiTheme="majorHAnsi" w:hAnsiTheme="majorHAnsi" w:cstheme="majorHAnsi"/>
          <w:b/>
          <w:bCs/>
          <w:snapToGrid w:val="0"/>
          <w:color w:val="000000" w:themeColor="text1"/>
          <w:kern w:val="0"/>
          <w:sz w:val="24"/>
          <w:szCs w:val="24"/>
          <w:lang w:val="de-DE"/>
        </w:rPr>
      </w:pPr>
      <w:r w:rsidRPr="00B07180">
        <w:rPr>
          <w:rFonts w:asciiTheme="majorHAnsi" w:hAnsiTheme="majorHAnsi" w:cstheme="majorHAnsi"/>
          <w:b/>
          <w:bCs/>
          <w:noProof/>
          <w:snapToGrid w:val="0"/>
          <w:color w:val="000000" w:themeColor="text1"/>
          <w:kern w:val="0"/>
          <w:sz w:val="24"/>
          <w:szCs w:val="24"/>
          <w:lang w:val="de-DE"/>
        </w:rPr>
        <w:drawing>
          <wp:inline distT="0" distB="0" distL="0" distR="0" wp14:anchorId="28E38C9D" wp14:editId="105DE2D4">
            <wp:extent cx="4524233" cy="4257231"/>
            <wp:effectExtent l="0" t="0" r="0" b="0"/>
            <wp:docPr id="959731868"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530187" cy="4262833"/>
                    </a:xfrm>
                    <a:prstGeom prst="rect">
                      <a:avLst/>
                    </a:prstGeom>
                    <a:noFill/>
                  </pic:spPr>
                </pic:pic>
              </a:graphicData>
            </a:graphic>
          </wp:inline>
        </w:drawing>
      </w:r>
    </w:p>
    <w:p w14:paraId="5A9D0E0D" w14:textId="15D4D5D4" w:rsidR="005A6AA4" w:rsidRPr="007908E1" w:rsidRDefault="007908E1" w:rsidP="00107814">
      <w:pPr>
        <w:spacing w:before="120" w:after="120"/>
        <w:jc w:val="left"/>
        <w:rPr>
          <w:rFonts w:asciiTheme="majorHAnsi" w:eastAsia="等线" w:hAnsiTheme="majorHAnsi" w:cstheme="majorHAnsi"/>
          <w:snapToGrid w:val="0"/>
          <w:sz w:val="24"/>
          <w:szCs w:val="24"/>
        </w:rPr>
      </w:pPr>
      <w:r w:rsidRPr="007908E1">
        <w:rPr>
          <w:rFonts w:asciiTheme="majorHAnsi" w:hAnsiTheme="majorHAnsi" w:cstheme="majorHAnsi"/>
          <w:b/>
          <w:bCs/>
          <w:snapToGrid w:val="0"/>
          <w:kern w:val="0"/>
          <w:sz w:val="24"/>
          <w:szCs w:val="24"/>
          <w:lang w:val="de-DE"/>
        </w:rPr>
        <w:t>Fig.</w:t>
      </w:r>
      <w:r w:rsidR="00C32AE1" w:rsidRPr="007908E1">
        <w:rPr>
          <w:rFonts w:asciiTheme="majorHAnsi" w:hAnsiTheme="majorHAnsi" w:cstheme="majorHAnsi"/>
          <w:b/>
          <w:bCs/>
          <w:snapToGrid w:val="0"/>
          <w:kern w:val="0"/>
          <w:sz w:val="24"/>
          <w:szCs w:val="24"/>
          <w:lang w:val="de-DE"/>
        </w:rPr>
        <w:t xml:space="preserve"> S</w:t>
      </w:r>
      <w:r w:rsidR="003024FF" w:rsidRPr="007908E1">
        <w:rPr>
          <w:rFonts w:asciiTheme="majorHAnsi" w:hAnsiTheme="majorHAnsi" w:cstheme="majorHAnsi"/>
          <w:b/>
          <w:bCs/>
          <w:snapToGrid w:val="0"/>
          <w:kern w:val="0"/>
          <w:sz w:val="24"/>
          <w:szCs w:val="24"/>
          <w:lang w:val="de-DE"/>
        </w:rPr>
        <w:t>6</w:t>
      </w:r>
      <w:r w:rsidR="00C32AE1" w:rsidRPr="007908E1">
        <w:rPr>
          <w:rFonts w:asciiTheme="majorHAnsi" w:hAnsiTheme="majorHAnsi" w:cstheme="majorHAnsi"/>
          <w:b/>
          <w:bCs/>
          <w:snapToGrid w:val="0"/>
          <w:kern w:val="0"/>
          <w:sz w:val="24"/>
          <w:szCs w:val="24"/>
          <w:lang w:val="de-DE"/>
        </w:rPr>
        <w:t xml:space="preserve">. </w:t>
      </w:r>
      <w:r w:rsidR="00C32AE1" w:rsidRPr="007908E1">
        <w:rPr>
          <w:rFonts w:asciiTheme="majorHAnsi" w:hAnsiTheme="majorHAnsi" w:cstheme="majorHAnsi"/>
          <w:snapToGrid w:val="0"/>
          <w:kern w:val="0"/>
          <w:sz w:val="24"/>
          <w:szCs w:val="24"/>
          <w:lang w:val="de-DE"/>
        </w:rPr>
        <w:t xml:space="preserve">(a,b,c) </w:t>
      </w:r>
      <w:r w:rsidR="00C32AE1" w:rsidRPr="007908E1">
        <w:rPr>
          <w:rFonts w:asciiTheme="majorHAnsi" w:eastAsia="宋体" w:hAnsiTheme="majorHAnsi" w:cstheme="majorHAnsi"/>
          <w:bCs/>
          <w:snapToGrid w:val="0"/>
          <w:sz w:val="24"/>
          <w:szCs w:val="24"/>
        </w:rPr>
        <w:t>AC-STEM images</w:t>
      </w:r>
      <w:r w:rsidR="00C32AE1" w:rsidRPr="007908E1">
        <w:rPr>
          <w:rFonts w:asciiTheme="majorHAnsi" w:hAnsiTheme="majorHAnsi" w:cstheme="majorHAnsi"/>
          <w:snapToGrid w:val="0"/>
          <w:kern w:val="0"/>
          <w:sz w:val="24"/>
          <w:szCs w:val="24"/>
          <w:lang w:val="de-DE"/>
        </w:rPr>
        <w:t xml:space="preserve"> </w:t>
      </w:r>
      <w:r w:rsidR="00C32AE1" w:rsidRPr="007908E1">
        <w:rPr>
          <w:rFonts w:asciiTheme="majorHAnsi" w:eastAsia="MS Mincho" w:hAnsiTheme="majorHAnsi" w:cstheme="majorHAnsi"/>
          <w:snapToGrid w:val="0"/>
          <w:kern w:val="0"/>
          <w:sz w:val="24"/>
          <w:szCs w:val="24"/>
          <w:lang w:val="de-DE" w:eastAsia="ja-JP"/>
        </w:rPr>
        <w:t xml:space="preserve">of </w:t>
      </w:r>
      <w:r w:rsidR="00C32AE1" w:rsidRPr="007908E1">
        <w:rPr>
          <w:rFonts w:asciiTheme="majorHAnsi" w:eastAsia="等线" w:hAnsiTheme="majorHAnsi" w:cstheme="majorHAnsi"/>
          <w:snapToGrid w:val="0"/>
          <w:sz w:val="24"/>
          <w:szCs w:val="24"/>
        </w:rPr>
        <w:t>FeN</w:t>
      </w:r>
      <w:r w:rsidR="00C32AE1" w:rsidRPr="007908E1">
        <w:rPr>
          <w:rFonts w:asciiTheme="majorHAnsi" w:eastAsia="等线" w:hAnsiTheme="majorHAnsi" w:cstheme="majorHAnsi"/>
          <w:snapToGrid w:val="0"/>
          <w:sz w:val="24"/>
          <w:szCs w:val="24"/>
          <w:vertAlign w:val="subscript"/>
        </w:rPr>
        <w:t>4</w:t>
      </w:r>
      <w:r w:rsidR="00C32AE1" w:rsidRPr="007908E1">
        <w:rPr>
          <w:rFonts w:asciiTheme="majorHAnsi" w:eastAsia="等线" w:hAnsiTheme="majorHAnsi" w:cstheme="majorHAnsi"/>
          <w:snapToGrid w:val="0"/>
          <w:sz w:val="24"/>
          <w:szCs w:val="24"/>
        </w:rPr>
        <w:t>-Ru</w:t>
      </w:r>
      <w:r w:rsidR="00C32AE1" w:rsidRPr="007908E1">
        <w:rPr>
          <w:rFonts w:asciiTheme="majorHAnsi" w:eastAsia="等线" w:hAnsiTheme="majorHAnsi" w:cstheme="majorHAnsi"/>
          <w:snapToGrid w:val="0"/>
          <w:sz w:val="24"/>
          <w:szCs w:val="24"/>
          <w:vertAlign w:val="subscript"/>
        </w:rPr>
        <w:t>6</w:t>
      </w:r>
      <w:r w:rsidR="00C32AE1" w:rsidRPr="007908E1">
        <w:rPr>
          <w:rFonts w:asciiTheme="majorHAnsi" w:eastAsia="等线" w:hAnsiTheme="majorHAnsi" w:cstheme="majorHAnsi"/>
          <w:snapToGrid w:val="0"/>
          <w:sz w:val="24"/>
          <w:szCs w:val="24"/>
        </w:rPr>
        <w:t>-NiN</w:t>
      </w:r>
      <w:r w:rsidR="00C32AE1" w:rsidRPr="007908E1">
        <w:rPr>
          <w:rFonts w:asciiTheme="majorHAnsi" w:eastAsia="等线" w:hAnsiTheme="majorHAnsi" w:cstheme="majorHAnsi"/>
          <w:snapToGrid w:val="0"/>
          <w:sz w:val="24"/>
          <w:szCs w:val="24"/>
          <w:vertAlign w:val="subscript"/>
        </w:rPr>
        <w:t>4</w:t>
      </w:r>
      <w:r w:rsidR="00C32AE1" w:rsidRPr="007908E1">
        <w:rPr>
          <w:rFonts w:asciiTheme="majorHAnsi" w:eastAsia="等线" w:hAnsiTheme="majorHAnsi" w:cstheme="majorHAnsi"/>
          <w:snapToGrid w:val="0"/>
          <w:sz w:val="24"/>
          <w:szCs w:val="24"/>
        </w:rPr>
        <w:t>@PCA</w:t>
      </w:r>
      <w:r w:rsidR="006B0987" w:rsidRPr="007908E1">
        <w:rPr>
          <w:rFonts w:asciiTheme="majorHAnsi" w:eastAsia="等线" w:hAnsiTheme="majorHAnsi" w:cstheme="majorHAnsi"/>
          <w:snapToGrid w:val="0"/>
          <w:sz w:val="24"/>
          <w:szCs w:val="24"/>
        </w:rPr>
        <w:t xml:space="preserve"> and (d)</w:t>
      </w:r>
      <w:r w:rsidR="005410A6" w:rsidRPr="007908E1">
        <w:rPr>
          <w:rFonts w:asciiTheme="majorHAnsi" w:hAnsiTheme="majorHAnsi" w:cstheme="majorHAnsi"/>
          <w:sz w:val="24"/>
          <w:szCs w:val="24"/>
        </w:rPr>
        <w:t xml:space="preserve"> Particle size distribution diagram of Ru nanoclusters</w:t>
      </w:r>
    </w:p>
    <w:p w14:paraId="5630F8AA" w14:textId="6819B190" w:rsidR="005A6AA4" w:rsidRPr="007908E1" w:rsidRDefault="00196C68" w:rsidP="00917112">
      <w:pPr>
        <w:spacing w:before="120" w:after="120"/>
        <w:jc w:val="center"/>
        <w:rPr>
          <w:rFonts w:asciiTheme="majorHAnsi" w:hAnsiTheme="majorHAnsi" w:cstheme="majorHAnsi"/>
          <w:b/>
          <w:bCs/>
          <w:snapToGrid w:val="0"/>
          <w:kern w:val="0"/>
          <w:sz w:val="24"/>
          <w:szCs w:val="24"/>
          <w:lang w:val="de-DE"/>
        </w:rPr>
      </w:pPr>
      <w:r w:rsidRPr="007908E1">
        <w:rPr>
          <w:rFonts w:asciiTheme="majorHAnsi" w:hAnsiTheme="majorHAnsi" w:cstheme="majorHAnsi"/>
          <w:b/>
          <w:bCs/>
          <w:noProof/>
          <w:snapToGrid w:val="0"/>
          <w:kern w:val="0"/>
          <w:sz w:val="24"/>
          <w:szCs w:val="24"/>
          <w:lang w:val="de-DE"/>
        </w:rPr>
        <w:lastRenderedPageBreak/>
        <w:drawing>
          <wp:inline distT="0" distB="0" distL="0" distR="0" wp14:anchorId="3CBDC7D1" wp14:editId="2B8B3A9B">
            <wp:extent cx="4599296" cy="3228786"/>
            <wp:effectExtent l="0" t="0" r="0" b="0"/>
            <wp:docPr id="133433236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4332363" name=""/>
                    <pic:cNvPicPr/>
                  </pic:nvPicPr>
                  <pic:blipFill>
                    <a:blip r:embed="rId15"/>
                    <a:stretch>
                      <a:fillRect/>
                    </a:stretch>
                  </pic:blipFill>
                  <pic:spPr>
                    <a:xfrm>
                      <a:off x="0" y="0"/>
                      <a:ext cx="4605993" cy="3233488"/>
                    </a:xfrm>
                    <a:prstGeom prst="rect">
                      <a:avLst/>
                    </a:prstGeom>
                  </pic:spPr>
                </pic:pic>
              </a:graphicData>
            </a:graphic>
          </wp:inline>
        </w:drawing>
      </w:r>
    </w:p>
    <w:p w14:paraId="651C8DC1" w14:textId="5D1CC2D0" w:rsidR="000516C5" w:rsidRPr="007908E1" w:rsidRDefault="007908E1" w:rsidP="00917112">
      <w:pPr>
        <w:spacing w:before="120" w:after="120"/>
        <w:jc w:val="left"/>
        <w:rPr>
          <w:rFonts w:asciiTheme="majorHAnsi" w:hAnsiTheme="majorHAnsi" w:cstheme="majorHAnsi"/>
          <w:snapToGrid w:val="0"/>
          <w:kern w:val="0"/>
          <w:sz w:val="24"/>
          <w:szCs w:val="24"/>
          <w:lang w:val="de-DE"/>
        </w:rPr>
      </w:pPr>
      <w:r w:rsidRPr="007908E1">
        <w:rPr>
          <w:rFonts w:asciiTheme="majorHAnsi" w:hAnsiTheme="majorHAnsi" w:cstheme="majorHAnsi"/>
          <w:b/>
          <w:bCs/>
          <w:snapToGrid w:val="0"/>
          <w:kern w:val="0"/>
          <w:sz w:val="24"/>
          <w:szCs w:val="24"/>
          <w:lang w:val="de-DE"/>
        </w:rPr>
        <w:t>Fig.</w:t>
      </w:r>
      <w:r w:rsidR="00C32AE1" w:rsidRPr="007908E1">
        <w:rPr>
          <w:rFonts w:asciiTheme="majorHAnsi" w:hAnsiTheme="majorHAnsi" w:cstheme="majorHAnsi"/>
          <w:b/>
          <w:bCs/>
          <w:snapToGrid w:val="0"/>
          <w:kern w:val="0"/>
          <w:sz w:val="24"/>
          <w:szCs w:val="24"/>
          <w:lang w:val="de-DE"/>
        </w:rPr>
        <w:t xml:space="preserve"> S</w:t>
      </w:r>
      <w:r w:rsidR="00F4582A" w:rsidRPr="007908E1">
        <w:rPr>
          <w:rFonts w:asciiTheme="majorHAnsi" w:hAnsiTheme="majorHAnsi" w:cstheme="majorHAnsi"/>
          <w:b/>
          <w:bCs/>
          <w:snapToGrid w:val="0"/>
          <w:kern w:val="0"/>
          <w:sz w:val="24"/>
          <w:szCs w:val="24"/>
          <w:lang w:val="de-DE"/>
        </w:rPr>
        <w:t>7</w:t>
      </w:r>
      <w:r w:rsidR="00C32AE1" w:rsidRPr="007908E1">
        <w:rPr>
          <w:rFonts w:asciiTheme="majorHAnsi" w:hAnsiTheme="majorHAnsi" w:cstheme="majorHAnsi"/>
          <w:b/>
          <w:bCs/>
          <w:snapToGrid w:val="0"/>
          <w:kern w:val="0"/>
          <w:sz w:val="24"/>
          <w:szCs w:val="24"/>
          <w:lang w:val="de-DE"/>
        </w:rPr>
        <w:t xml:space="preserve"> </w:t>
      </w:r>
      <w:r w:rsidR="00C32AE1" w:rsidRPr="007908E1">
        <w:rPr>
          <w:rFonts w:asciiTheme="majorHAnsi" w:hAnsiTheme="majorHAnsi" w:cstheme="majorHAnsi"/>
          <w:snapToGrid w:val="0"/>
          <w:kern w:val="0"/>
          <w:sz w:val="24"/>
          <w:szCs w:val="24"/>
          <w:lang w:val="de-DE"/>
        </w:rPr>
        <w:t>Raman spectra of</w:t>
      </w:r>
      <w:r w:rsidR="00C32AE1" w:rsidRPr="007908E1">
        <w:rPr>
          <w:rFonts w:asciiTheme="majorHAnsi" w:eastAsia="宋体" w:hAnsiTheme="majorHAnsi" w:cstheme="majorHAnsi"/>
          <w:bCs/>
          <w:snapToGrid w:val="0"/>
          <w:kern w:val="0"/>
          <w:sz w:val="24"/>
          <w:szCs w:val="24"/>
        </w:rPr>
        <w:t xml:space="preserve"> PCA, </w:t>
      </w:r>
      <w:r w:rsidR="00C32AE1" w:rsidRPr="007908E1">
        <w:rPr>
          <w:rFonts w:asciiTheme="majorHAnsi" w:eastAsia="等线" w:hAnsiTheme="majorHAnsi" w:cstheme="majorHAnsi"/>
          <w:snapToGrid w:val="0"/>
          <w:sz w:val="24"/>
          <w:szCs w:val="24"/>
        </w:rPr>
        <w:t>FeN</w:t>
      </w:r>
      <w:r w:rsidR="00C32AE1" w:rsidRPr="007908E1">
        <w:rPr>
          <w:rFonts w:asciiTheme="majorHAnsi" w:eastAsia="等线" w:hAnsiTheme="majorHAnsi" w:cstheme="majorHAnsi"/>
          <w:snapToGrid w:val="0"/>
          <w:sz w:val="24"/>
          <w:szCs w:val="24"/>
          <w:vertAlign w:val="subscript"/>
        </w:rPr>
        <w:t>4</w:t>
      </w:r>
      <w:r w:rsidR="00C32AE1" w:rsidRPr="007908E1">
        <w:rPr>
          <w:rFonts w:asciiTheme="majorHAnsi" w:eastAsia="等线" w:hAnsiTheme="majorHAnsi" w:cstheme="majorHAnsi"/>
          <w:snapToGrid w:val="0"/>
          <w:sz w:val="24"/>
          <w:szCs w:val="24"/>
        </w:rPr>
        <w:t>@PCA</w:t>
      </w:r>
      <w:r w:rsidR="00C32AE1" w:rsidRPr="007908E1">
        <w:rPr>
          <w:rFonts w:asciiTheme="majorHAnsi" w:eastAsia="宋体" w:hAnsiTheme="majorHAnsi" w:cstheme="majorHAnsi"/>
          <w:bCs/>
          <w:snapToGrid w:val="0"/>
          <w:kern w:val="0"/>
          <w:sz w:val="24"/>
          <w:szCs w:val="24"/>
        </w:rPr>
        <w:t xml:space="preserve">, </w:t>
      </w:r>
      <w:r w:rsidR="00C32AE1" w:rsidRPr="007908E1">
        <w:rPr>
          <w:rFonts w:asciiTheme="majorHAnsi" w:eastAsia="等线" w:hAnsiTheme="majorHAnsi" w:cstheme="majorHAnsi"/>
          <w:snapToGrid w:val="0"/>
          <w:sz w:val="24"/>
          <w:szCs w:val="24"/>
        </w:rPr>
        <w:t>FeN</w:t>
      </w:r>
      <w:r w:rsidR="00C32AE1" w:rsidRPr="007908E1">
        <w:rPr>
          <w:rFonts w:asciiTheme="majorHAnsi" w:eastAsia="等线" w:hAnsiTheme="majorHAnsi" w:cstheme="majorHAnsi"/>
          <w:snapToGrid w:val="0"/>
          <w:sz w:val="24"/>
          <w:szCs w:val="24"/>
          <w:vertAlign w:val="subscript"/>
        </w:rPr>
        <w:t>4</w:t>
      </w:r>
      <w:r w:rsidR="00C32AE1" w:rsidRPr="007908E1">
        <w:rPr>
          <w:rFonts w:asciiTheme="majorHAnsi" w:eastAsia="等线" w:hAnsiTheme="majorHAnsi" w:cstheme="majorHAnsi"/>
          <w:snapToGrid w:val="0"/>
          <w:sz w:val="24"/>
          <w:szCs w:val="24"/>
        </w:rPr>
        <w:t>-NiN</w:t>
      </w:r>
      <w:r w:rsidR="00C32AE1" w:rsidRPr="007908E1">
        <w:rPr>
          <w:rFonts w:asciiTheme="majorHAnsi" w:eastAsia="等线" w:hAnsiTheme="majorHAnsi" w:cstheme="majorHAnsi"/>
          <w:snapToGrid w:val="0"/>
          <w:sz w:val="24"/>
          <w:szCs w:val="24"/>
          <w:vertAlign w:val="subscript"/>
        </w:rPr>
        <w:t>4</w:t>
      </w:r>
      <w:r w:rsidR="00C32AE1" w:rsidRPr="007908E1">
        <w:rPr>
          <w:rFonts w:asciiTheme="majorHAnsi" w:eastAsia="等线" w:hAnsiTheme="majorHAnsi" w:cstheme="majorHAnsi"/>
          <w:snapToGrid w:val="0"/>
          <w:sz w:val="24"/>
          <w:szCs w:val="24"/>
        </w:rPr>
        <w:t>@PCA</w:t>
      </w:r>
      <w:r w:rsidR="00C32AE1" w:rsidRPr="007908E1">
        <w:rPr>
          <w:rFonts w:asciiTheme="majorHAnsi" w:eastAsia="宋体" w:hAnsiTheme="majorHAnsi" w:cstheme="majorHAnsi"/>
          <w:bCs/>
          <w:snapToGrid w:val="0"/>
          <w:kern w:val="0"/>
          <w:sz w:val="24"/>
          <w:szCs w:val="24"/>
        </w:rPr>
        <w:t xml:space="preserve">, and </w:t>
      </w:r>
      <w:bookmarkStart w:id="7" w:name="OLE_LINK3"/>
      <w:r w:rsidR="00C32AE1" w:rsidRPr="007908E1">
        <w:rPr>
          <w:rFonts w:asciiTheme="majorHAnsi" w:eastAsia="等线" w:hAnsiTheme="majorHAnsi" w:cstheme="majorHAnsi"/>
          <w:snapToGrid w:val="0"/>
          <w:sz w:val="24"/>
          <w:szCs w:val="24"/>
        </w:rPr>
        <w:t>FeN</w:t>
      </w:r>
      <w:r w:rsidR="00C32AE1" w:rsidRPr="007908E1">
        <w:rPr>
          <w:rFonts w:asciiTheme="majorHAnsi" w:eastAsia="等线" w:hAnsiTheme="majorHAnsi" w:cstheme="majorHAnsi"/>
          <w:snapToGrid w:val="0"/>
          <w:sz w:val="24"/>
          <w:szCs w:val="24"/>
          <w:vertAlign w:val="subscript"/>
        </w:rPr>
        <w:t>4</w:t>
      </w:r>
      <w:r w:rsidR="00C32AE1" w:rsidRPr="007908E1">
        <w:rPr>
          <w:rFonts w:asciiTheme="majorHAnsi" w:eastAsia="等线" w:hAnsiTheme="majorHAnsi" w:cstheme="majorHAnsi"/>
          <w:snapToGrid w:val="0"/>
          <w:sz w:val="24"/>
          <w:szCs w:val="24"/>
        </w:rPr>
        <w:t>-Ru</w:t>
      </w:r>
      <w:r w:rsidR="00C32AE1" w:rsidRPr="007908E1">
        <w:rPr>
          <w:rFonts w:asciiTheme="majorHAnsi" w:eastAsia="等线" w:hAnsiTheme="majorHAnsi" w:cstheme="majorHAnsi"/>
          <w:snapToGrid w:val="0"/>
          <w:sz w:val="24"/>
          <w:szCs w:val="24"/>
          <w:vertAlign w:val="subscript"/>
        </w:rPr>
        <w:t>6</w:t>
      </w:r>
      <w:r w:rsidR="00C32AE1" w:rsidRPr="007908E1">
        <w:rPr>
          <w:rFonts w:asciiTheme="majorHAnsi" w:eastAsia="等线" w:hAnsiTheme="majorHAnsi" w:cstheme="majorHAnsi"/>
          <w:snapToGrid w:val="0"/>
          <w:sz w:val="24"/>
          <w:szCs w:val="24"/>
        </w:rPr>
        <w:t>-NiN</w:t>
      </w:r>
      <w:r w:rsidR="00C32AE1" w:rsidRPr="007908E1">
        <w:rPr>
          <w:rFonts w:asciiTheme="majorHAnsi" w:eastAsia="等线" w:hAnsiTheme="majorHAnsi" w:cstheme="majorHAnsi"/>
          <w:snapToGrid w:val="0"/>
          <w:sz w:val="24"/>
          <w:szCs w:val="24"/>
          <w:vertAlign w:val="subscript"/>
        </w:rPr>
        <w:t>4</w:t>
      </w:r>
      <w:r w:rsidR="00C32AE1" w:rsidRPr="007908E1">
        <w:rPr>
          <w:rFonts w:asciiTheme="majorHAnsi" w:eastAsia="等线" w:hAnsiTheme="majorHAnsi" w:cstheme="majorHAnsi"/>
          <w:snapToGrid w:val="0"/>
          <w:sz w:val="24"/>
          <w:szCs w:val="24"/>
        </w:rPr>
        <w:t>@PCA</w:t>
      </w:r>
      <w:bookmarkEnd w:id="7"/>
    </w:p>
    <w:p w14:paraId="2FA82FC1" w14:textId="7EF477F1" w:rsidR="005A6AA4" w:rsidRPr="007908E1" w:rsidRDefault="00910DAE" w:rsidP="00107814">
      <w:pPr>
        <w:spacing w:before="120" w:after="120"/>
        <w:jc w:val="center"/>
        <w:rPr>
          <w:rFonts w:asciiTheme="majorHAnsi" w:hAnsiTheme="majorHAnsi" w:cstheme="majorHAnsi"/>
          <w:snapToGrid w:val="0"/>
          <w:kern w:val="0"/>
          <w:sz w:val="24"/>
          <w:szCs w:val="24"/>
          <w:lang w:val="de-DE"/>
        </w:rPr>
      </w:pPr>
      <w:r w:rsidRPr="007908E1">
        <w:rPr>
          <w:rFonts w:asciiTheme="majorHAnsi" w:hAnsiTheme="majorHAnsi" w:cstheme="majorHAnsi"/>
          <w:noProof/>
          <w:snapToGrid w:val="0"/>
          <w:kern w:val="0"/>
          <w:sz w:val="24"/>
          <w:szCs w:val="24"/>
          <w:lang w:val="de-DE"/>
        </w:rPr>
        <w:drawing>
          <wp:inline distT="0" distB="0" distL="0" distR="0" wp14:anchorId="3E63063D" wp14:editId="4B1118FF">
            <wp:extent cx="4541434" cy="4449170"/>
            <wp:effectExtent l="0" t="0" r="0" b="8890"/>
            <wp:docPr id="176753605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547263" cy="4454880"/>
                    </a:xfrm>
                    <a:prstGeom prst="rect">
                      <a:avLst/>
                    </a:prstGeom>
                    <a:noFill/>
                  </pic:spPr>
                </pic:pic>
              </a:graphicData>
            </a:graphic>
          </wp:inline>
        </w:drawing>
      </w:r>
    </w:p>
    <w:p w14:paraId="1BA56389" w14:textId="69F8CCAB" w:rsidR="005A39C5" w:rsidRPr="007908E1" w:rsidRDefault="007908E1" w:rsidP="00107814">
      <w:pPr>
        <w:spacing w:before="120" w:after="120"/>
        <w:jc w:val="left"/>
        <w:rPr>
          <w:rFonts w:asciiTheme="majorHAnsi" w:eastAsia="等线" w:hAnsiTheme="majorHAnsi" w:cstheme="majorHAnsi"/>
          <w:snapToGrid w:val="0"/>
          <w:sz w:val="24"/>
          <w:szCs w:val="24"/>
        </w:rPr>
      </w:pPr>
      <w:r w:rsidRPr="007908E1">
        <w:rPr>
          <w:rFonts w:asciiTheme="majorHAnsi" w:hAnsiTheme="majorHAnsi" w:cstheme="majorHAnsi"/>
          <w:b/>
          <w:bCs/>
          <w:snapToGrid w:val="0"/>
          <w:kern w:val="0"/>
          <w:sz w:val="24"/>
          <w:szCs w:val="24"/>
          <w:lang w:val="de-DE"/>
        </w:rPr>
        <w:t>Fig.</w:t>
      </w:r>
      <w:r w:rsidR="00F16C42" w:rsidRPr="007908E1">
        <w:rPr>
          <w:rFonts w:asciiTheme="majorHAnsi" w:hAnsiTheme="majorHAnsi" w:cstheme="majorHAnsi"/>
          <w:b/>
          <w:bCs/>
          <w:snapToGrid w:val="0"/>
          <w:kern w:val="0"/>
          <w:sz w:val="24"/>
          <w:szCs w:val="24"/>
          <w:lang w:val="de-DE"/>
        </w:rPr>
        <w:t xml:space="preserve"> S</w:t>
      </w:r>
      <w:r w:rsidR="00F4582A" w:rsidRPr="007908E1">
        <w:rPr>
          <w:rFonts w:asciiTheme="majorHAnsi" w:hAnsiTheme="majorHAnsi" w:cstheme="majorHAnsi"/>
          <w:b/>
          <w:bCs/>
          <w:snapToGrid w:val="0"/>
          <w:kern w:val="0"/>
          <w:sz w:val="24"/>
          <w:szCs w:val="24"/>
          <w:lang w:val="de-DE"/>
        </w:rPr>
        <w:t>8</w:t>
      </w:r>
      <w:r w:rsidR="005A39C5" w:rsidRPr="007908E1">
        <w:rPr>
          <w:rFonts w:asciiTheme="majorHAnsi" w:hAnsiTheme="majorHAnsi" w:cstheme="majorHAnsi"/>
          <w:snapToGrid w:val="0"/>
          <w:kern w:val="0"/>
          <w:sz w:val="24"/>
          <w:szCs w:val="24"/>
          <w:lang w:val="de-DE"/>
        </w:rPr>
        <w:t xml:space="preserve"> (a,b,c,d) </w:t>
      </w:r>
      <w:r w:rsidR="005A39C5" w:rsidRPr="007908E1">
        <w:rPr>
          <w:rFonts w:asciiTheme="majorHAnsi" w:eastAsia="宋体" w:hAnsiTheme="majorHAnsi" w:cstheme="majorHAnsi"/>
          <w:bCs/>
          <w:snapToGrid w:val="0"/>
          <w:sz w:val="24"/>
          <w:szCs w:val="24"/>
        </w:rPr>
        <w:t>AC-STEM images</w:t>
      </w:r>
      <w:r w:rsidR="005A39C5" w:rsidRPr="007908E1">
        <w:rPr>
          <w:rFonts w:asciiTheme="majorHAnsi" w:hAnsiTheme="majorHAnsi" w:cstheme="majorHAnsi"/>
          <w:snapToGrid w:val="0"/>
          <w:kern w:val="0"/>
          <w:sz w:val="24"/>
          <w:szCs w:val="24"/>
          <w:lang w:val="de-DE"/>
        </w:rPr>
        <w:t xml:space="preserve"> </w:t>
      </w:r>
      <w:r w:rsidR="005A39C5" w:rsidRPr="007908E1">
        <w:rPr>
          <w:rFonts w:asciiTheme="majorHAnsi" w:eastAsia="MS Mincho" w:hAnsiTheme="majorHAnsi" w:cstheme="majorHAnsi"/>
          <w:snapToGrid w:val="0"/>
          <w:kern w:val="0"/>
          <w:sz w:val="24"/>
          <w:szCs w:val="24"/>
          <w:lang w:val="de-DE" w:eastAsia="ja-JP"/>
        </w:rPr>
        <w:t xml:space="preserve">of </w:t>
      </w:r>
      <w:r w:rsidR="005A39C5" w:rsidRPr="007908E1">
        <w:rPr>
          <w:rFonts w:asciiTheme="majorHAnsi" w:eastAsia="等线" w:hAnsiTheme="majorHAnsi" w:cstheme="majorHAnsi"/>
          <w:snapToGrid w:val="0"/>
          <w:sz w:val="24"/>
          <w:szCs w:val="24"/>
        </w:rPr>
        <w:t>FeN</w:t>
      </w:r>
      <w:r w:rsidR="005A39C5" w:rsidRPr="007908E1">
        <w:rPr>
          <w:rFonts w:asciiTheme="majorHAnsi" w:eastAsia="等线" w:hAnsiTheme="majorHAnsi" w:cstheme="majorHAnsi"/>
          <w:snapToGrid w:val="0"/>
          <w:sz w:val="24"/>
          <w:szCs w:val="24"/>
          <w:vertAlign w:val="subscript"/>
        </w:rPr>
        <w:t>4</w:t>
      </w:r>
      <w:r w:rsidR="005A39C5" w:rsidRPr="007908E1">
        <w:rPr>
          <w:rFonts w:asciiTheme="majorHAnsi" w:eastAsia="等线" w:hAnsiTheme="majorHAnsi" w:cstheme="majorHAnsi"/>
          <w:snapToGrid w:val="0"/>
          <w:sz w:val="24"/>
          <w:szCs w:val="24"/>
        </w:rPr>
        <w:t>-Ru</w:t>
      </w:r>
      <w:r w:rsidR="005A39C5" w:rsidRPr="007908E1">
        <w:rPr>
          <w:rFonts w:asciiTheme="majorHAnsi" w:eastAsia="等线" w:hAnsiTheme="majorHAnsi" w:cstheme="majorHAnsi"/>
          <w:snapToGrid w:val="0"/>
          <w:sz w:val="24"/>
          <w:szCs w:val="24"/>
          <w:vertAlign w:val="subscript"/>
        </w:rPr>
        <w:t>6</w:t>
      </w:r>
      <w:r w:rsidR="005A39C5" w:rsidRPr="007908E1">
        <w:rPr>
          <w:rFonts w:asciiTheme="majorHAnsi" w:eastAsia="等线" w:hAnsiTheme="majorHAnsi" w:cstheme="majorHAnsi"/>
          <w:snapToGrid w:val="0"/>
          <w:sz w:val="24"/>
          <w:szCs w:val="24"/>
        </w:rPr>
        <w:t>-NiN</w:t>
      </w:r>
      <w:r w:rsidR="005A39C5" w:rsidRPr="007908E1">
        <w:rPr>
          <w:rFonts w:asciiTheme="majorHAnsi" w:eastAsia="等线" w:hAnsiTheme="majorHAnsi" w:cstheme="majorHAnsi"/>
          <w:snapToGrid w:val="0"/>
          <w:sz w:val="24"/>
          <w:szCs w:val="24"/>
          <w:vertAlign w:val="subscript"/>
        </w:rPr>
        <w:t>4</w:t>
      </w:r>
      <w:r w:rsidR="005A39C5" w:rsidRPr="007908E1">
        <w:rPr>
          <w:rFonts w:asciiTheme="majorHAnsi" w:eastAsia="等线" w:hAnsiTheme="majorHAnsi" w:cstheme="majorHAnsi"/>
          <w:snapToGrid w:val="0"/>
          <w:sz w:val="24"/>
          <w:szCs w:val="24"/>
        </w:rPr>
        <w:t>@PCA</w:t>
      </w:r>
    </w:p>
    <w:p w14:paraId="35794E44" w14:textId="5168184B" w:rsidR="00766A7A" w:rsidRPr="007908E1" w:rsidRDefault="00766A7A" w:rsidP="00107814">
      <w:pPr>
        <w:spacing w:before="120" w:after="120"/>
        <w:jc w:val="center"/>
        <w:rPr>
          <w:rFonts w:asciiTheme="majorHAnsi" w:eastAsia="等线" w:hAnsiTheme="majorHAnsi" w:cstheme="majorHAnsi"/>
          <w:snapToGrid w:val="0"/>
          <w:sz w:val="24"/>
          <w:szCs w:val="24"/>
        </w:rPr>
      </w:pPr>
      <w:r w:rsidRPr="007908E1">
        <w:rPr>
          <w:rFonts w:asciiTheme="majorHAnsi" w:eastAsia="等线" w:hAnsiTheme="majorHAnsi" w:cstheme="majorHAnsi"/>
          <w:noProof/>
          <w:snapToGrid w:val="0"/>
          <w:sz w:val="24"/>
          <w:szCs w:val="24"/>
        </w:rPr>
        <w:lastRenderedPageBreak/>
        <w:drawing>
          <wp:inline distT="0" distB="0" distL="0" distR="0" wp14:anchorId="72BF5EEE" wp14:editId="3C632123">
            <wp:extent cx="5328645" cy="5213444"/>
            <wp:effectExtent l="0" t="0" r="0" b="6350"/>
            <wp:docPr id="947273305"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331626" cy="5216361"/>
                    </a:xfrm>
                    <a:prstGeom prst="rect">
                      <a:avLst/>
                    </a:prstGeom>
                    <a:noFill/>
                  </pic:spPr>
                </pic:pic>
              </a:graphicData>
            </a:graphic>
          </wp:inline>
        </w:drawing>
      </w:r>
    </w:p>
    <w:p w14:paraId="36EC052F" w14:textId="4E6A6450" w:rsidR="000516C5" w:rsidRPr="007908E1" w:rsidRDefault="007908E1" w:rsidP="00917112">
      <w:pPr>
        <w:spacing w:before="120" w:after="120"/>
        <w:jc w:val="left"/>
        <w:rPr>
          <w:rFonts w:asciiTheme="majorHAnsi" w:eastAsia="等线" w:hAnsiTheme="majorHAnsi" w:cstheme="majorHAnsi"/>
          <w:snapToGrid w:val="0"/>
          <w:sz w:val="24"/>
          <w:szCs w:val="24"/>
        </w:rPr>
      </w:pPr>
      <w:r w:rsidRPr="007908E1">
        <w:rPr>
          <w:rFonts w:asciiTheme="majorHAnsi" w:hAnsiTheme="majorHAnsi" w:cstheme="majorHAnsi"/>
          <w:b/>
          <w:bCs/>
          <w:snapToGrid w:val="0"/>
          <w:kern w:val="0"/>
          <w:sz w:val="24"/>
          <w:szCs w:val="24"/>
          <w:lang w:val="de-DE"/>
        </w:rPr>
        <w:t>Fig.</w:t>
      </w:r>
      <w:r w:rsidR="006B0987" w:rsidRPr="007908E1">
        <w:rPr>
          <w:rFonts w:asciiTheme="majorHAnsi" w:hAnsiTheme="majorHAnsi" w:cstheme="majorHAnsi"/>
          <w:b/>
          <w:bCs/>
          <w:snapToGrid w:val="0"/>
          <w:kern w:val="0"/>
          <w:sz w:val="24"/>
          <w:szCs w:val="24"/>
          <w:lang w:val="de-DE"/>
        </w:rPr>
        <w:t xml:space="preserve"> S</w:t>
      </w:r>
      <w:r w:rsidR="00F4582A" w:rsidRPr="007908E1">
        <w:rPr>
          <w:rFonts w:asciiTheme="majorHAnsi" w:hAnsiTheme="majorHAnsi" w:cstheme="majorHAnsi"/>
          <w:b/>
          <w:bCs/>
          <w:snapToGrid w:val="0"/>
          <w:kern w:val="0"/>
          <w:sz w:val="24"/>
          <w:szCs w:val="24"/>
          <w:lang w:val="de-DE"/>
        </w:rPr>
        <w:t>9</w:t>
      </w:r>
      <w:r w:rsidR="006B0987" w:rsidRPr="007908E1">
        <w:rPr>
          <w:rFonts w:asciiTheme="majorHAnsi" w:hAnsiTheme="majorHAnsi" w:cstheme="majorHAnsi"/>
          <w:snapToGrid w:val="0"/>
          <w:kern w:val="0"/>
          <w:sz w:val="24"/>
          <w:szCs w:val="24"/>
          <w:lang w:val="de-DE"/>
        </w:rPr>
        <w:t xml:space="preserve"> (a,b,c,d,e,f,g,h,i) </w:t>
      </w:r>
      <w:r w:rsidR="006B0987" w:rsidRPr="007908E1">
        <w:rPr>
          <w:rFonts w:asciiTheme="majorHAnsi" w:eastAsia="宋体" w:hAnsiTheme="majorHAnsi" w:cstheme="majorHAnsi"/>
          <w:bCs/>
          <w:snapToGrid w:val="0"/>
          <w:sz w:val="24"/>
          <w:szCs w:val="24"/>
        </w:rPr>
        <w:t>AC-STEM images</w:t>
      </w:r>
      <w:r w:rsidR="006B0987" w:rsidRPr="007908E1">
        <w:rPr>
          <w:rFonts w:asciiTheme="majorHAnsi" w:hAnsiTheme="majorHAnsi" w:cstheme="majorHAnsi"/>
          <w:snapToGrid w:val="0"/>
          <w:kern w:val="0"/>
          <w:sz w:val="24"/>
          <w:szCs w:val="24"/>
          <w:lang w:val="de-DE"/>
        </w:rPr>
        <w:t xml:space="preserve"> </w:t>
      </w:r>
      <w:r w:rsidR="006B0987" w:rsidRPr="007908E1">
        <w:rPr>
          <w:rFonts w:asciiTheme="majorHAnsi" w:eastAsia="MS Mincho" w:hAnsiTheme="majorHAnsi" w:cstheme="majorHAnsi"/>
          <w:snapToGrid w:val="0"/>
          <w:kern w:val="0"/>
          <w:sz w:val="24"/>
          <w:szCs w:val="24"/>
          <w:lang w:val="de-DE" w:eastAsia="ja-JP"/>
        </w:rPr>
        <w:t xml:space="preserve">of </w:t>
      </w:r>
      <w:r w:rsidR="006B0987" w:rsidRPr="007908E1">
        <w:rPr>
          <w:rFonts w:asciiTheme="majorHAnsi" w:eastAsia="等线" w:hAnsiTheme="majorHAnsi" w:cstheme="majorHAnsi"/>
          <w:snapToGrid w:val="0"/>
          <w:sz w:val="24"/>
          <w:szCs w:val="24"/>
        </w:rPr>
        <w:t>FeN</w:t>
      </w:r>
      <w:r w:rsidR="006B0987" w:rsidRPr="007908E1">
        <w:rPr>
          <w:rFonts w:asciiTheme="majorHAnsi" w:eastAsia="等线" w:hAnsiTheme="majorHAnsi" w:cstheme="majorHAnsi"/>
          <w:snapToGrid w:val="0"/>
          <w:sz w:val="24"/>
          <w:szCs w:val="24"/>
          <w:vertAlign w:val="subscript"/>
        </w:rPr>
        <w:t>4</w:t>
      </w:r>
      <w:r w:rsidR="006B0987" w:rsidRPr="007908E1">
        <w:rPr>
          <w:rFonts w:asciiTheme="majorHAnsi" w:eastAsia="等线" w:hAnsiTheme="majorHAnsi" w:cstheme="majorHAnsi"/>
          <w:snapToGrid w:val="0"/>
          <w:sz w:val="24"/>
          <w:szCs w:val="24"/>
        </w:rPr>
        <w:t>-Ru</w:t>
      </w:r>
      <w:r w:rsidR="006B0987" w:rsidRPr="007908E1">
        <w:rPr>
          <w:rFonts w:asciiTheme="majorHAnsi" w:eastAsia="等线" w:hAnsiTheme="majorHAnsi" w:cstheme="majorHAnsi"/>
          <w:snapToGrid w:val="0"/>
          <w:sz w:val="24"/>
          <w:szCs w:val="24"/>
          <w:vertAlign w:val="subscript"/>
        </w:rPr>
        <w:t>6</w:t>
      </w:r>
      <w:r w:rsidR="006B0987" w:rsidRPr="007908E1">
        <w:rPr>
          <w:rFonts w:asciiTheme="majorHAnsi" w:eastAsia="等线" w:hAnsiTheme="majorHAnsi" w:cstheme="majorHAnsi"/>
          <w:snapToGrid w:val="0"/>
          <w:sz w:val="24"/>
          <w:szCs w:val="24"/>
        </w:rPr>
        <w:t>-NiN</w:t>
      </w:r>
      <w:r w:rsidR="006B0987" w:rsidRPr="007908E1">
        <w:rPr>
          <w:rFonts w:asciiTheme="majorHAnsi" w:eastAsia="等线" w:hAnsiTheme="majorHAnsi" w:cstheme="majorHAnsi"/>
          <w:snapToGrid w:val="0"/>
          <w:sz w:val="24"/>
          <w:szCs w:val="24"/>
          <w:vertAlign w:val="subscript"/>
        </w:rPr>
        <w:t>4</w:t>
      </w:r>
      <w:r w:rsidR="006B0987" w:rsidRPr="007908E1">
        <w:rPr>
          <w:rFonts w:asciiTheme="majorHAnsi" w:eastAsia="等线" w:hAnsiTheme="majorHAnsi" w:cstheme="majorHAnsi"/>
          <w:snapToGrid w:val="0"/>
          <w:sz w:val="24"/>
          <w:szCs w:val="24"/>
        </w:rPr>
        <w:t>@PCA</w:t>
      </w:r>
    </w:p>
    <w:p w14:paraId="5036FE86" w14:textId="12394B49" w:rsidR="005A6AA4" w:rsidRPr="007908E1" w:rsidRDefault="004F2F00" w:rsidP="00107814">
      <w:pPr>
        <w:spacing w:before="120" w:after="120"/>
        <w:jc w:val="left"/>
        <w:rPr>
          <w:rFonts w:asciiTheme="majorHAnsi" w:hAnsiTheme="majorHAnsi" w:cstheme="majorHAnsi"/>
          <w:snapToGrid w:val="0"/>
          <w:kern w:val="0"/>
          <w:sz w:val="24"/>
          <w:szCs w:val="24"/>
          <w:lang w:val="de-DE"/>
        </w:rPr>
      </w:pPr>
      <w:r w:rsidRPr="007908E1">
        <w:rPr>
          <w:rFonts w:asciiTheme="majorHAnsi" w:hAnsiTheme="majorHAnsi" w:cstheme="majorHAnsi"/>
          <w:noProof/>
          <w:snapToGrid w:val="0"/>
          <w:kern w:val="0"/>
          <w:sz w:val="24"/>
          <w:szCs w:val="24"/>
        </w:rPr>
        <w:drawing>
          <wp:inline distT="0" distB="0" distL="0" distR="0" wp14:anchorId="3B09F534" wp14:editId="5E4F9AD4">
            <wp:extent cx="5760085" cy="2298197"/>
            <wp:effectExtent l="0" t="0" r="0" b="0"/>
            <wp:docPr id="3" name="图片 2">
              <a:extLst xmlns:a="http://schemas.openxmlformats.org/drawingml/2006/main">
                <a:ext uri="{FF2B5EF4-FFF2-40B4-BE49-F238E27FC236}">
                  <a16:creationId xmlns:a16="http://schemas.microsoft.com/office/drawing/2014/main" id="{0FB2E4B2-FB1B-5630-CCE1-915E1DDD3BB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2">
                      <a:extLst>
                        <a:ext uri="{FF2B5EF4-FFF2-40B4-BE49-F238E27FC236}">
                          <a16:creationId xmlns:a16="http://schemas.microsoft.com/office/drawing/2014/main" id="{0FB2E4B2-FB1B-5630-CCE1-915E1DDD3BBD}"/>
                        </a:ext>
                      </a:extLst>
                    </pic:cNvPr>
                    <pic:cNvPicPr>
                      <a:picLocks noChangeAspect="1"/>
                    </pic:cNvPicPr>
                  </pic:nvPicPr>
                  <pic:blipFill rotWithShape="1">
                    <a:blip r:embed="rId18"/>
                    <a:srcRect t="7485" b="47506"/>
                    <a:stretch/>
                  </pic:blipFill>
                  <pic:spPr bwMode="auto">
                    <a:xfrm>
                      <a:off x="0" y="0"/>
                      <a:ext cx="5760085" cy="2298197"/>
                    </a:xfrm>
                    <a:prstGeom prst="rect">
                      <a:avLst/>
                    </a:prstGeom>
                    <a:ln>
                      <a:noFill/>
                    </a:ln>
                    <a:extLst>
                      <a:ext uri="{53640926-AAD7-44D8-BBD7-CCE9431645EC}">
                        <a14:shadowObscured xmlns:a14="http://schemas.microsoft.com/office/drawing/2010/main"/>
                      </a:ext>
                    </a:extLst>
                  </pic:spPr>
                </pic:pic>
              </a:graphicData>
            </a:graphic>
          </wp:inline>
        </w:drawing>
      </w:r>
    </w:p>
    <w:p w14:paraId="68CF3710" w14:textId="56D30D23" w:rsidR="005A6AA4" w:rsidRPr="007908E1" w:rsidRDefault="007908E1" w:rsidP="00107814">
      <w:pPr>
        <w:spacing w:before="120" w:after="120"/>
        <w:rPr>
          <w:rFonts w:asciiTheme="majorHAnsi" w:hAnsiTheme="majorHAnsi" w:cstheme="majorHAnsi"/>
          <w:kern w:val="0"/>
          <w:sz w:val="24"/>
          <w:szCs w:val="24"/>
          <w:lang w:val="de-DE"/>
        </w:rPr>
      </w:pPr>
      <w:r w:rsidRPr="007908E1">
        <w:rPr>
          <w:rFonts w:asciiTheme="majorHAnsi" w:hAnsiTheme="majorHAnsi" w:cstheme="majorHAnsi"/>
          <w:b/>
          <w:bCs/>
          <w:kern w:val="0"/>
          <w:sz w:val="24"/>
          <w:szCs w:val="24"/>
          <w:lang w:val="de-DE"/>
        </w:rPr>
        <w:t>Fig.</w:t>
      </w:r>
      <w:r w:rsidR="00C32AE1" w:rsidRPr="007908E1">
        <w:rPr>
          <w:rFonts w:asciiTheme="majorHAnsi" w:hAnsiTheme="majorHAnsi" w:cstheme="majorHAnsi"/>
          <w:b/>
          <w:bCs/>
          <w:kern w:val="0"/>
          <w:sz w:val="24"/>
          <w:szCs w:val="24"/>
          <w:lang w:val="de-DE"/>
        </w:rPr>
        <w:t xml:space="preserve"> S</w:t>
      </w:r>
      <w:r w:rsidR="00E173AB" w:rsidRPr="007908E1">
        <w:rPr>
          <w:rFonts w:asciiTheme="majorHAnsi" w:hAnsiTheme="majorHAnsi" w:cstheme="majorHAnsi"/>
          <w:b/>
          <w:bCs/>
          <w:kern w:val="0"/>
          <w:sz w:val="24"/>
          <w:szCs w:val="24"/>
          <w:lang w:val="de-DE"/>
        </w:rPr>
        <w:t>1</w:t>
      </w:r>
      <w:r w:rsidR="00F4582A" w:rsidRPr="007908E1">
        <w:rPr>
          <w:rFonts w:asciiTheme="majorHAnsi" w:hAnsiTheme="majorHAnsi" w:cstheme="majorHAnsi"/>
          <w:b/>
          <w:bCs/>
          <w:kern w:val="0"/>
          <w:sz w:val="24"/>
          <w:szCs w:val="24"/>
          <w:lang w:val="de-DE"/>
        </w:rPr>
        <w:t>0</w:t>
      </w:r>
      <w:r w:rsidR="00C32AE1" w:rsidRPr="007908E1">
        <w:rPr>
          <w:rFonts w:asciiTheme="majorHAnsi" w:hAnsiTheme="majorHAnsi" w:cstheme="majorHAnsi"/>
          <w:kern w:val="0"/>
          <w:sz w:val="24"/>
          <w:szCs w:val="24"/>
          <w:lang w:val="de-DE"/>
        </w:rPr>
        <w:t xml:space="preserve"> WT data of the </w:t>
      </w:r>
      <w:r w:rsidR="00C32AE1" w:rsidRPr="007908E1">
        <w:rPr>
          <w:rFonts w:asciiTheme="majorHAnsi" w:hAnsiTheme="majorHAnsi" w:cstheme="majorHAnsi"/>
          <w:i/>
          <w:iCs/>
          <w:kern w:val="0"/>
          <w:sz w:val="24"/>
          <w:szCs w:val="24"/>
          <w:lang w:val="de-DE"/>
        </w:rPr>
        <w:t>k</w:t>
      </w:r>
      <w:r w:rsidR="00C32AE1" w:rsidRPr="007908E1">
        <w:rPr>
          <w:rFonts w:asciiTheme="majorHAnsi" w:hAnsiTheme="majorHAnsi" w:cstheme="majorHAnsi"/>
          <w:kern w:val="0"/>
          <w:sz w:val="24"/>
          <w:szCs w:val="24"/>
          <w:vertAlign w:val="superscript"/>
          <w:lang w:val="de-DE"/>
        </w:rPr>
        <w:t>3</w:t>
      </w:r>
      <w:r w:rsidR="00C32AE1" w:rsidRPr="007908E1">
        <w:rPr>
          <w:rFonts w:asciiTheme="majorHAnsi" w:hAnsiTheme="majorHAnsi" w:cstheme="majorHAnsi"/>
          <w:kern w:val="0"/>
          <w:sz w:val="24"/>
          <w:szCs w:val="24"/>
          <w:lang w:val="de-DE"/>
        </w:rPr>
        <w:t>-weighted EXAFS spectra of Fe</w:t>
      </w:r>
      <w:r w:rsidR="008F0F76" w:rsidRPr="007908E1">
        <w:rPr>
          <w:rFonts w:asciiTheme="majorHAnsi" w:hAnsiTheme="majorHAnsi" w:cstheme="majorHAnsi"/>
          <w:kern w:val="0"/>
          <w:sz w:val="24"/>
          <w:szCs w:val="24"/>
          <w:lang w:val="de-DE"/>
        </w:rPr>
        <w:t xml:space="preserve"> foil</w:t>
      </w:r>
    </w:p>
    <w:p w14:paraId="3902D12B" w14:textId="58083BD1" w:rsidR="005A6AA4" w:rsidRPr="007908E1" w:rsidRDefault="004F2F00" w:rsidP="00107814">
      <w:pPr>
        <w:spacing w:before="120" w:after="120"/>
        <w:jc w:val="center"/>
        <w:rPr>
          <w:rFonts w:asciiTheme="majorHAnsi" w:hAnsiTheme="majorHAnsi" w:cstheme="majorHAnsi"/>
          <w:snapToGrid w:val="0"/>
          <w:kern w:val="0"/>
          <w:sz w:val="24"/>
          <w:szCs w:val="24"/>
          <w:lang w:val="de-DE"/>
        </w:rPr>
      </w:pPr>
      <w:r w:rsidRPr="007908E1">
        <w:rPr>
          <w:rFonts w:asciiTheme="majorHAnsi" w:hAnsiTheme="majorHAnsi" w:cstheme="majorHAnsi"/>
          <w:noProof/>
          <w:snapToGrid w:val="0"/>
          <w:kern w:val="0"/>
          <w:sz w:val="24"/>
          <w:szCs w:val="24"/>
        </w:rPr>
        <w:lastRenderedPageBreak/>
        <w:drawing>
          <wp:inline distT="0" distB="0" distL="0" distR="0" wp14:anchorId="4EEBA5C7" wp14:editId="62486DF8">
            <wp:extent cx="5760085" cy="2425700"/>
            <wp:effectExtent l="0" t="0" r="0" b="0"/>
            <wp:docPr id="4" name="图片 3">
              <a:extLst xmlns:a="http://schemas.openxmlformats.org/drawingml/2006/main">
                <a:ext uri="{FF2B5EF4-FFF2-40B4-BE49-F238E27FC236}">
                  <a16:creationId xmlns:a16="http://schemas.microsoft.com/office/drawing/2014/main" id="{EB133212-4A86-7E72-FE75-3078AC2F3A9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3">
                      <a:extLst>
                        <a:ext uri="{FF2B5EF4-FFF2-40B4-BE49-F238E27FC236}">
                          <a16:creationId xmlns:a16="http://schemas.microsoft.com/office/drawing/2014/main" id="{EB133212-4A86-7E72-FE75-3078AC2F3A93}"/>
                        </a:ext>
                      </a:extLst>
                    </pic:cNvPr>
                    <pic:cNvPicPr>
                      <a:picLocks noChangeAspect="1"/>
                    </pic:cNvPicPr>
                  </pic:nvPicPr>
                  <pic:blipFill>
                    <a:blip r:embed="rId18"/>
                    <a:srcRect t="52486" b="-1"/>
                    <a:stretch/>
                  </pic:blipFill>
                  <pic:spPr>
                    <a:xfrm>
                      <a:off x="0" y="0"/>
                      <a:ext cx="5760085" cy="2425700"/>
                    </a:xfrm>
                    <a:prstGeom prst="rect">
                      <a:avLst/>
                    </a:prstGeom>
                  </pic:spPr>
                </pic:pic>
              </a:graphicData>
            </a:graphic>
          </wp:inline>
        </w:drawing>
      </w:r>
    </w:p>
    <w:p w14:paraId="26A33BBB" w14:textId="1D14728C" w:rsidR="000516C5" w:rsidRDefault="007908E1" w:rsidP="00917112">
      <w:pPr>
        <w:spacing w:before="120" w:after="120"/>
        <w:rPr>
          <w:rFonts w:asciiTheme="majorHAnsi" w:hAnsiTheme="majorHAnsi" w:cstheme="majorHAnsi"/>
          <w:kern w:val="0"/>
          <w:sz w:val="24"/>
          <w:szCs w:val="24"/>
          <w:lang w:val="de-DE"/>
        </w:rPr>
      </w:pPr>
      <w:r w:rsidRPr="007908E1">
        <w:rPr>
          <w:rFonts w:asciiTheme="majorHAnsi" w:hAnsiTheme="majorHAnsi" w:cstheme="majorHAnsi"/>
          <w:b/>
          <w:bCs/>
          <w:kern w:val="0"/>
          <w:sz w:val="24"/>
          <w:szCs w:val="24"/>
          <w:lang w:val="de-DE"/>
        </w:rPr>
        <w:t>Fig.</w:t>
      </w:r>
      <w:r w:rsidR="00C32AE1" w:rsidRPr="007908E1">
        <w:rPr>
          <w:rFonts w:asciiTheme="majorHAnsi" w:hAnsiTheme="majorHAnsi" w:cstheme="majorHAnsi"/>
          <w:b/>
          <w:bCs/>
          <w:kern w:val="0"/>
          <w:sz w:val="24"/>
          <w:szCs w:val="24"/>
          <w:lang w:val="de-DE"/>
        </w:rPr>
        <w:t xml:space="preserve"> S1</w:t>
      </w:r>
      <w:r w:rsidR="00F4582A" w:rsidRPr="007908E1">
        <w:rPr>
          <w:rFonts w:asciiTheme="majorHAnsi" w:hAnsiTheme="majorHAnsi" w:cstheme="majorHAnsi"/>
          <w:b/>
          <w:bCs/>
          <w:kern w:val="0"/>
          <w:sz w:val="24"/>
          <w:szCs w:val="24"/>
          <w:lang w:val="de-DE"/>
        </w:rPr>
        <w:t>1</w:t>
      </w:r>
      <w:r w:rsidR="00C32AE1" w:rsidRPr="007908E1">
        <w:rPr>
          <w:rFonts w:asciiTheme="majorHAnsi" w:hAnsiTheme="majorHAnsi" w:cstheme="majorHAnsi"/>
          <w:kern w:val="0"/>
          <w:sz w:val="24"/>
          <w:szCs w:val="24"/>
          <w:lang w:val="de-DE"/>
        </w:rPr>
        <w:t xml:space="preserve"> WT data of the </w:t>
      </w:r>
      <w:r w:rsidR="00C32AE1" w:rsidRPr="007908E1">
        <w:rPr>
          <w:rFonts w:asciiTheme="majorHAnsi" w:hAnsiTheme="majorHAnsi" w:cstheme="majorHAnsi"/>
          <w:i/>
          <w:iCs/>
          <w:kern w:val="0"/>
          <w:sz w:val="24"/>
          <w:szCs w:val="24"/>
          <w:lang w:val="de-DE"/>
        </w:rPr>
        <w:t>k</w:t>
      </w:r>
      <w:r w:rsidR="00C32AE1" w:rsidRPr="007908E1">
        <w:rPr>
          <w:rFonts w:asciiTheme="majorHAnsi" w:hAnsiTheme="majorHAnsi" w:cstheme="majorHAnsi"/>
          <w:kern w:val="0"/>
          <w:sz w:val="24"/>
          <w:szCs w:val="24"/>
          <w:vertAlign w:val="superscript"/>
          <w:lang w:val="de-DE"/>
        </w:rPr>
        <w:t>3</w:t>
      </w:r>
      <w:r w:rsidR="00C32AE1" w:rsidRPr="007908E1">
        <w:rPr>
          <w:rFonts w:asciiTheme="majorHAnsi" w:hAnsiTheme="majorHAnsi" w:cstheme="majorHAnsi"/>
          <w:kern w:val="0"/>
          <w:sz w:val="24"/>
          <w:szCs w:val="24"/>
          <w:lang w:val="de-DE"/>
        </w:rPr>
        <w:t>-weighted EXAFS spectra of Ni</w:t>
      </w:r>
      <w:r w:rsidR="008F0F76" w:rsidRPr="007908E1">
        <w:rPr>
          <w:rFonts w:asciiTheme="majorHAnsi" w:hAnsiTheme="majorHAnsi" w:cstheme="majorHAnsi"/>
          <w:kern w:val="0"/>
          <w:sz w:val="24"/>
          <w:szCs w:val="24"/>
          <w:lang w:val="de-DE"/>
        </w:rPr>
        <w:t xml:space="preserve"> foil</w:t>
      </w:r>
    </w:p>
    <w:p w14:paraId="347B242D" w14:textId="77777777" w:rsidR="00917112" w:rsidRPr="007908E1" w:rsidRDefault="00917112" w:rsidP="00917112">
      <w:pPr>
        <w:spacing w:before="120" w:after="120"/>
        <w:rPr>
          <w:rFonts w:asciiTheme="majorHAnsi" w:hAnsiTheme="majorHAnsi" w:cstheme="majorHAnsi"/>
          <w:kern w:val="0"/>
          <w:sz w:val="24"/>
          <w:szCs w:val="24"/>
          <w:lang w:val="de-DE"/>
        </w:rPr>
      </w:pPr>
    </w:p>
    <w:p w14:paraId="678C7F92" w14:textId="77777777" w:rsidR="00C50A32" w:rsidRPr="007908E1" w:rsidRDefault="00C50A32" w:rsidP="00917112">
      <w:pPr>
        <w:spacing w:before="120" w:after="120"/>
        <w:jc w:val="center"/>
        <w:rPr>
          <w:rFonts w:asciiTheme="majorHAnsi" w:hAnsiTheme="majorHAnsi" w:cstheme="majorHAnsi"/>
          <w:kern w:val="0"/>
          <w:sz w:val="24"/>
          <w:szCs w:val="24"/>
          <w:lang w:val="de-DE"/>
        </w:rPr>
      </w:pPr>
      <w:r w:rsidRPr="007908E1">
        <w:rPr>
          <w:rFonts w:asciiTheme="majorHAnsi" w:hAnsiTheme="majorHAnsi" w:cstheme="majorHAnsi"/>
          <w:noProof/>
          <w:kern w:val="0"/>
          <w:sz w:val="24"/>
          <w:szCs w:val="24"/>
          <w:lang w:val="de-DE"/>
        </w:rPr>
        <w:drawing>
          <wp:inline distT="0" distB="0" distL="0" distR="0" wp14:anchorId="15D67497" wp14:editId="3F0AD183">
            <wp:extent cx="4465234" cy="3623480"/>
            <wp:effectExtent l="0" t="0" r="0" b="0"/>
            <wp:docPr id="11173504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735042" name=""/>
                    <pic:cNvPicPr/>
                  </pic:nvPicPr>
                  <pic:blipFill>
                    <a:blip r:embed="rId19"/>
                    <a:stretch>
                      <a:fillRect/>
                    </a:stretch>
                  </pic:blipFill>
                  <pic:spPr>
                    <a:xfrm>
                      <a:off x="0" y="0"/>
                      <a:ext cx="4471106" cy="3628245"/>
                    </a:xfrm>
                    <a:prstGeom prst="rect">
                      <a:avLst/>
                    </a:prstGeom>
                  </pic:spPr>
                </pic:pic>
              </a:graphicData>
            </a:graphic>
          </wp:inline>
        </w:drawing>
      </w:r>
    </w:p>
    <w:p w14:paraId="1A0BFC89" w14:textId="0D95E592" w:rsidR="00C50A32" w:rsidRPr="007908E1" w:rsidRDefault="007908E1" w:rsidP="00107814">
      <w:pPr>
        <w:spacing w:before="120" w:after="120"/>
        <w:rPr>
          <w:rFonts w:asciiTheme="majorHAnsi" w:hAnsiTheme="majorHAnsi" w:cstheme="majorHAnsi"/>
          <w:kern w:val="0"/>
          <w:sz w:val="24"/>
          <w:szCs w:val="24"/>
          <w:lang w:val="de-DE"/>
        </w:rPr>
      </w:pPr>
      <w:r w:rsidRPr="007908E1">
        <w:rPr>
          <w:rFonts w:asciiTheme="majorHAnsi" w:hAnsiTheme="majorHAnsi" w:cstheme="majorHAnsi"/>
          <w:b/>
          <w:bCs/>
          <w:kern w:val="0"/>
          <w:sz w:val="24"/>
          <w:szCs w:val="24"/>
          <w:lang w:val="de-DE"/>
        </w:rPr>
        <w:t>Fig.</w:t>
      </w:r>
      <w:r w:rsidR="00C50A32" w:rsidRPr="007908E1">
        <w:rPr>
          <w:rFonts w:asciiTheme="majorHAnsi" w:hAnsiTheme="majorHAnsi" w:cstheme="majorHAnsi"/>
          <w:b/>
          <w:bCs/>
          <w:kern w:val="0"/>
          <w:sz w:val="24"/>
          <w:szCs w:val="24"/>
          <w:lang w:val="de-DE"/>
        </w:rPr>
        <w:t xml:space="preserve"> S1</w:t>
      </w:r>
      <w:r w:rsidR="00F4582A" w:rsidRPr="007908E1">
        <w:rPr>
          <w:rFonts w:asciiTheme="majorHAnsi" w:hAnsiTheme="majorHAnsi" w:cstheme="majorHAnsi"/>
          <w:b/>
          <w:bCs/>
          <w:kern w:val="0"/>
          <w:sz w:val="24"/>
          <w:szCs w:val="24"/>
          <w:lang w:val="de-DE"/>
        </w:rPr>
        <w:t>2</w:t>
      </w:r>
      <w:r w:rsidR="00C50A32" w:rsidRPr="007908E1">
        <w:rPr>
          <w:rFonts w:asciiTheme="majorHAnsi" w:hAnsiTheme="majorHAnsi" w:cstheme="majorHAnsi"/>
          <w:b/>
          <w:bCs/>
          <w:kern w:val="0"/>
          <w:sz w:val="24"/>
          <w:szCs w:val="24"/>
          <w:lang w:val="de-DE"/>
        </w:rPr>
        <w:t>.</w:t>
      </w:r>
      <w:r w:rsidR="00C50A32" w:rsidRPr="007908E1">
        <w:rPr>
          <w:rFonts w:asciiTheme="majorHAnsi" w:hAnsiTheme="majorHAnsi" w:cstheme="majorHAnsi"/>
          <w:kern w:val="0"/>
          <w:sz w:val="24"/>
          <w:szCs w:val="24"/>
          <w:lang w:val="de-DE"/>
        </w:rPr>
        <w:t xml:space="preserve"> </w:t>
      </w:r>
      <w:r w:rsidR="00C50A32" w:rsidRPr="007908E1">
        <w:rPr>
          <w:rFonts w:asciiTheme="majorHAnsi" w:hAnsiTheme="majorHAnsi" w:cstheme="majorHAnsi"/>
          <w:snapToGrid w:val="0"/>
          <w:sz w:val="24"/>
          <w:szCs w:val="24"/>
          <w:lang w:val="de-DE"/>
        </w:rPr>
        <w:t xml:space="preserve">The </w:t>
      </w:r>
      <w:r w:rsidR="00F4582A" w:rsidRPr="007908E1">
        <w:rPr>
          <w:rFonts w:asciiTheme="majorHAnsi" w:hAnsiTheme="majorHAnsi" w:cstheme="majorHAnsi"/>
          <w:snapToGrid w:val="0"/>
          <w:sz w:val="24"/>
          <w:szCs w:val="24"/>
          <w:lang w:val="de-DE"/>
        </w:rPr>
        <w:t>full</w:t>
      </w:r>
      <w:r w:rsidR="00C50A32" w:rsidRPr="007908E1">
        <w:rPr>
          <w:rFonts w:asciiTheme="majorHAnsi" w:hAnsiTheme="majorHAnsi" w:cstheme="majorHAnsi"/>
          <w:snapToGrid w:val="0"/>
          <w:sz w:val="24"/>
          <w:szCs w:val="24"/>
          <w:lang w:val="de-DE"/>
        </w:rPr>
        <w:t xml:space="preserve"> XPS </w:t>
      </w:r>
      <w:r w:rsidR="00F4582A" w:rsidRPr="007908E1">
        <w:rPr>
          <w:rFonts w:asciiTheme="majorHAnsi" w:hAnsiTheme="majorHAnsi" w:cstheme="majorHAnsi"/>
          <w:snapToGrid w:val="0"/>
          <w:sz w:val="24"/>
          <w:szCs w:val="24"/>
          <w:lang w:val="de-DE"/>
        </w:rPr>
        <w:t>s</w:t>
      </w:r>
      <w:r w:rsidR="00C50A32" w:rsidRPr="007908E1">
        <w:rPr>
          <w:rFonts w:asciiTheme="majorHAnsi" w:hAnsiTheme="majorHAnsi" w:cstheme="majorHAnsi"/>
          <w:snapToGrid w:val="0"/>
          <w:sz w:val="24"/>
          <w:szCs w:val="24"/>
          <w:lang w:val="de-DE"/>
        </w:rPr>
        <w:t xml:space="preserve">urvey spectra of </w:t>
      </w:r>
      <w:r w:rsidR="00C50A32" w:rsidRPr="007908E1">
        <w:rPr>
          <w:rFonts w:asciiTheme="majorHAnsi" w:eastAsia="等线" w:hAnsiTheme="majorHAnsi" w:cstheme="majorHAnsi"/>
          <w:snapToGrid w:val="0"/>
          <w:sz w:val="24"/>
          <w:szCs w:val="24"/>
        </w:rPr>
        <w:t>FeN</w:t>
      </w:r>
      <w:r w:rsidR="00C50A32" w:rsidRPr="007908E1">
        <w:rPr>
          <w:rFonts w:asciiTheme="majorHAnsi" w:eastAsia="等线" w:hAnsiTheme="majorHAnsi" w:cstheme="majorHAnsi"/>
          <w:snapToGrid w:val="0"/>
          <w:sz w:val="24"/>
          <w:szCs w:val="24"/>
          <w:vertAlign w:val="subscript"/>
        </w:rPr>
        <w:t>4</w:t>
      </w:r>
      <w:r w:rsidR="00C50A32" w:rsidRPr="007908E1">
        <w:rPr>
          <w:rFonts w:asciiTheme="majorHAnsi" w:eastAsia="等线" w:hAnsiTheme="majorHAnsi" w:cstheme="majorHAnsi"/>
          <w:snapToGrid w:val="0"/>
          <w:sz w:val="24"/>
          <w:szCs w:val="24"/>
        </w:rPr>
        <w:t>-Ru</w:t>
      </w:r>
      <w:r w:rsidR="00C50A32" w:rsidRPr="007908E1">
        <w:rPr>
          <w:rFonts w:asciiTheme="majorHAnsi" w:eastAsia="等线" w:hAnsiTheme="majorHAnsi" w:cstheme="majorHAnsi"/>
          <w:snapToGrid w:val="0"/>
          <w:sz w:val="24"/>
          <w:szCs w:val="24"/>
          <w:vertAlign w:val="subscript"/>
        </w:rPr>
        <w:t>6</w:t>
      </w:r>
      <w:r w:rsidR="00C50A32" w:rsidRPr="007908E1">
        <w:rPr>
          <w:rFonts w:asciiTheme="majorHAnsi" w:eastAsia="等线" w:hAnsiTheme="majorHAnsi" w:cstheme="majorHAnsi"/>
          <w:snapToGrid w:val="0"/>
          <w:sz w:val="24"/>
          <w:szCs w:val="24"/>
        </w:rPr>
        <w:t>-NiN</w:t>
      </w:r>
      <w:r w:rsidR="00C50A32" w:rsidRPr="007908E1">
        <w:rPr>
          <w:rFonts w:asciiTheme="majorHAnsi" w:eastAsia="等线" w:hAnsiTheme="majorHAnsi" w:cstheme="majorHAnsi"/>
          <w:snapToGrid w:val="0"/>
          <w:sz w:val="24"/>
          <w:szCs w:val="24"/>
          <w:vertAlign w:val="subscript"/>
        </w:rPr>
        <w:t>4</w:t>
      </w:r>
      <w:r w:rsidR="00C50A32" w:rsidRPr="007908E1">
        <w:rPr>
          <w:rFonts w:asciiTheme="majorHAnsi" w:eastAsia="等线" w:hAnsiTheme="majorHAnsi" w:cstheme="majorHAnsi"/>
          <w:snapToGrid w:val="0"/>
          <w:sz w:val="24"/>
          <w:szCs w:val="24"/>
        </w:rPr>
        <w:t xml:space="preserve">@PCA </w:t>
      </w:r>
      <w:r w:rsidR="00C50A32" w:rsidRPr="007908E1">
        <w:rPr>
          <w:rFonts w:asciiTheme="majorHAnsi" w:hAnsiTheme="majorHAnsi" w:cstheme="majorHAnsi"/>
          <w:snapToGrid w:val="0"/>
          <w:sz w:val="24"/>
          <w:szCs w:val="24"/>
          <w:lang w:val="de-DE"/>
        </w:rPr>
        <w:t>and</w:t>
      </w:r>
      <w:r w:rsidR="00C50A32" w:rsidRPr="007908E1">
        <w:rPr>
          <w:rFonts w:asciiTheme="majorHAnsi" w:eastAsia="等线" w:hAnsiTheme="majorHAnsi" w:cstheme="majorHAnsi"/>
          <w:snapToGrid w:val="0"/>
          <w:sz w:val="24"/>
          <w:szCs w:val="24"/>
        </w:rPr>
        <w:t xml:space="preserve"> FeN</w:t>
      </w:r>
      <w:r w:rsidR="00C50A32" w:rsidRPr="007908E1">
        <w:rPr>
          <w:rFonts w:asciiTheme="majorHAnsi" w:eastAsia="等线" w:hAnsiTheme="majorHAnsi" w:cstheme="majorHAnsi"/>
          <w:snapToGrid w:val="0"/>
          <w:sz w:val="24"/>
          <w:szCs w:val="24"/>
          <w:vertAlign w:val="subscript"/>
        </w:rPr>
        <w:t>4</w:t>
      </w:r>
      <w:r w:rsidR="00C50A32" w:rsidRPr="007908E1">
        <w:rPr>
          <w:rFonts w:asciiTheme="majorHAnsi" w:eastAsia="等线" w:hAnsiTheme="majorHAnsi" w:cstheme="majorHAnsi"/>
          <w:snapToGrid w:val="0"/>
          <w:sz w:val="24"/>
          <w:szCs w:val="24"/>
        </w:rPr>
        <w:t>-NiN</w:t>
      </w:r>
      <w:r w:rsidR="00C50A32" w:rsidRPr="007908E1">
        <w:rPr>
          <w:rFonts w:asciiTheme="majorHAnsi" w:eastAsia="等线" w:hAnsiTheme="majorHAnsi" w:cstheme="majorHAnsi"/>
          <w:snapToGrid w:val="0"/>
          <w:sz w:val="24"/>
          <w:szCs w:val="24"/>
          <w:vertAlign w:val="subscript"/>
        </w:rPr>
        <w:t>4</w:t>
      </w:r>
      <w:r w:rsidR="00C50A32" w:rsidRPr="007908E1">
        <w:rPr>
          <w:rFonts w:asciiTheme="majorHAnsi" w:eastAsia="等线" w:hAnsiTheme="majorHAnsi" w:cstheme="majorHAnsi"/>
          <w:snapToGrid w:val="0"/>
          <w:sz w:val="24"/>
          <w:szCs w:val="24"/>
        </w:rPr>
        <w:t>@PCA</w:t>
      </w:r>
    </w:p>
    <w:p w14:paraId="6AB0C1E9" w14:textId="2B90C0AA" w:rsidR="000516C5" w:rsidRPr="007908E1" w:rsidRDefault="000516C5" w:rsidP="00107814">
      <w:pPr>
        <w:widowControl/>
        <w:spacing w:before="120" w:after="120"/>
        <w:jc w:val="left"/>
        <w:rPr>
          <w:rFonts w:asciiTheme="majorHAnsi" w:hAnsiTheme="majorHAnsi" w:cstheme="majorHAnsi"/>
          <w:kern w:val="0"/>
          <w:sz w:val="24"/>
          <w:szCs w:val="24"/>
          <w:lang w:val="de-DE"/>
        </w:rPr>
      </w:pPr>
      <w:r w:rsidRPr="007908E1">
        <w:rPr>
          <w:rFonts w:asciiTheme="majorHAnsi" w:hAnsiTheme="majorHAnsi" w:cstheme="majorHAnsi"/>
          <w:kern w:val="0"/>
          <w:sz w:val="24"/>
          <w:szCs w:val="24"/>
          <w:lang w:val="de-DE"/>
        </w:rPr>
        <w:br w:type="page"/>
      </w:r>
    </w:p>
    <w:p w14:paraId="13028CD9" w14:textId="2DE28EC9" w:rsidR="005A6AA4" w:rsidRPr="007908E1" w:rsidRDefault="003D396C" w:rsidP="00107814">
      <w:pPr>
        <w:spacing w:before="120" w:after="120"/>
        <w:jc w:val="center"/>
        <w:rPr>
          <w:rFonts w:asciiTheme="majorHAnsi" w:hAnsiTheme="majorHAnsi" w:cstheme="majorHAnsi"/>
          <w:kern w:val="0"/>
          <w:sz w:val="24"/>
          <w:szCs w:val="24"/>
          <w:lang w:val="de-DE"/>
        </w:rPr>
      </w:pPr>
      <w:r w:rsidRPr="007908E1">
        <w:rPr>
          <w:rFonts w:asciiTheme="majorHAnsi" w:hAnsiTheme="majorHAnsi" w:cstheme="majorHAnsi"/>
          <w:noProof/>
          <w:kern w:val="0"/>
          <w:sz w:val="24"/>
          <w:szCs w:val="24"/>
          <w:lang w:val="de-DE"/>
        </w:rPr>
        <w:lastRenderedPageBreak/>
        <w:drawing>
          <wp:inline distT="0" distB="0" distL="0" distR="0" wp14:anchorId="70F4F316" wp14:editId="69136E52">
            <wp:extent cx="4067033" cy="3125935"/>
            <wp:effectExtent l="0" t="0" r="0" b="0"/>
            <wp:docPr id="170578526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5785261" name=""/>
                    <pic:cNvPicPr/>
                  </pic:nvPicPr>
                  <pic:blipFill rotWithShape="1">
                    <a:blip r:embed="rId20"/>
                    <a:srcRect b="3515"/>
                    <a:stretch>
                      <a:fillRect/>
                    </a:stretch>
                  </pic:blipFill>
                  <pic:spPr bwMode="auto">
                    <a:xfrm>
                      <a:off x="0" y="0"/>
                      <a:ext cx="4081325" cy="3136920"/>
                    </a:xfrm>
                    <a:prstGeom prst="rect">
                      <a:avLst/>
                    </a:prstGeom>
                    <a:ln>
                      <a:noFill/>
                    </a:ln>
                    <a:extLst>
                      <a:ext uri="{53640926-AAD7-44D8-BBD7-CCE9431645EC}">
                        <a14:shadowObscured xmlns:a14="http://schemas.microsoft.com/office/drawing/2010/main"/>
                      </a:ext>
                    </a:extLst>
                  </pic:spPr>
                </pic:pic>
              </a:graphicData>
            </a:graphic>
          </wp:inline>
        </w:drawing>
      </w:r>
    </w:p>
    <w:p w14:paraId="30AFE522" w14:textId="26E5149D" w:rsidR="004E0FF7" w:rsidRDefault="007908E1" w:rsidP="00917112">
      <w:pPr>
        <w:spacing w:before="120" w:after="120"/>
        <w:rPr>
          <w:rFonts w:asciiTheme="majorHAnsi" w:eastAsia="等线" w:hAnsiTheme="majorHAnsi" w:cstheme="majorHAnsi"/>
          <w:snapToGrid w:val="0"/>
          <w:sz w:val="24"/>
          <w:szCs w:val="24"/>
        </w:rPr>
      </w:pPr>
      <w:r w:rsidRPr="007908E1">
        <w:rPr>
          <w:rFonts w:asciiTheme="majorHAnsi" w:hAnsiTheme="majorHAnsi" w:cstheme="majorHAnsi"/>
          <w:b/>
          <w:bCs/>
          <w:kern w:val="0"/>
          <w:sz w:val="24"/>
          <w:szCs w:val="24"/>
          <w:lang w:val="de-DE"/>
        </w:rPr>
        <w:t>Fig.</w:t>
      </w:r>
      <w:r w:rsidR="00C32AE1" w:rsidRPr="007908E1">
        <w:rPr>
          <w:rFonts w:asciiTheme="majorHAnsi" w:hAnsiTheme="majorHAnsi" w:cstheme="majorHAnsi"/>
          <w:b/>
          <w:bCs/>
          <w:kern w:val="0"/>
          <w:sz w:val="24"/>
          <w:szCs w:val="24"/>
          <w:lang w:val="de-DE"/>
        </w:rPr>
        <w:t xml:space="preserve"> S1</w:t>
      </w:r>
      <w:r w:rsidR="00F4582A" w:rsidRPr="007908E1">
        <w:rPr>
          <w:rFonts w:asciiTheme="majorHAnsi" w:hAnsiTheme="majorHAnsi" w:cstheme="majorHAnsi"/>
          <w:b/>
          <w:bCs/>
          <w:kern w:val="0"/>
          <w:sz w:val="24"/>
          <w:szCs w:val="24"/>
          <w:lang w:val="de-DE"/>
        </w:rPr>
        <w:t>3</w:t>
      </w:r>
      <w:r w:rsidR="00C32AE1" w:rsidRPr="007908E1">
        <w:rPr>
          <w:rFonts w:asciiTheme="majorHAnsi" w:hAnsiTheme="majorHAnsi" w:cstheme="majorHAnsi"/>
          <w:kern w:val="0"/>
          <w:sz w:val="24"/>
          <w:szCs w:val="24"/>
          <w:lang w:val="de-DE"/>
        </w:rPr>
        <w:t xml:space="preserve"> </w:t>
      </w:r>
      <w:r w:rsidR="00C32AE1" w:rsidRPr="007908E1">
        <w:rPr>
          <w:rFonts w:asciiTheme="majorHAnsi" w:hAnsiTheme="majorHAnsi" w:cstheme="majorHAnsi"/>
          <w:snapToGrid w:val="0"/>
          <w:sz w:val="24"/>
          <w:szCs w:val="24"/>
          <w:lang w:val="de-DE"/>
        </w:rPr>
        <w:t xml:space="preserve">The high-resolution XPS Fe 2p spectra of </w:t>
      </w:r>
      <w:r w:rsidR="00C32AE1" w:rsidRPr="007908E1">
        <w:rPr>
          <w:rFonts w:asciiTheme="majorHAnsi" w:eastAsia="等线" w:hAnsiTheme="majorHAnsi" w:cstheme="majorHAnsi"/>
          <w:snapToGrid w:val="0"/>
          <w:sz w:val="24"/>
          <w:szCs w:val="24"/>
        </w:rPr>
        <w:t>FeN</w:t>
      </w:r>
      <w:r w:rsidR="00C32AE1" w:rsidRPr="007908E1">
        <w:rPr>
          <w:rFonts w:asciiTheme="majorHAnsi" w:eastAsia="等线" w:hAnsiTheme="majorHAnsi" w:cstheme="majorHAnsi"/>
          <w:snapToGrid w:val="0"/>
          <w:sz w:val="24"/>
          <w:szCs w:val="24"/>
          <w:vertAlign w:val="subscript"/>
        </w:rPr>
        <w:t>4</w:t>
      </w:r>
      <w:r w:rsidR="00C32AE1" w:rsidRPr="007908E1">
        <w:rPr>
          <w:rFonts w:asciiTheme="majorHAnsi" w:eastAsia="等线" w:hAnsiTheme="majorHAnsi" w:cstheme="majorHAnsi"/>
          <w:snapToGrid w:val="0"/>
          <w:sz w:val="24"/>
          <w:szCs w:val="24"/>
        </w:rPr>
        <w:t>-Ru</w:t>
      </w:r>
      <w:r w:rsidR="00C32AE1" w:rsidRPr="007908E1">
        <w:rPr>
          <w:rFonts w:asciiTheme="majorHAnsi" w:eastAsia="等线" w:hAnsiTheme="majorHAnsi" w:cstheme="majorHAnsi"/>
          <w:snapToGrid w:val="0"/>
          <w:sz w:val="24"/>
          <w:szCs w:val="24"/>
          <w:vertAlign w:val="subscript"/>
        </w:rPr>
        <w:t>6</w:t>
      </w:r>
      <w:r w:rsidR="00C32AE1" w:rsidRPr="007908E1">
        <w:rPr>
          <w:rFonts w:asciiTheme="majorHAnsi" w:eastAsia="等线" w:hAnsiTheme="majorHAnsi" w:cstheme="majorHAnsi"/>
          <w:snapToGrid w:val="0"/>
          <w:sz w:val="24"/>
          <w:szCs w:val="24"/>
        </w:rPr>
        <w:t>-NiN</w:t>
      </w:r>
      <w:r w:rsidR="00C32AE1" w:rsidRPr="007908E1">
        <w:rPr>
          <w:rFonts w:asciiTheme="majorHAnsi" w:eastAsia="等线" w:hAnsiTheme="majorHAnsi" w:cstheme="majorHAnsi"/>
          <w:snapToGrid w:val="0"/>
          <w:sz w:val="24"/>
          <w:szCs w:val="24"/>
          <w:vertAlign w:val="subscript"/>
        </w:rPr>
        <w:t>4</w:t>
      </w:r>
      <w:r w:rsidR="00C32AE1" w:rsidRPr="007908E1">
        <w:rPr>
          <w:rFonts w:asciiTheme="majorHAnsi" w:eastAsia="等线" w:hAnsiTheme="majorHAnsi" w:cstheme="majorHAnsi"/>
          <w:snapToGrid w:val="0"/>
          <w:sz w:val="24"/>
          <w:szCs w:val="24"/>
        </w:rPr>
        <w:t xml:space="preserve">@PCA </w:t>
      </w:r>
      <w:r w:rsidR="00C32AE1" w:rsidRPr="007908E1">
        <w:rPr>
          <w:rFonts w:asciiTheme="majorHAnsi" w:hAnsiTheme="majorHAnsi" w:cstheme="majorHAnsi"/>
          <w:snapToGrid w:val="0"/>
          <w:sz w:val="24"/>
          <w:szCs w:val="24"/>
          <w:lang w:val="de-DE"/>
        </w:rPr>
        <w:t>and</w:t>
      </w:r>
      <w:r w:rsidR="00C32AE1" w:rsidRPr="007908E1">
        <w:rPr>
          <w:rFonts w:asciiTheme="majorHAnsi" w:eastAsia="等线" w:hAnsiTheme="majorHAnsi" w:cstheme="majorHAnsi"/>
          <w:snapToGrid w:val="0"/>
          <w:sz w:val="24"/>
          <w:szCs w:val="24"/>
        </w:rPr>
        <w:t xml:space="preserve"> FeN</w:t>
      </w:r>
      <w:r w:rsidR="00C32AE1" w:rsidRPr="007908E1">
        <w:rPr>
          <w:rFonts w:asciiTheme="majorHAnsi" w:eastAsia="等线" w:hAnsiTheme="majorHAnsi" w:cstheme="majorHAnsi"/>
          <w:snapToGrid w:val="0"/>
          <w:sz w:val="24"/>
          <w:szCs w:val="24"/>
          <w:vertAlign w:val="subscript"/>
        </w:rPr>
        <w:t>4</w:t>
      </w:r>
      <w:r w:rsidR="00C32AE1" w:rsidRPr="007908E1">
        <w:rPr>
          <w:rFonts w:asciiTheme="majorHAnsi" w:eastAsia="等线" w:hAnsiTheme="majorHAnsi" w:cstheme="majorHAnsi"/>
          <w:snapToGrid w:val="0"/>
          <w:sz w:val="24"/>
          <w:szCs w:val="24"/>
        </w:rPr>
        <w:t>-NiN</w:t>
      </w:r>
      <w:r w:rsidR="00C32AE1" w:rsidRPr="007908E1">
        <w:rPr>
          <w:rFonts w:asciiTheme="majorHAnsi" w:eastAsia="等线" w:hAnsiTheme="majorHAnsi" w:cstheme="majorHAnsi"/>
          <w:snapToGrid w:val="0"/>
          <w:sz w:val="24"/>
          <w:szCs w:val="24"/>
          <w:vertAlign w:val="subscript"/>
        </w:rPr>
        <w:t>4</w:t>
      </w:r>
      <w:r w:rsidR="00C32AE1" w:rsidRPr="007908E1">
        <w:rPr>
          <w:rFonts w:asciiTheme="majorHAnsi" w:eastAsia="等线" w:hAnsiTheme="majorHAnsi" w:cstheme="majorHAnsi"/>
          <w:snapToGrid w:val="0"/>
          <w:sz w:val="24"/>
          <w:szCs w:val="24"/>
        </w:rPr>
        <w:t>@PCA</w:t>
      </w:r>
    </w:p>
    <w:p w14:paraId="3D548CBF" w14:textId="77777777" w:rsidR="00917112" w:rsidRPr="007908E1" w:rsidRDefault="00917112" w:rsidP="00917112">
      <w:pPr>
        <w:spacing w:before="120" w:after="120"/>
        <w:rPr>
          <w:rFonts w:asciiTheme="majorHAnsi" w:hAnsiTheme="majorHAnsi" w:cstheme="majorHAnsi"/>
          <w:kern w:val="0"/>
          <w:sz w:val="24"/>
          <w:szCs w:val="24"/>
          <w:lang w:val="de-DE"/>
        </w:rPr>
      </w:pPr>
    </w:p>
    <w:p w14:paraId="4DA94E91" w14:textId="623883C0" w:rsidR="008C5A93" w:rsidRPr="007908E1" w:rsidRDefault="008C5A93" w:rsidP="00107814">
      <w:pPr>
        <w:widowControl/>
        <w:spacing w:before="120" w:after="120"/>
        <w:jc w:val="center"/>
        <w:rPr>
          <w:rFonts w:asciiTheme="majorHAnsi" w:hAnsiTheme="majorHAnsi" w:cstheme="majorHAnsi"/>
          <w:b/>
          <w:bCs/>
          <w:kern w:val="0"/>
          <w:sz w:val="24"/>
          <w:szCs w:val="24"/>
          <w:lang w:val="de-DE"/>
        </w:rPr>
      </w:pPr>
      <w:r w:rsidRPr="007908E1">
        <w:rPr>
          <w:rFonts w:asciiTheme="majorHAnsi" w:hAnsiTheme="majorHAnsi" w:cstheme="majorHAnsi"/>
          <w:noProof/>
          <w:kern w:val="0"/>
          <w:sz w:val="24"/>
          <w:szCs w:val="24"/>
          <w:lang w:val="de-DE"/>
        </w:rPr>
        <w:drawing>
          <wp:inline distT="0" distB="0" distL="0" distR="0" wp14:anchorId="2D2337F0" wp14:editId="18CDB6A8">
            <wp:extent cx="4286408" cy="3616657"/>
            <wp:effectExtent l="0" t="0" r="0" b="3175"/>
            <wp:docPr id="705453675"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5453675" name=""/>
                    <pic:cNvPicPr/>
                  </pic:nvPicPr>
                  <pic:blipFill rotWithShape="1">
                    <a:blip r:embed="rId21"/>
                    <a:srcRect l="10319" t="7949" r="9249" b="3398"/>
                    <a:stretch>
                      <a:fillRect/>
                    </a:stretch>
                  </pic:blipFill>
                  <pic:spPr bwMode="auto">
                    <a:xfrm>
                      <a:off x="0" y="0"/>
                      <a:ext cx="4291963" cy="3621344"/>
                    </a:xfrm>
                    <a:prstGeom prst="rect">
                      <a:avLst/>
                    </a:prstGeom>
                    <a:ln>
                      <a:noFill/>
                    </a:ln>
                    <a:extLst>
                      <a:ext uri="{53640926-AAD7-44D8-BBD7-CCE9431645EC}">
                        <a14:shadowObscured xmlns:a14="http://schemas.microsoft.com/office/drawing/2010/main"/>
                      </a:ext>
                    </a:extLst>
                  </pic:spPr>
                </pic:pic>
              </a:graphicData>
            </a:graphic>
          </wp:inline>
        </w:drawing>
      </w:r>
    </w:p>
    <w:p w14:paraId="2715357C" w14:textId="1B658AD7" w:rsidR="008439E2" w:rsidRPr="007908E1" w:rsidRDefault="007908E1" w:rsidP="00917112">
      <w:pPr>
        <w:spacing w:before="120" w:after="120"/>
        <w:rPr>
          <w:rFonts w:asciiTheme="majorHAnsi" w:hAnsiTheme="majorHAnsi" w:cstheme="majorHAnsi"/>
          <w:b/>
          <w:bCs/>
          <w:kern w:val="0"/>
          <w:sz w:val="24"/>
          <w:szCs w:val="24"/>
          <w:lang w:val="de-DE"/>
        </w:rPr>
      </w:pPr>
      <w:r w:rsidRPr="007908E1">
        <w:rPr>
          <w:rFonts w:asciiTheme="majorHAnsi" w:hAnsiTheme="majorHAnsi" w:cstheme="majorHAnsi"/>
          <w:b/>
          <w:bCs/>
          <w:kern w:val="0"/>
          <w:sz w:val="24"/>
          <w:szCs w:val="24"/>
          <w:lang w:val="de-DE"/>
        </w:rPr>
        <w:t>Fig.</w:t>
      </w:r>
      <w:r w:rsidR="00C32AE1" w:rsidRPr="007908E1">
        <w:rPr>
          <w:rFonts w:asciiTheme="majorHAnsi" w:hAnsiTheme="majorHAnsi" w:cstheme="majorHAnsi"/>
          <w:b/>
          <w:bCs/>
          <w:kern w:val="0"/>
          <w:sz w:val="24"/>
          <w:szCs w:val="24"/>
          <w:lang w:val="de-DE"/>
        </w:rPr>
        <w:t xml:space="preserve"> S1</w:t>
      </w:r>
      <w:r w:rsidR="00F4582A" w:rsidRPr="007908E1">
        <w:rPr>
          <w:rFonts w:asciiTheme="majorHAnsi" w:hAnsiTheme="majorHAnsi" w:cstheme="majorHAnsi"/>
          <w:b/>
          <w:bCs/>
          <w:kern w:val="0"/>
          <w:sz w:val="24"/>
          <w:szCs w:val="24"/>
          <w:lang w:val="de-DE"/>
        </w:rPr>
        <w:t>4</w:t>
      </w:r>
      <w:r w:rsidR="00C32AE1" w:rsidRPr="007908E1">
        <w:rPr>
          <w:rFonts w:asciiTheme="majorHAnsi" w:hAnsiTheme="majorHAnsi" w:cstheme="majorHAnsi"/>
          <w:kern w:val="0"/>
          <w:sz w:val="24"/>
          <w:szCs w:val="24"/>
          <w:lang w:val="de-DE"/>
        </w:rPr>
        <w:t xml:space="preserve"> </w:t>
      </w:r>
      <w:r w:rsidR="00C32AE1" w:rsidRPr="007908E1">
        <w:rPr>
          <w:rFonts w:asciiTheme="majorHAnsi" w:hAnsiTheme="majorHAnsi" w:cstheme="majorHAnsi"/>
          <w:snapToGrid w:val="0"/>
          <w:sz w:val="24"/>
          <w:szCs w:val="24"/>
          <w:lang w:val="de-DE"/>
        </w:rPr>
        <w:t xml:space="preserve">The high-resolution XPS Ni 2p spectra of </w:t>
      </w:r>
      <w:r w:rsidR="00C32AE1" w:rsidRPr="007908E1">
        <w:rPr>
          <w:rFonts w:asciiTheme="majorHAnsi" w:eastAsia="等线" w:hAnsiTheme="majorHAnsi" w:cstheme="majorHAnsi"/>
          <w:snapToGrid w:val="0"/>
          <w:sz w:val="24"/>
          <w:szCs w:val="24"/>
        </w:rPr>
        <w:t>FeN</w:t>
      </w:r>
      <w:r w:rsidR="00C32AE1" w:rsidRPr="007908E1">
        <w:rPr>
          <w:rFonts w:asciiTheme="majorHAnsi" w:eastAsia="等线" w:hAnsiTheme="majorHAnsi" w:cstheme="majorHAnsi"/>
          <w:snapToGrid w:val="0"/>
          <w:sz w:val="24"/>
          <w:szCs w:val="24"/>
          <w:vertAlign w:val="subscript"/>
        </w:rPr>
        <w:t>4</w:t>
      </w:r>
      <w:r w:rsidR="00C32AE1" w:rsidRPr="007908E1">
        <w:rPr>
          <w:rFonts w:asciiTheme="majorHAnsi" w:eastAsia="等线" w:hAnsiTheme="majorHAnsi" w:cstheme="majorHAnsi"/>
          <w:snapToGrid w:val="0"/>
          <w:sz w:val="24"/>
          <w:szCs w:val="24"/>
        </w:rPr>
        <w:t>-Ru</w:t>
      </w:r>
      <w:r w:rsidR="00C32AE1" w:rsidRPr="007908E1">
        <w:rPr>
          <w:rFonts w:asciiTheme="majorHAnsi" w:eastAsia="等线" w:hAnsiTheme="majorHAnsi" w:cstheme="majorHAnsi"/>
          <w:snapToGrid w:val="0"/>
          <w:sz w:val="24"/>
          <w:szCs w:val="24"/>
          <w:vertAlign w:val="subscript"/>
        </w:rPr>
        <w:t>6</w:t>
      </w:r>
      <w:r w:rsidR="00C32AE1" w:rsidRPr="007908E1">
        <w:rPr>
          <w:rFonts w:asciiTheme="majorHAnsi" w:eastAsia="等线" w:hAnsiTheme="majorHAnsi" w:cstheme="majorHAnsi"/>
          <w:snapToGrid w:val="0"/>
          <w:sz w:val="24"/>
          <w:szCs w:val="24"/>
        </w:rPr>
        <w:t>-NiN</w:t>
      </w:r>
      <w:r w:rsidR="00C32AE1" w:rsidRPr="007908E1">
        <w:rPr>
          <w:rFonts w:asciiTheme="majorHAnsi" w:eastAsia="等线" w:hAnsiTheme="majorHAnsi" w:cstheme="majorHAnsi"/>
          <w:snapToGrid w:val="0"/>
          <w:sz w:val="24"/>
          <w:szCs w:val="24"/>
          <w:vertAlign w:val="subscript"/>
        </w:rPr>
        <w:t>4</w:t>
      </w:r>
      <w:r w:rsidR="00C32AE1" w:rsidRPr="007908E1">
        <w:rPr>
          <w:rFonts w:asciiTheme="majorHAnsi" w:eastAsia="等线" w:hAnsiTheme="majorHAnsi" w:cstheme="majorHAnsi"/>
          <w:snapToGrid w:val="0"/>
          <w:sz w:val="24"/>
          <w:szCs w:val="24"/>
        </w:rPr>
        <w:t>@PCA</w:t>
      </w:r>
      <w:r w:rsidR="00C32AE1" w:rsidRPr="007908E1">
        <w:rPr>
          <w:rFonts w:asciiTheme="majorHAnsi" w:hAnsiTheme="majorHAnsi" w:cstheme="majorHAnsi"/>
          <w:snapToGrid w:val="0"/>
          <w:sz w:val="24"/>
          <w:szCs w:val="24"/>
        </w:rPr>
        <w:t xml:space="preserve"> </w:t>
      </w:r>
      <w:r w:rsidR="00C32AE1" w:rsidRPr="007908E1">
        <w:rPr>
          <w:rFonts w:asciiTheme="majorHAnsi" w:hAnsiTheme="majorHAnsi" w:cstheme="majorHAnsi"/>
          <w:snapToGrid w:val="0"/>
          <w:sz w:val="24"/>
          <w:szCs w:val="24"/>
          <w:lang w:val="de-DE"/>
        </w:rPr>
        <w:t>and</w:t>
      </w:r>
      <w:r w:rsidR="00C32AE1" w:rsidRPr="007908E1">
        <w:rPr>
          <w:rFonts w:asciiTheme="majorHAnsi" w:eastAsia="等线" w:hAnsiTheme="majorHAnsi" w:cstheme="majorHAnsi"/>
          <w:snapToGrid w:val="0"/>
          <w:sz w:val="24"/>
          <w:szCs w:val="24"/>
        </w:rPr>
        <w:t xml:space="preserve"> FeN</w:t>
      </w:r>
      <w:r w:rsidR="00C32AE1" w:rsidRPr="007908E1">
        <w:rPr>
          <w:rFonts w:asciiTheme="majorHAnsi" w:eastAsia="等线" w:hAnsiTheme="majorHAnsi" w:cstheme="majorHAnsi"/>
          <w:snapToGrid w:val="0"/>
          <w:sz w:val="24"/>
          <w:szCs w:val="24"/>
          <w:vertAlign w:val="subscript"/>
        </w:rPr>
        <w:t>4</w:t>
      </w:r>
      <w:r w:rsidR="00C32AE1" w:rsidRPr="007908E1">
        <w:rPr>
          <w:rFonts w:asciiTheme="majorHAnsi" w:eastAsia="等线" w:hAnsiTheme="majorHAnsi" w:cstheme="majorHAnsi"/>
          <w:snapToGrid w:val="0"/>
          <w:sz w:val="24"/>
          <w:szCs w:val="24"/>
        </w:rPr>
        <w:t>-NiN</w:t>
      </w:r>
      <w:r w:rsidR="00C32AE1" w:rsidRPr="007908E1">
        <w:rPr>
          <w:rFonts w:asciiTheme="majorHAnsi" w:eastAsia="等线" w:hAnsiTheme="majorHAnsi" w:cstheme="majorHAnsi"/>
          <w:snapToGrid w:val="0"/>
          <w:sz w:val="24"/>
          <w:szCs w:val="24"/>
          <w:vertAlign w:val="subscript"/>
        </w:rPr>
        <w:t>4</w:t>
      </w:r>
      <w:r w:rsidR="00C32AE1" w:rsidRPr="007908E1">
        <w:rPr>
          <w:rFonts w:asciiTheme="majorHAnsi" w:eastAsia="等线" w:hAnsiTheme="majorHAnsi" w:cstheme="majorHAnsi"/>
          <w:snapToGrid w:val="0"/>
          <w:sz w:val="24"/>
          <w:szCs w:val="24"/>
        </w:rPr>
        <w:t>@PCA</w:t>
      </w:r>
      <w:bookmarkStart w:id="8" w:name="OLE_LINK2"/>
      <w:r w:rsidR="004E0FF7" w:rsidRPr="007908E1">
        <w:rPr>
          <w:rFonts w:asciiTheme="majorHAnsi" w:hAnsiTheme="majorHAnsi" w:cstheme="majorHAnsi"/>
          <w:b/>
          <w:bCs/>
          <w:kern w:val="0"/>
          <w:sz w:val="24"/>
          <w:szCs w:val="24"/>
          <w:lang w:val="de-DE"/>
        </w:rPr>
        <w:br w:type="page"/>
      </w:r>
    </w:p>
    <w:p w14:paraId="5EDB5399" w14:textId="77777777" w:rsidR="00AC49F7" w:rsidRPr="007908E1" w:rsidRDefault="008C5A93" w:rsidP="00107814">
      <w:pPr>
        <w:spacing w:before="120" w:after="120"/>
        <w:jc w:val="center"/>
        <w:rPr>
          <w:rFonts w:asciiTheme="majorHAnsi" w:hAnsiTheme="majorHAnsi" w:cstheme="majorHAnsi"/>
          <w:b/>
          <w:bCs/>
          <w:kern w:val="0"/>
          <w:sz w:val="24"/>
          <w:szCs w:val="24"/>
          <w:lang w:val="de-DE"/>
        </w:rPr>
      </w:pPr>
      <w:r w:rsidRPr="007908E1">
        <w:rPr>
          <w:rFonts w:asciiTheme="majorHAnsi" w:hAnsiTheme="majorHAnsi" w:cstheme="majorHAnsi"/>
          <w:b/>
          <w:bCs/>
          <w:noProof/>
          <w:kern w:val="0"/>
          <w:sz w:val="24"/>
          <w:szCs w:val="24"/>
          <w:lang w:val="de-DE"/>
        </w:rPr>
        <w:lastRenderedPageBreak/>
        <w:drawing>
          <wp:inline distT="0" distB="0" distL="0" distR="0" wp14:anchorId="2B316CD0" wp14:editId="64365052">
            <wp:extent cx="3452884" cy="2961866"/>
            <wp:effectExtent l="0" t="0" r="0" b="0"/>
            <wp:docPr id="1996749198"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6749198" name=""/>
                    <pic:cNvPicPr/>
                  </pic:nvPicPr>
                  <pic:blipFill rotWithShape="1">
                    <a:blip r:embed="rId22"/>
                    <a:srcRect l="10074" t="7440" r="9917" b="2906"/>
                    <a:stretch>
                      <a:fillRect/>
                    </a:stretch>
                  </pic:blipFill>
                  <pic:spPr bwMode="auto">
                    <a:xfrm>
                      <a:off x="0" y="0"/>
                      <a:ext cx="3468914" cy="2975616"/>
                    </a:xfrm>
                    <a:prstGeom prst="rect">
                      <a:avLst/>
                    </a:prstGeom>
                    <a:ln>
                      <a:noFill/>
                    </a:ln>
                    <a:extLst>
                      <a:ext uri="{53640926-AAD7-44D8-BBD7-CCE9431645EC}">
                        <a14:shadowObscured xmlns:a14="http://schemas.microsoft.com/office/drawing/2010/main"/>
                      </a:ext>
                    </a:extLst>
                  </pic:spPr>
                </pic:pic>
              </a:graphicData>
            </a:graphic>
          </wp:inline>
        </w:drawing>
      </w:r>
    </w:p>
    <w:p w14:paraId="2254CFED" w14:textId="352D3FF3" w:rsidR="00AC49F7" w:rsidRPr="007908E1" w:rsidRDefault="007908E1" w:rsidP="00917112">
      <w:pPr>
        <w:spacing w:before="120" w:after="120"/>
        <w:rPr>
          <w:rFonts w:asciiTheme="majorHAnsi" w:eastAsia="等线" w:hAnsiTheme="majorHAnsi" w:cstheme="majorHAnsi"/>
          <w:snapToGrid w:val="0"/>
          <w:sz w:val="24"/>
          <w:szCs w:val="24"/>
        </w:rPr>
      </w:pPr>
      <w:r w:rsidRPr="007908E1">
        <w:rPr>
          <w:rFonts w:asciiTheme="majorHAnsi" w:hAnsiTheme="majorHAnsi" w:cstheme="majorHAnsi"/>
          <w:b/>
          <w:bCs/>
          <w:kern w:val="0"/>
          <w:sz w:val="24"/>
          <w:szCs w:val="24"/>
          <w:lang w:val="de-DE"/>
        </w:rPr>
        <w:t>Fig.</w:t>
      </w:r>
      <w:r w:rsidR="008C5A93" w:rsidRPr="007908E1">
        <w:rPr>
          <w:rFonts w:asciiTheme="majorHAnsi" w:hAnsiTheme="majorHAnsi" w:cstheme="majorHAnsi"/>
          <w:b/>
          <w:bCs/>
          <w:kern w:val="0"/>
          <w:sz w:val="24"/>
          <w:szCs w:val="24"/>
          <w:lang w:val="de-DE"/>
        </w:rPr>
        <w:t xml:space="preserve"> S1</w:t>
      </w:r>
      <w:r w:rsidR="00986D8A" w:rsidRPr="007908E1">
        <w:rPr>
          <w:rFonts w:asciiTheme="majorHAnsi" w:hAnsiTheme="majorHAnsi" w:cstheme="majorHAnsi"/>
          <w:b/>
          <w:bCs/>
          <w:kern w:val="0"/>
          <w:sz w:val="24"/>
          <w:szCs w:val="24"/>
          <w:lang w:val="de-DE"/>
        </w:rPr>
        <w:t>5</w:t>
      </w:r>
      <w:r w:rsidR="008C5A93" w:rsidRPr="007908E1">
        <w:rPr>
          <w:rFonts w:asciiTheme="majorHAnsi" w:hAnsiTheme="majorHAnsi" w:cstheme="majorHAnsi"/>
          <w:kern w:val="0"/>
          <w:sz w:val="24"/>
          <w:szCs w:val="24"/>
          <w:lang w:val="de-DE"/>
        </w:rPr>
        <w:t xml:space="preserve"> </w:t>
      </w:r>
      <w:r w:rsidR="008C5A93" w:rsidRPr="007908E1">
        <w:rPr>
          <w:rFonts w:asciiTheme="majorHAnsi" w:hAnsiTheme="majorHAnsi" w:cstheme="majorHAnsi"/>
          <w:snapToGrid w:val="0"/>
          <w:sz w:val="24"/>
          <w:szCs w:val="24"/>
        </w:rPr>
        <w:t xml:space="preserve">High-resolution XPS N 1s spectra of </w:t>
      </w:r>
      <w:r w:rsidR="008C5A93" w:rsidRPr="007908E1">
        <w:rPr>
          <w:rFonts w:asciiTheme="majorHAnsi" w:eastAsia="等线" w:hAnsiTheme="majorHAnsi" w:cstheme="majorHAnsi"/>
          <w:snapToGrid w:val="0"/>
          <w:sz w:val="24"/>
          <w:szCs w:val="24"/>
        </w:rPr>
        <w:t>FeN</w:t>
      </w:r>
      <w:r w:rsidR="008C5A93" w:rsidRPr="007908E1">
        <w:rPr>
          <w:rFonts w:asciiTheme="majorHAnsi" w:eastAsia="等线" w:hAnsiTheme="majorHAnsi" w:cstheme="majorHAnsi"/>
          <w:snapToGrid w:val="0"/>
          <w:sz w:val="24"/>
          <w:szCs w:val="24"/>
          <w:vertAlign w:val="subscript"/>
        </w:rPr>
        <w:t>4</w:t>
      </w:r>
      <w:r w:rsidR="008C5A93" w:rsidRPr="007908E1">
        <w:rPr>
          <w:rFonts w:asciiTheme="majorHAnsi" w:eastAsia="等线" w:hAnsiTheme="majorHAnsi" w:cstheme="majorHAnsi"/>
          <w:snapToGrid w:val="0"/>
          <w:sz w:val="24"/>
          <w:szCs w:val="24"/>
        </w:rPr>
        <w:t>-Ru</w:t>
      </w:r>
      <w:r w:rsidR="008C5A93" w:rsidRPr="007908E1">
        <w:rPr>
          <w:rFonts w:asciiTheme="majorHAnsi" w:eastAsia="等线" w:hAnsiTheme="majorHAnsi" w:cstheme="majorHAnsi"/>
          <w:snapToGrid w:val="0"/>
          <w:sz w:val="24"/>
          <w:szCs w:val="24"/>
          <w:vertAlign w:val="subscript"/>
        </w:rPr>
        <w:t>6</w:t>
      </w:r>
      <w:r w:rsidR="008C5A93" w:rsidRPr="007908E1">
        <w:rPr>
          <w:rFonts w:asciiTheme="majorHAnsi" w:eastAsia="等线" w:hAnsiTheme="majorHAnsi" w:cstheme="majorHAnsi"/>
          <w:snapToGrid w:val="0"/>
          <w:sz w:val="24"/>
          <w:szCs w:val="24"/>
        </w:rPr>
        <w:t>-NiN</w:t>
      </w:r>
      <w:r w:rsidR="008C5A93" w:rsidRPr="007908E1">
        <w:rPr>
          <w:rFonts w:asciiTheme="majorHAnsi" w:eastAsia="等线" w:hAnsiTheme="majorHAnsi" w:cstheme="majorHAnsi"/>
          <w:snapToGrid w:val="0"/>
          <w:sz w:val="24"/>
          <w:szCs w:val="24"/>
          <w:vertAlign w:val="subscript"/>
        </w:rPr>
        <w:t>4</w:t>
      </w:r>
      <w:r w:rsidR="008C5A93" w:rsidRPr="007908E1">
        <w:rPr>
          <w:rFonts w:asciiTheme="majorHAnsi" w:eastAsia="等线" w:hAnsiTheme="majorHAnsi" w:cstheme="majorHAnsi"/>
          <w:snapToGrid w:val="0"/>
          <w:sz w:val="24"/>
          <w:szCs w:val="24"/>
        </w:rPr>
        <w:t>@PCA</w:t>
      </w:r>
      <w:r w:rsidR="008C5A93" w:rsidRPr="007908E1">
        <w:rPr>
          <w:rFonts w:asciiTheme="majorHAnsi" w:hAnsiTheme="majorHAnsi" w:cstheme="majorHAnsi"/>
          <w:snapToGrid w:val="0"/>
          <w:sz w:val="24"/>
          <w:szCs w:val="24"/>
          <w:lang w:val="de-DE"/>
        </w:rPr>
        <w:t xml:space="preserve"> and</w:t>
      </w:r>
      <w:r w:rsidR="008C5A93" w:rsidRPr="007908E1">
        <w:rPr>
          <w:rFonts w:asciiTheme="majorHAnsi" w:eastAsia="等线" w:hAnsiTheme="majorHAnsi" w:cstheme="majorHAnsi"/>
          <w:snapToGrid w:val="0"/>
          <w:sz w:val="24"/>
          <w:szCs w:val="24"/>
        </w:rPr>
        <w:t xml:space="preserve"> FeN</w:t>
      </w:r>
      <w:r w:rsidR="008C5A93" w:rsidRPr="007908E1">
        <w:rPr>
          <w:rFonts w:asciiTheme="majorHAnsi" w:eastAsia="等线" w:hAnsiTheme="majorHAnsi" w:cstheme="majorHAnsi"/>
          <w:snapToGrid w:val="0"/>
          <w:sz w:val="24"/>
          <w:szCs w:val="24"/>
          <w:vertAlign w:val="subscript"/>
        </w:rPr>
        <w:t>4</w:t>
      </w:r>
      <w:r w:rsidR="008C5A93" w:rsidRPr="007908E1">
        <w:rPr>
          <w:rFonts w:asciiTheme="majorHAnsi" w:eastAsia="等线" w:hAnsiTheme="majorHAnsi" w:cstheme="majorHAnsi"/>
          <w:snapToGrid w:val="0"/>
          <w:sz w:val="24"/>
          <w:szCs w:val="24"/>
        </w:rPr>
        <w:t>-NiN</w:t>
      </w:r>
      <w:r w:rsidR="008C5A93" w:rsidRPr="007908E1">
        <w:rPr>
          <w:rFonts w:asciiTheme="majorHAnsi" w:eastAsia="等线" w:hAnsiTheme="majorHAnsi" w:cstheme="majorHAnsi"/>
          <w:snapToGrid w:val="0"/>
          <w:sz w:val="24"/>
          <w:szCs w:val="24"/>
          <w:vertAlign w:val="subscript"/>
        </w:rPr>
        <w:t>4</w:t>
      </w:r>
      <w:r w:rsidR="008C5A93" w:rsidRPr="007908E1">
        <w:rPr>
          <w:rFonts w:asciiTheme="majorHAnsi" w:eastAsia="等线" w:hAnsiTheme="majorHAnsi" w:cstheme="majorHAnsi"/>
          <w:snapToGrid w:val="0"/>
          <w:sz w:val="24"/>
          <w:szCs w:val="24"/>
        </w:rPr>
        <w:t>@PCA</w:t>
      </w:r>
    </w:p>
    <w:bookmarkEnd w:id="8"/>
    <w:p w14:paraId="15F688C9" w14:textId="110B5312" w:rsidR="005A6AA4" w:rsidRPr="007908E1" w:rsidRDefault="00196C68" w:rsidP="00107814">
      <w:pPr>
        <w:spacing w:before="120" w:after="120"/>
        <w:jc w:val="center"/>
        <w:rPr>
          <w:rFonts w:asciiTheme="majorHAnsi" w:hAnsiTheme="majorHAnsi" w:cstheme="majorHAnsi"/>
          <w:kern w:val="0"/>
          <w:sz w:val="24"/>
          <w:szCs w:val="24"/>
          <w:lang w:val="de-DE"/>
        </w:rPr>
      </w:pPr>
      <w:r w:rsidRPr="007908E1">
        <w:rPr>
          <w:rFonts w:asciiTheme="majorHAnsi" w:hAnsiTheme="majorHAnsi" w:cstheme="majorHAnsi"/>
          <w:noProof/>
          <w:kern w:val="0"/>
          <w:sz w:val="24"/>
          <w:szCs w:val="24"/>
          <w:lang w:val="de-DE"/>
        </w:rPr>
        <w:drawing>
          <wp:inline distT="0" distB="0" distL="0" distR="0" wp14:anchorId="2B9B7D27" wp14:editId="58F0EED9">
            <wp:extent cx="5261212" cy="2243846"/>
            <wp:effectExtent l="0" t="0" r="0" b="0"/>
            <wp:docPr id="1566738146"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3" cstate="hqprint">
                      <a:extLst>
                        <a:ext uri="{28A0092B-C50C-407E-A947-70E740481C1C}">
                          <a14:useLocalDpi xmlns:a14="http://schemas.microsoft.com/office/drawing/2010/main" val="0"/>
                        </a:ext>
                      </a:extLst>
                    </a:blip>
                    <a:srcRect/>
                    <a:stretch>
                      <a:fillRect/>
                    </a:stretch>
                  </pic:blipFill>
                  <pic:spPr bwMode="auto">
                    <a:xfrm>
                      <a:off x="0" y="0"/>
                      <a:ext cx="5276484" cy="2250359"/>
                    </a:xfrm>
                    <a:prstGeom prst="rect">
                      <a:avLst/>
                    </a:prstGeom>
                    <a:noFill/>
                  </pic:spPr>
                </pic:pic>
              </a:graphicData>
            </a:graphic>
          </wp:inline>
        </w:drawing>
      </w:r>
    </w:p>
    <w:p w14:paraId="7590C0B5" w14:textId="45380A5F" w:rsidR="00AC49F7" w:rsidRPr="007908E1" w:rsidRDefault="007908E1" w:rsidP="00917112">
      <w:pPr>
        <w:spacing w:before="120" w:after="120"/>
        <w:rPr>
          <w:rFonts w:asciiTheme="majorHAnsi" w:hAnsiTheme="majorHAnsi" w:cstheme="majorHAnsi"/>
          <w:snapToGrid w:val="0"/>
          <w:sz w:val="24"/>
          <w:szCs w:val="24"/>
          <w:lang w:val="de-DE"/>
        </w:rPr>
      </w:pPr>
      <w:r w:rsidRPr="007908E1">
        <w:rPr>
          <w:rFonts w:asciiTheme="majorHAnsi" w:hAnsiTheme="majorHAnsi" w:cstheme="majorHAnsi"/>
          <w:b/>
          <w:bCs/>
          <w:kern w:val="0"/>
          <w:sz w:val="24"/>
          <w:szCs w:val="24"/>
          <w:lang w:val="de-DE"/>
        </w:rPr>
        <w:t>Fig.</w:t>
      </w:r>
      <w:r w:rsidR="00C32AE1" w:rsidRPr="007908E1">
        <w:rPr>
          <w:rFonts w:asciiTheme="majorHAnsi" w:hAnsiTheme="majorHAnsi" w:cstheme="majorHAnsi"/>
          <w:b/>
          <w:bCs/>
          <w:kern w:val="0"/>
          <w:sz w:val="24"/>
          <w:szCs w:val="24"/>
          <w:lang w:val="de-DE"/>
        </w:rPr>
        <w:t xml:space="preserve"> S1</w:t>
      </w:r>
      <w:r w:rsidR="00986D8A" w:rsidRPr="007908E1">
        <w:rPr>
          <w:rFonts w:asciiTheme="majorHAnsi" w:hAnsiTheme="majorHAnsi" w:cstheme="majorHAnsi"/>
          <w:b/>
          <w:bCs/>
          <w:kern w:val="0"/>
          <w:sz w:val="24"/>
          <w:szCs w:val="24"/>
          <w:lang w:val="de-DE"/>
        </w:rPr>
        <w:t>6</w:t>
      </w:r>
      <w:r w:rsidR="00C32AE1" w:rsidRPr="007908E1">
        <w:rPr>
          <w:rFonts w:asciiTheme="majorHAnsi" w:hAnsiTheme="majorHAnsi" w:cstheme="majorHAnsi"/>
          <w:kern w:val="0"/>
          <w:sz w:val="24"/>
          <w:szCs w:val="24"/>
          <w:lang w:val="de-DE"/>
        </w:rPr>
        <w:t xml:space="preserve"> </w:t>
      </w:r>
      <w:r w:rsidR="00C32AE1" w:rsidRPr="007908E1">
        <w:rPr>
          <w:rFonts w:asciiTheme="majorHAnsi" w:hAnsiTheme="majorHAnsi" w:cstheme="majorHAnsi"/>
          <w:snapToGrid w:val="0"/>
          <w:sz w:val="24"/>
          <w:szCs w:val="24"/>
        </w:rPr>
        <w:t xml:space="preserve">High-resolution XPS Ru </w:t>
      </w:r>
      <w:r w:rsidR="00196C68" w:rsidRPr="007908E1">
        <w:rPr>
          <w:rFonts w:asciiTheme="majorHAnsi" w:hAnsiTheme="majorHAnsi" w:cstheme="majorHAnsi"/>
          <w:snapToGrid w:val="0"/>
          <w:sz w:val="24"/>
          <w:szCs w:val="24"/>
        </w:rPr>
        <w:t xml:space="preserve">3d and </w:t>
      </w:r>
      <w:r w:rsidR="00C32AE1" w:rsidRPr="007908E1">
        <w:rPr>
          <w:rFonts w:asciiTheme="majorHAnsi" w:hAnsiTheme="majorHAnsi" w:cstheme="majorHAnsi"/>
          <w:snapToGrid w:val="0"/>
          <w:sz w:val="24"/>
          <w:szCs w:val="24"/>
        </w:rPr>
        <w:t xml:space="preserve">3p spectra of </w:t>
      </w:r>
      <w:r w:rsidR="00C32AE1" w:rsidRPr="007908E1">
        <w:rPr>
          <w:rFonts w:asciiTheme="majorHAnsi" w:eastAsia="等线" w:hAnsiTheme="majorHAnsi" w:cstheme="majorHAnsi"/>
          <w:snapToGrid w:val="0"/>
          <w:sz w:val="24"/>
          <w:szCs w:val="24"/>
        </w:rPr>
        <w:t>FeN</w:t>
      </w:r>
      <w:r w:rsidR="00C32AE1" w:rsidRPr="007908E1">
        <w:rPr>
          <w:rFonts w:asciiTheme="majorHAnsi" w:eastAsia="等线" w:hAnsiTheme="majorHAnsi" w:cstheme="majorHAnsi"/>
          <w:snapToGrid w:val="0"/>
          <w:sz w:val="24"/>
          <w:szCs w:val="24"/>
          <w:vertAlign w:val="subscript"/>
        </w:rPr>
        <w:t>4</w:t>
      </w:r>
      <w:r w:rsidR="00C32AE1" w:rsidRPr="007908E1">
        <w:rPr>
          <w:rFonts w:asciiTheme="majorHAnsi" w:eastAsia="等线" w:hAnsiTheme="majorHAnsi" w:cstheme="majorHAnsi"/>
          <w:snapToGrid w:val="0"/>
          <w:sz w:val="24"/>
          <w:szCs w:val="24"/>
        </w:rPr>
        <w:t>-Ru</w:t>
      </w:r>
      <w:r w:rsidR="00C32AE1" w:rsidRPr="007908E1">
        <w:rPr>
          <w:rFonts w:asciiTheme="majorHAnsi" w:eastAsia="等线" w:hAnsiTheme="majorHAnsi" w:cstheme="majorHAnsi"/>
          <w:snapToGrid w:val="0"/>
          <w:sz w:val="24"/>
          <w:szCs w:val="24"/>
          <w:vertAlign w:val="subscript"/>
        </w:rPr>
        <w:t>6</w:t>
      </w:r>
      <w:r w:rsidR="00C32AE1" w:rsidRPr="007908E1">
        <w:rPr>
          <w:rFonts w:asciiTheme="majorHAnsi" w:eastAsia="等线" w:hAnsiTheme="majorHAnsi" w:cstheme="majorHAnsi"/>
          <w:snapToGrid w:val="0"/>
          <w:sz w:val="24"/>
          <w:szCs w:val="24"/>
        </w:rPr>
        <w:t>-NiN</w:t>
      </w:r>
      <w:r w:rsidR="00C32AE1" w:rsidRPr="007908E1">
        <w:rPr>
          <w:rFonts w:asciiTheme="majorHAnsi" w:eastAsia="等线" w:hAnsiTheme="majorHAnsi" w:cstheme="majorHAnsi"/>
          <w:snapToGrid w:val="0"/>
          <w:sz w:val="24"/>
          <w:szCs w:val="24"/>
          <w:vertAlign w:val="subscript"/>
        </w:rPr>
        <w:t>4</w:t>
      </w:r>
      <w:r w:rsidR="00C32AE1" w:rsidRPr="007908E1">
        <w:rPr>
          <w:rFonts w:asciiTheme="majorHAnsi" w:eastAsia="等线" w:hAnsiTheme="majorHAnsi" w:cstheme="majorHAnsi"/>
          <w:snapToGrid w:val="0"/>
          <w:sz w:val="24"/>
          <w:szCs w:val="24"/>
        </w:rPr>
        <w:t>@PCA</w:t>
      </w:r>
      <w:r w:rsidR="00C32AE1" w:rsidRPr="007908E1">
        <w:rPr>
          <w:rFonts w:asciiTheme="majorHAnsi" w:hAnsiTheme="majorHAnsi" w:cstheme="majorHAnsi"/>
          <w:snapToGrid w:val="0"/>
          <w:sz w:val="24"/>
          <w:szCs w:val="24"/>
          <w:lang w:val="de-DE"/>
        </w:rPr>
        <w:t xml:space="preserve"> </w:t>
      </w:r>
    </w:p>
    <w:p w14:paraId="72D51748" w14:textId="77777777" w:rsidR="00A5148F" w:rsidRPr="007908E1" w:rsidRDefault="00473DF0" w:rsidP="00107814">
      <w:pPr>
        <w:spacing w:before="120" w:after="120"/>
        <w:jc w:val="center"/>
        <w:rPr>
          <w:rFonts w:asciiTheme="majorHAnsi" w:hAnsiTheme="majorHAnsi" w:cstheme="majorHAnsi"/>
          <w:b/>
          <w:bCs/>
          <w:kern w:val="0"/>
          <w:sz w:val="24"/>
          <w:szCs w:val="24"/>
          <w:lang w:val="de-DE"/>
        </w:rPr>
      </w:pPr>
      <w:r w:rsidRPr="007908E1">
        <w:rPr>
          <w:rFonts w:asciiTheme="majorHAnsi" w:hAnsiTheme="majorHAnsi" w:cstheme="majorHAnsi"/>
          <w:b/>
          <w:bCs/>
          <w:noProof/>
          <w:kern w:val="0"/>
          <w:sz w:val="24"/>
          <w:szCs w:val="24"/>
          <w:lang w:val="de-DE"/>
        </w:rPr>
        <w:drawing>
          <wp:inline distT="0" distB="0" distL="0" distR="0" wp14:anchorId="51E0ADB6" wp14:editId="6A161580">
            <wp:extent cx="5064819" cy="2115403"/>
            <wp:effectExtent l="0" t="0" r="0" b="0"/>
            <wp:docPr id="712491357"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4" cstate="hqprint">
                      <a:extLst>
                        <a:ext uri="{28A0092B-C50C-407E-A947-70E740481C1C}">
                          <a14:useLocalDpi xmlns:a14="http://schemas.microsoft.com/office/drawing/2010/main" val="0"/>
                        </a:ext>
                      </a:extLst>
                    </a:blip>
                    <a:srcRect/>
                    <a:stretch>
                      <a:fillRect/>
                    </a:stretch>
                  </pic:blipFill>
                  <pic:spPr bwMode="auto">
                    <a:xfrm>
                      <a:off x="0" y="0"/>
                      <a:ext cx="5076212" cy="2120161"/>
                    </a:xfrm>
                    <a:prstGeom prst="rect">
                      <a:avLst/>
                    </a:prstGeom>
                    <a:noFill/>
                  </pic:spPr>
                </pic:pic>
              </a:graphicData>
            </a:graphic>
          </wp:inline>
        </w:drawing>
      </w:r>
    </w:p>
    <w:p w14:paraId="4F20E1B7" w14:textId="25FF1EC5" w:rsidR="00473DF0" w:rsidRPr="007908E1" w:rsidRDefault="007908E1" w:rsidP="00107814">
      <w:pPr>
        <w:spacing w:before="120" w:after="120"/>
        <w:rPr>
          <w:rFonts w:asciiTheme="majorHAnsi" w:hAnsiTheme="majorHAnsi" w:cstheme="majorHAnsi"/>
          <w:snapToGrid w:val="0"/>
          <w:sz w:val="24"/>
          <w:szCs w:val="24"/>
        </w:rPr>
      </w:pPr>
      <w:r w:rsidRPr="007908E1">
        <w:rPr>
          <w:rFonts w:asciiTheme="majorHAnsi" w:hAnsiTheme="majorHAnsi" w:cstheme="majorHAnsi"/>
          <w:b/>
          <w:bCs/>
          <w:kern w:val="0"/>
          <w:sz w:val="24"/>
          <w:szCs w:val="24"/>
          <w:lang w:val="de-DE"/>
        </w:rPr>
        <w:t>Fig.</w:t>
      </w:r>
      <w:r w:rsidR="00473DF0" w:rsidRPr="007908E1">
        <w:rPr>
          <w:rFonts w:asciiTheme="majorHAnsi" w:hAnsiTheme="majorHAnsi" w:cstheme="majorHAnsi"/>
          <w:b/>
          <w:bCs/>
          <w:kern w:val="0"/>
          <w:sz w:val="24"/>
          <w:szCs w:val="24"/>
          <w:lang w:val="de-DE"/>
        </w:rPr>
        <w:t xml:space="preserve"> S1</w:t>
      </w:r>
      <w:r w:rsidR="0008338E" w:rsidRPr="007908E1">
        <w:rPr>
          <w:rFonts w:asciiTheme="majorHAnsi" w:hAnsiTheme="majorHAnsi" w:cstheme="majorHAnsi"/>
          <w:b/>
          <w:bCs/>
          <w:kern w:val="0"/>
          <w:sz w:val="24"/>
          <w:szCs w:val="24"/>
          <w:lang w:val="de-DE"/>
        </w:rPr>
        <w:t>7</w:t>
      </w:r>
      <w:r w:rsidR="00917112">
        <w:rPr>
          <w:rFonts w:asciiTheme="majorHAnsi" w:hAnsiTheme="majorHAnsi" w:cstheme="majorHAnsi"/>
          <w:b/>
          <w:bCs/>
          <w:kern w:val="0"/>
          <w:sz w:val="24"/>
          <w:szCs w:val="24"/>
          <w:lang w:val="de-DE"/>
        </w:rPr>
        <w:t xml:space="preserve"> </w:t>
      </w:r>
      <w:r w:rsidR="00473DF0" w:rsidRPr="007908E1">
        <w:rPr>
          <w:rFonts w:asciiTheme="majorHAnsi" w:hAnsiTheme="majorHAnsi" w:cstheme="majorHAnsi"/>
          <w:snapToGrid w:val="0"/>
          <w:sz w:val="24"/>
          <w:szCs w:val="24"/>
        </w:rPr>
        <w:t xml:space="preserve">ORR LSV curves of </w:t>
      </w:r>
      <w:r w:rsidR="00473DF0" w:rsidRPr="007908E1">
        <w:rPr>
          <w:rFonts w:asciiTheme="majorHAnsi" w:eastAsia="等线" w:hAnsiTheme="majorHAnsi" w:cstheme="majorHAnsi"/>
          <w:snapToGrid w:val="0"/>
          <w:sz w:val="24"/>
          <w:szCs w:val="24"/>
        </w:rPr>
        <w:t>FeN</w:t>
      </w:r>
      <w:r w:rsidR="00473DF0" w:rsidRPr="007908E1">
        <w:rPr>
          <w:rFonts w:asciiTheme="majorHAnsi" w:eastAsia="等线" w:hAnsiTheme="majorHAnsi" w:cstheme="majorHAnsi"/>
          <w:snapToGrid w:val="0"/>
          <w:sz w:val="24"/>
          <w:szCs w:val="24"/>
          <w:vertAlign w:val="subscript"/>
        </w:rPr>
        <w:t>4</w:t>
      </w:r>
      <w:r w:rsidR="00473DF0" w:rsidRPr="007908E1">
        <w:rPr>
          <w:rFonts w:asciiTheme="majorHAnsi" w:eastAsia="等线" w:hAnsiTheme="majorHAnsi" w:cstheme="majorHAnsi"/>
          <w:snapToGrid w:val="0"/>
          <w:sz w:val="24"/>
          <w:szCs w:val="24"/>
        </w:rPr>
        <w:t>-Ru</w:t>
      </w:r>
      <w:r w:rsidR="00473DF0" w:rsidRPr="007908E1">
        <w:rPr>
          <w:rFonts w:asciiTheme="majorHAnsi" w:eastAsia="等线" w:hAnsiTheme="majorHAnsi" w:cstheme="majorHAnsi"/>
          <w:snapToGrid w:val="0"/>
          <w:sz w:val="24"/>
          <w:szCs w:val="24"/>
          <w:vertAlign w:val="subscript"/>
        </w:rPr>
        <w:t>6</w:t>
      </w:r>
      <w:r w:rsidR="00473DF0" w:rsidRPr="007908E1">
        <w:rPr>
          <w:rFonts w:asciiTheme="majorHAnsi" w:eastAsia="等线" w:hAnsiTheme="majorHAnsi" w:cstheme="majorHAnsi"/>
          <w:snapToGrid w:val="0"/>
          <w:sz w:val="24"/>
          <w:szCs w:val="24"/>
        </w:rPr>
        <w:t>-NiN</w:t>
      </w:r>
      <w:r w:rsidR="00473DF0" w:rsidRPr="007908E1">
        <w:rPr>
          <w:rFonts w:asciiTheme="majorHAnsi" w:eastAsia="等线" w:hAnsiTheme="majorHAnsi" w:cstheme="majorHAnsi"/>
          <w:snapToGrid w:val="0"/>
          <w:sz w:val="24"/>
          <w:szCs w:val="24"/>
          <w:vertAlign w:val="subscript"/>
        </w:rPr>
        <w:t>4</w:t>
      </w:r>
      <w:r w:rsidR="00473DF0" w:rsidRPr="007908E1">
        <w:rPr>
          <w:rFonts w:asciiTheme="majorHAnsi" w:eastAsia="等线" w:hAnsiTheme="majorHAnsi" w:cstheme="majorHAnsi"/>
          <w:snapToGrid w:val="0"/>
          <w:sz w:val="24"/>
          <w:szCs w:val="24"/>
        </w:rPr>
        <w:t>@PCA and Pt/C</w:t>
      </w:r>
      <w:r w:rsidR="00473DF0" w:rsidRPr="007908E1">
        <w:rPr>
          <w:rFonts w:asciiTheme="majorHAnsi" w:hAnsiTheme="majorHAnsi" w:cstheme="majorHAnsi"/>
          <w:sz w:val="24"/>
          <w:szCs w:val="24"/>
        </w:rPr>
        <w:t xml:space="preserve"> </w:t>
      </w:r>
      <w:r w:rsidR="00473DF0" w:rsidRPr="007908E1">
        <w:rPr>
          <w:rFonts w:asciiTheme="majorHAnsi" w:eastAsia="等线" w:hAnsiTheme="majorHAnsi" w:cstheme="majorHAnsi"/>
          <w:snapToGrid w:val="0"/>
          <w:sz w:val="24"/>
          <w:szCs w:val="24"/>
        </w:rPr>
        <w:t>after 20000 potential cycles</w:t>
      </w:r>
    </w:p>
    <w:p w14:paraId="1CC0664C" w14:textId="1C212024" w:rsidR="00A5148F" w:rsidRPr="007908E1" w:rsidRDefault="00473DF0" w:rsidP="00107814">
      <w:pPr>
        <w:spacing w:before="120" w:after="120"/>
        <w:jc w:val="center"/>
        <w:rPr>
          <w:rFonts w:asciiTheme="majorHAnsi" w:hAnsiTheme="majorHAnsi" w:cstheme="majorHAnsi"/>
          <w:snapToGrid w:val="0"/>
          <w:sz w:val="24"/>
          <w:szCs w:val="24"/>
        </w:rPr>
      </w:pPr>
      <w:r w:rsidRPr="007908E1">
        <w:rPr>
          <w:rFonts w:asciiTheme="majorHAnsi" w:hAnsiTheme="majorHAnsi" w:cstheme="majorHAnsi"/>
          <w:noProof/>
          <w:snapToGrid w:val="0"/>
          <w:sz w:val="24"/>
          <w:szCs w:val="24"/>
        </w:rPr>
        <w:lastRenderedPageBreak/>
        <w:drawing>
          <wp:inline distT="0" distB="0" distL="0" distR="0" wp14:anchorId="749DD288" wp14:editId="2672E7DD">
            <wp:extent cx="5760000" cy="2421996"/>
            <wp:effectExtent l="0" t="0" r="0" b="0"/>
            <wp:docPr id="713036763"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5" cstate="hqprint">
                      <a:extLst>
                        <a:ext uri="{28A0092B-C50C-407E-A947-70E740481C1C}">
                          <a14:useLocalDpi xmlns:a14="http://schemas.microsoft.com/office/drawing/2010/main" val="0"/>
                        </a:ext>
                      </a:extLst>
                    </a:blip>
                    <a:srcRect/>
                    <a:stretch>
                      <a:fillRect/>
                    </a:stretch>
                  </pic:blipFill>
                  <pic:spPr bwMode="auto">
                    <a:xfrm>
                      <a:off x="0" y="0"/>
                      <a:ext cx="5760000" cy="2421996"/>
                    </a:xfrm>
                    <a:prstGeom prst="rect">
                      <a:avLst/>
                    </a:prstGeom>
                    <a:noFill/>
                  </pic:spPr>
                </pic:pic>
              </a:graphicData>
            </a:graphic>
          </wp:inline>
        </w:drawing>
      </w:r>
    </w:p>
    <w:p w14:paraId="0E686516" w14:textId="13BA7AB8" w:rsidR="00AC49F7" w:rsidRPr="007908E1" w:rsidRDefault="007908E1" w:rsidP="00917112">
      <w:pPr>
        <w:spacing w:before="120" w:after="120"/>
        <w:rPr>
          <w:rFonts w:asciiTheme="majorHAnsi" w:hAnsiTheme="majorHAnsi" w:cstheme="majorHAnsi"/>
          <w:b/>
          <w:bCs/>
          <w:kern w:val="0"/>
          <w:sz w:val="24"/>
          <w:szCs w:val="24"/>
        </w:rPr>
      </w:pPr>
      <w:r w:rsidRPr="007908E1">
        <w:rPr>
          <w:rFonts w:asciiTheme="majorHAnsi" w:hAnsiTheme="majorHAnsi" w:cstheme="majorHAnsi"/>
          <w:b/>
          <w:bCs/>
          <w:kern w:val="0"/>
          <w:sz w:val="24"/>
          <w:szCs w:val="24"/>
          <w:lang w:val="de-DE"/>
        </w:rPr>
        <w:t>Fig.</w:t>
      </w:r>
      <w:r w:rsidR="00473DF0" w:rsidRPr="007908E1">
        <w:rPr>
          <w:rFonts w:asciiTheme="majorHAnsi" w:hAnsiTheme="majorHAnsi" w:cstheme="majorHAnsi"/>
          <w:b/>
          <w:bCs/>
          <w:kern w:val="0"/>
          <w:sz w:val="24"/>
          <w:szCs w:val="24"/>
          <w:lang w:val="de-DE"/>
        </w:rPr>
        <w:t xml:space="preserve"> S</w:t>
      </w:r>
      <w:r w:rsidR="007B4AA6" w:rsidRPr="007908E1">
        <w:rPr>
          <w:rFonts w:asciiTheme="majorHAnsi" w:hAnsiTheme="majorHAnsi" w:cstheme="majorHAnsi"/>
          <w:b/>
          <w:bCs/>
          <w:kern w:val="0"/>
          <w:sz w:val="24"/>
          <w:szCs w:val="24"/>
          <w:lang w:val="de-DE"/>
        </w:rPr>
        <w:t>18</w:t>
      </w:r>
      <w:r w:rsidR="00917112">
        <w:rPr>
          <w:rFonts w:asciiTheme="majorHAnsi" w:hAnsiTheme="majorHAnsi" w:cstheme="majorHAnsi"/>
          <w:b/>
          <w:bCs/>
          <w:kern w:val="0"/>
          <w:sz w:val="24"/>
          <w:szCs w:val="24"/>
          <w:lang w:val="de-DE"/>
        </w:rPr>
        <w:t xml:space="preserve"> </w:t>
      </w:r>
      <w:r w:rsidR="00473DF0" w:rsidRPr="007908E1">
        <w:rPr>
          <w:rFonts w:asciiTheme="majorHAnsi" w:hAnsiTheme="majorHAnsi" w:cstheme="majorHAnsi"/>
          <w:snapToGrid w:val="0"/>
          <w:sz w:val="24"/>
          <w:szCs w:val="24"/>
        </w:rPr>
        <w:t xml:space="preserve">OER LSV curves of </w:t>
      </w:r>
      <w:r w:rsidR="00473DF0" w:rsidRPr="007908E1">
        <w:rPr>
          <w:rFonts w:asciiTheme="majorHAnsi" w:eastAsia="等线" w:hAnsiTheme="majorHAnsi" w:cstheme="majorHAnsi"/>
          <w:snapToGrid w:val="0"/>
          <w:sz w:val="24"/>
          <w:szCs w:val="24"/>
        </w:rPr>
        <w:t>FeN</w:t>
      </w:r>
      <w:r w:rsidR="00473DF0" w:rsidRPr="007908E1">
        <w:rPr>
          <w:rFonts w:asciiTheme="majorHAnsi" w:eastAsia="等线" w:hAnsiTheme="majorHAnsi" w:cstheme="majorHAnsi"/>
          <w:snapToGrid w:val="0"/>
          <w:sz w:val="24"/>
          <w:szCs w:val="24"/>
          <w:vertAlign w:val="subscript"/>
        </w:rPr>
        <w:t>4</w:t>
      </w:r>
      <w:r w:rsidR="00473DF0" w:rsidRPr="007908E1">
        <w:rPr>
          <w:rFonts w:asciiTheme="majorHAnsi" w:eastAsia="等线" w:hAnsiTheme="majorHAnsi" w:cstheme="majorHAnsi"/>
          <w:snapToGrid w:val="0"/>
          <w:sz w:val="24"/>
          <w:szCs w:val="24"/>
        </w:rPr>
        <w:t>-Ru</w:t>
      </w:r>
      <w:r w:rsidR="00473DF0" w:rsidRPr="007908E1">
        <w:rPr>
          <w:rFonts w:asciiTheme="majorHAnsi" w:eastAsia="等线" w:hAnsiTheme="majorHAnsi" w:cstheme="majorHAnsi"/>
          <w:snapToGrid w:val="0"/>
          <w:sz w:val="24"/>
          <w:szCs w:val="24"/>
          <w:vertAlign w:val="subscript"/>
        </w:rPr>
        <w:t>6</w:t>
      </w:r>
      <w:r w:rsidR="00473DF0" w:rsidRPr="007908E1">
        <w:rPr>
          <w:rFonts w:asciiTheme="majorHAnsi" w:eastAsia="等线" w:hAnsiTheme="majorHAnsi" w:cstheme="majorHAnsi"/>
          <w:snapToGrid w:val="0"/>
          <w:sz w:val="24"/>
          <w:szCs w:val="24"/>
        </w:rPr>
        <w:t>-NiN</w:t>
      </w:r>
      <w:r w:rsidR="00473DF0" w:rsidRPr="007908E1">
        <w:rPr>
          <w:rFonts w:asciiTheme="majorHAnsi" w:eastAsia="等线" w:hAnsiTheme="majorHAnsi" w:cstheme="majorHAnsi"/>
          <w:snapToGrid w:val="0"/>
          <w:sz w:val="24"/>
          <w:szCs w:val="24"/>
          <w:vertAlign w:val="subscript"/>
        </w:rPr>
        <w:t>4</w:t>
      </w:r>
      <w:r w:rsidR="00473DF0" w:rsidRPr="007908E1">
        <w:rPr>
          <w:rFonts w:asciiTheme="majorHAnsi" w:eastAsia="等线" w:hAnsiTheme="majorHAnsi" w:cstheme="majorHAnsi"/>
          <w:snapToGrid w:val="0"/>
          <w:sz w:val="24"/>
          <w:szCs w:val="24"/>
        </w:rPr>
        <w:t>@PCA and RuO</w:t>
      </w:r>
      <w:r w:rsidR="00473DF0" w:rsidRPr="007908E1">
        <w:rPr>
          <w:rFonts w:asciiTheme="majorHAnsi" w:eastAsia="等线" w:hAnsiTheme="majorHAnsi" w:cstheme="majorHAnsi"/>
          <w:snapToGrid w:val="0"/>
          <w:sz w:val="24"/>
          <w:szCs w:val="24"/>
          <w:vertAlign w:val="subscript"/>
        </w:rPr>
        <w:t>2</w:t>
      </w:r>
      <w:r w:rsidR="00473DF0" w:rsidRPr="007908E1">
        <w:rPr>
          <w:rFonts w:asciiTheme="majorHAnsi" w:hAnsiTheme="majorHAnsi" w:cstheme="majorHAnsi"/>
          <w:sz w:val="24"/>
          <w:szCs w:val="24"/>
        </w:rPr>
        <w:t xml:space="preserve"> </w:t>
      </w:r>
      <w:r w:rsidR="00473DF0" w:rsidRPr="007908E1">
        <w:rPr>
          <w:rFonts w:asciiTheme="majorHAnsi" w:eastAsia="等线" w:hAnsiTheme="majorHAnsi" w:cstheme="majorHAnsi"/>
          <w:snapToGrid w:val="0"/>
          <w:sz w:val="24"/>
          <w:szCs w:val="24"/>
        </w:rPr>
        <w:t>after 3000 potential cycles</w:t>
      </w:r>
    </w:p>
    <w:p w14:paraId="55FABFE7" w14:textId="7808A50E" w:rsidR="005A6AA4" w:rsidRPr="007908E1" w:rsidRDefault="00A4594F" w:rsidP="00107814">
      <w:pPr>
        <w:widowControl/>
        <w:spacing w:before="120" w:after="120"/>
        <w:jc w:val="center"/>
        <w:rPr>
          <w:rFonts w:asciiTheme="majorHAnsi" w:hAnsiTheme="majorHAnsi" w:cstheme="majorHAnsi"/>
          <w:b/>
          <w:bCs/>
          <w:kern w:val="0"/>
          <w:sz w:val="24"/>
          <w:szCs w:val="24"/>
        </w:rPr>
      </w:pPr>
      <w:r w:rsidRPr="007908E1">
        <w:rPr>
          <w:rFonts w:asciiTheme="majorHAnsi" w:hAnsiTheme="majorHAnsi" w:cstheme="majorHAnsi"/>
          <w:noProof/>
          <w:sz w:val="24"/>
          <w:szCs w:val="24"/>
        </w:rPr>
        <w:drawing>
          <wp:inline distT="0" distB="0" distL="0" distR="0" wp14:anchorId="7EB114ED" wp14:editId="6A7CB843">
            <wp:extent cx="5518150" cy="1979930"/>
            <wp:effectExtent l="0" t="0" r="6350" b="1270"/>
            <wp:docPr id="407817068"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7817068" name="图片 1"/>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a:xfrm>
                      <a:off x="0" y="0"/>
                      <a:ext cx="5518150" cy="1979930"/>
                    </a:xfrm>
                    <a:prstGeom prst="rect">
                      <a:avLst/>
                    </a:prstGeom>
                    <a:noFill/>
                  </pic:spPr>
                </pic:pic>
              </a:graphicData>
            </a:graphic>
          </wp:inline>
        </w:drawing>
      </w:r>
    </w:p>
    <w:p w14:paraId="742FFDE1" w14:textId="5955BA66" w:rsidR="00E86FC3" w:rsidRPr="007908E1" w:rsidRDefault="007908E1" w:rsidP="00917112">
      <w:pPr>
        <w:widowControl/>
        <w:spacing w:before="120" w:after="120"/>
        <w:rPr>
          <w:rFonts w:asciiTheme="majorHAnsi" w:hAnsiTheme="majorHAnsi" w:cstheme="majorHAnsi"/>
          <w:kern w:val="0"/>
          <w:sz w:val="24"/>
          <w:szCs w:val="24"/>
          <w:lang w:val="de-DE"/>
        </w:rPr>
      </w:pPr>
      <w:r w:rsidRPr="007908E1">
        <w:rPr>
          <w:rFonts w:asciiTheme="majorHAnsi" w:hAnsiTheme="majorHAnsi" w:cstheme="majorHAnsi"/>
          <w:b/>
          <w:bCs/>
          <w:kern w:val="0"/>
          <w:sz w:val="24"/>
          <w:szCs w:val="24"/>
          <w:lang w:val="de-DE"/>
        </w:rPr>
        <w:t>Fig.</w:t>
      </w:r>
      <w:r w:rsidR="00C32AE1" w:rsidRPr="007908E1">
        <w:rPr>
          <w:rFonts w:asciiTheme="majorHAnsi" w:hAnsiTheme="majorHAnsi" w:cstheme="majorHAnsi"/>
          <w:b/>
          <w:bCs/>
          <w:kern w:val="0"/>
          <w:sz w:val="24"/>
          <w:szCs w:val="24"/>
          <w:lang w:val="de-DE"/>
        </w:rPr>
        <w:t xml:space="preserve"> S</w:t>
      </w:r>
      <w:r w:rsidR="009B01EC" w:rsidRPr="007908E1">
        <w:rPr>
          <w:rFonts w:asciiTheme="majorHAnsi" w:hAnsiTheme="majorHAnsi" w:cstheme="majorHAnsi"/>
          <w:b/>
          <w:bCs/>
          <w:kern w:val="0"/>
          <w:sz w:val="24"/>
          <w:szCs w:val="24"/>
          <w:lang w:val="de-DE"/>
        </w:rPr>
        <w:t>19</w:t>
      </w:r>
      <w:r w:rsidR="006C5325" w:rsidRPr="007908E1">
        <w:rPr>
          <w:rFonts w:asciiTheme="majorHAnsi" w:hAnsiTheme="majorHAnsi" w:cstheme="majorHAnsi"/>
          <w:kern w:val="0"/>
          <w:sz w:val="24"/>
          <w:szCs w:val="24"/>
        </w:rPr>
        <w:t xml:space="preserve"> Digital photo of the assembled rechargeable liquid </w:t>
      </w:r>
      <w:r w:rsidR="006C5325" w:rsidRPr="007908E1">
        <w:rPr>
          <w:rFonts w:asciiTheme="majorHAnsi" w:hAnsiTheme="majorHAnsi" w:cstheme="majorHAnsi"/>
          <w:kern w:val="0"/>
          <w:sz w:val="24"/>
          <w:szCs w:val="24"/>
          <w:lang w:val="de-DE"/>
        </w:rPr>
        <w:t>Zn-air batter</w:t>
      </w:r>
      <w:r w:rsidR="006C5325" w:rsidRPr="007908E1">
        <w:rPr>
          <w:rFonts w:asciiTheme="majorHAnsi" w:hAnsiTheme="majorHAnsi" w:cstheme="majorHAnsi"/>
          <w:kern w:val="0"/>
          <w:sz w:val="24"/>
          <w:szCs w:val="24"/>
        </w:rPr>
        <w:t>y</w:t>
      </w:r>
    </w:p>
    <w:p w14:paraId="2682EF66" w14:textId="016841C0" w:rsidR="00C50A32" w:rsidRPr="007908E1" w:rsidRDefault="00447F05" w:rsidP="00107814">
      <w:pPr>
        <w:widowControl/>
        <w:spacing w:before="120" w:after="120"/>
        <w:rPr>
          <w:rFonts w:asciiTheme="majorHAnsi" w:hAnsiTheme="majorHAnsi" w:cstheme="majorHAnsi"/>
          <w:kern w:val="0"/>
          <w:sz w:val="24"/>
          <w:szCs w:val="24"/>
          <w:lang w:val="de-DE"/>
        </w:rPr>
      </w:pPr>
      <w:r w:rsidRPr="007908E1">
        <w:rPr>
          <w:rFonts w:asciiTheme="majorHAnsi" w:hAnsiTheme="majorHAnsi" w:cstheme="majorHAnsi"/>
          <w:noProof/>
          <w:sz w:val="24"/>
          <w:szCs w:val="24"/>
        </w:rPr>
        <w:drawing>
          <wp:inline distT="0" distB="0" distL="0" distR="0" wp14:anchorId="4179EBD0" wp14:editId="702B9493">
            <wp:extent cx="5760085" cy="2668905"/>
            <wp:effectExtent l="0" t="0" r="0" b="0"/>
            <wp:docPr id="1000777142"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7" cstate="hqprint">
                      <a:extLst>
                        <a:ext uri="{28A0092B-C50C-407E-A947-70E740481C1C}">
                          <a14:useLocalDpi xmlns:a14="http://schemas.microsoft.com/office/drawing/2010/main" val="0"/>
                        </a:ext>
                      </a:extLst>
                    </a:blip>
                    <a:srcRect/>
                    <a:stretch>
                      <a:fillRect/>
                    </a:stretch>
                  </pic:blipFill>
                  <pic:spPr bwMode="auto">
                    <a:xfrm>
                      <a:off x="0" y="0"/>
                      <a:ext cx="5760085" cy="2668905"/>
                    </a:xfrm>
                    <a:prstGeom prst="rect">
                      <a:avLst/>
                    </a:prstGeom>
                    <a:noFill/>
                    <a:ln>
                      <a:noFill/>
                    </a:ln>
                  </pic:spPr>
                </pic:pic>
              </a:graphicData>
            </a:graphic>
          </wp:inline>
        </w:drawing>
      </w:r>
    </w:p>
    <w:p w14:paraId="211F1374" w14:textId="572E3A30" w:rsidR="009C0616" w:rsidRPr="007908E1" w:rsidRDefault="007908E1" w:rsidP="00107814">
      <w:pPr>
        <w:widowControl/>
        <w:spacing w:before="120" w:after="120"/>
        <w:rPr>
          <w:rFonts w:asciiTheme="majorHAnsi" w:hAnsiTheme="majorHAnsi" w:cstheme="majorHAnsi"/>
          <w:kern w:val="0"/>
          <w:sz w:val="24"/>
          <w:szCs w:val="24"/>
        </w:rPr>
      </w:pPr>
      <w:r w:rsidRPr="007908E1">
        <w:rPr>
          <w:rFonts w:asciiTheme="majorHAnsi" w:hAnsiTheme="majorHAnsi" w:cstheme="majorHAnsi"/>
          <w:b/>
          <w:bCs/>
          <w:kern w:val="0"/>
          <w:sz w:val="24"/>
          <w:szCs w:val="24"/>
          <w:lang w:val="de-DE"/>
        </w:rPr>
        <w:t>Fig.</w:t>
      </w:r>
      <w:r w:rsidR="00C50A32" w:rsidRPr="007908E1">
        <w:rPr>
          <w:rFonts w:asciiTheme="majorHAnsi" w:hAnsiTheme="majorHAnsi" w:cstheme="majorHAnsi"/>
          <w:b/>
          <w:bCs/>
          <w:kern w:val="0"/>
          <w:sz w:val="24"/>
          <w:szCs w:val="24"/>
          <w:lang w:val="de-DE"/>
        </w:rPr>
        <w:t xml:space="preserve"> S2</w:t>
      </w:r>
      <w:r w:rsidR="00EA229F" w:rsidRPr="007908E1">
        <w:rPr>
          <w:rFonts w:asciiTheme="majorHAnsi" w:hAnsiTheme="majorHAnsi" w:cstheme="majorHAnsi"/>
          <w:b/>
          <w:bCs/>
          <w:kern w:val="0"/>
          <w:sz w:val="24"/>
          <w:szCs w:val="24"/>
          <w:lang w:val="de-DE"/>
        </w:rPr>
        <w:t>0</w:t>
      </w:r>
      <w:r w:rsidR="00C50A32" w:rsidRPr="007908E1">
        <w:rPr>
          <w:rFonts w:asciiTheme="majorHAnsi" w:eastAsia="Malgun Gothic" w:hAnsiTheme="majorHAnsi" w:cstheme="majorHAnsi"/>
          <w:snapToGrid w:val="0"/>
          <w:sz w:val="24"/>
          <w:szCs w:val="24"/>
          <w:lang w:eastAsia="ko-KR"/>
        </w:rPr>
        <w:t xml:space="preserve"> </w:t>
      </w:r>
      <w:r w:rsidR="009C0616" w:rsidRPr="007908E1">
        <w:rPr>
          <w:rFonts w:asciiTheme="majorHAnsi" w:hAnsiTheme="majorHAnsi" w:cstheme="majorHAnsi"/>
          <w:kern w:val="0"/>
          <w:sz w:val="24"/>
          <w:szCs w:val="24"/>
        </w:rPr>
        <w:t>Comparison of the performance of rechargeable liquid Zn-air batteries reported in recent literatures</w:t>
      </w:r>
    </w:p>
    <w:p w14:paraId="052686AB" w14:textId="522985E3" w:rsidR="0023539C" w:rsidRPr="007908E1" w:rsidRDefault="00D8728B" w:rsidP="00107814">
      <w:pPr>
        <w:adjustRightInd w:val="0"/>
        <w:snapToGrid w:val="0"/>
        <w:spacing w:before="120" w:after="120"/>
        <w:jc w:val="center"/>
        <w:rPr>
          <w:rFonts w:asciiTheme="majorHAnsi" w:eastAsia="等线" w:hAnsiTheme="majorHAnsi" w:cstheme="majorHAnsi"/>
          <w:snapToGrid w:val="0"/>
          <w:sz w:val="24"/>
          <w:szCs w:val="24"/>
        </w:rPr>
      </w:pPr>
      <w:r w:rsidRPr="007908E1">
        <w:rPr>
          <w:noProof/>
        </w:rPr>
        <w:lastRenderedPageBreak/>
        <w:drawing>
          <wp:inline distT="0" distB="0" distL="0" distR="0" wp14:anchorId="15F17E82" wp14:editId="6757B98F">
            <wp:extent cx="5760085" cy="7628255"/>
            <wp:effectExtent l="0" t="0" r="0" b="0"/>
            <wp:docPr id="86289519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8" cstate="hqprint">
                      <a:extLst>
                        <a:ext uri="{28A0092B-C50C-407E-A947-70E740481C1C}">
                          <a14:useLocalDpi xmlns:a14="http://schemas.microsoft.com/office/drawing/2010/main" val="0"/>
                        </a:ext>
                      </a:extLst>
                    </a:blip>
                    <a:srcRect/>
                    <a:stretch>
                      <a:fillRect/>
                    </a:stretch>
                  </pic:blipFill>
                  <pic:spPr bwMode="auto">
                    <a:xfrm>
                      <a:off x="0" y="0"/>
                      <a:ext cx="5760085" cy="7628255"/>
                    </a:xfrm>
                    <a:prstGeom prst="rect">
                      <a:avLst/>
                    </a:prstGeom>
                    <a:noFill/>
                    <a:ln>
                      <a:noFill/>
                    </a:ln>
                  </pic:spPr>
                </pic:pic>
              </a:graphicData>
            </a:graphic>
          </wp:inline>
        </w:drawing>
      </w:r>
    </w:p>
    <w:p w14:paraId="32090FD6" w14:textId="47C55FF2" w:rsidR="0023539C" w:rsidRPr="007908E1" w:rsidRDefault="007908E1" w:rsidP="00107814">
      <w:pPr>
        <w:adjustRightInd w:val="0"/>
        <w:snapToGrid w:val="0"/>
        <w:spacing w:before="120" w:after="120"/>
        <w:rPr>
          <w:rFonts w:asciiTheme="majorHAnsi" w:eastAsia="等线" w:hAnsiTheme="majorHAnsi" w:cstheme="majorHAnsi"/>
          <w:snapToGrid w:val="0"/>
          <w:sz w:val="24"/>
          <w:szCs w:val="24"/>
        </w:rPr>
      </w:pPr>
      <w:r w:rsidRPr="007908E1">
        <w:rPr>
          <w:rFonts w:asciiTheme="majorHAnsi" w:hAnsiTheme="majorHAnsi" w:cstheme="majorHAnsi"/>
          <w:b/>
          <w:bCs/>
          <w:snapToGrid w:val="0"/>
          <w:kern w:val="0"/>
          <w:sz w:val="24"/>
          <w:szCs w:val="24"/>
          <w:lang w:val="de-DE"/>
        </w:rPr>
        <w:t>Fig.</w:t>
      </w:r>
      <w:r w:rsidR="0023539C" w:rsidRPr="007908E1">
        <w:rPr>
          <w:rFonts w:asciiTheme="majorHAnsi" w:hAnsiTheme="majorHAnsi" w:cstheme="majorHAnsi"/>
          <w:b/>
          <w:bCs/>
          <w:snapToGrid w:val="0"/>
          <w:kern w:val="0"/>
          <w:sz w:val="24"/>
          <w:szCs w:val="24"/>
          <w:lang w:val="de-DE"/>
        </w:rPr>
        <w:t xml:space="preserve"> S21 </w:t>
      </w:r>
      <w:r w:rsidR="0023539C" w:rsidRPr="007908E1">
        <w:rPr>
          <w:rFonts w:asciiTheme="majorHAnsi" w:hAnsiTheme="majorHAnsi" w:cstheme="majorHAnsi"/>
          <w:snapToGrid w:val="0"/>
          <w:kern w:val="0"/>
          <w:sz w:val="24"/>
          <w:szCs w:val="24"/>
          <w:lang w:val="de-DE"/>
        </w:rPr>
        <w:t>(a,b,c,d,e,f) TEM</w:t>
      </w:r>
      <w:r w:rsidR="008D7936" w:rsidRPr="007908E1">
        <w:rPr>
          <w:rFonts w:asciiTheme="majorHAnsi" w:hAnsiTheme="majorHAnsi" w:cstheme="majorHAnsi" w:hint="eastAsia"/>
          <w:snapToGrid w:val="0"/>
          <w:kern w:val="0"/>
          <w:sz w:val="24"/>
          <w:szCs w:val="24"/>
          <w:lang w:val="de-DE"/>
        </w:rPr>
        <w:t xml:space="preserve"> and EDS </w:t>
      </w:r>
      <w:r w:rsidR="001523E2" w:rsidRPr="007908E1">
        <w:rPr>
          <w:rFonts w:asciiTheme="majorHAnsi" w:hAnsiTheme="majorHAnsi" w:cstheme="majorHAnsi" w:hint="eastAsia"/>
          <w:snapToGrid w:val="0"/>
          <w:kern w:val="0"/>
          <w:sz w:val="24"/>
          <w:szCs w:val="24"/>
          <w:lang w:val="de-DE"/>
        </w:rPr>
        <w:t xml:space="preserve">elemental </w:t>
      </w:r>
      <w:r w:rsidR="008D7936" w:rsidRPr="007908E1">
        <w:rPr>
          <w:rFonts w:asciiTheme="majorHAnsi" w:hAnsiTheme="majorHAnsi" w:cstheme="majorHAnsi" w:hint="eastAsia"/>
          <w:snapToGrid w:val="0"/>
          <w:kern w:val="0"/>
          <w:sz w:val="24"/>
          <w:szCs w:val="24"/>
          <w:lang w:val="de-DE"/>
        </w:rPr>
        <w:t xml:space="preserve">mapping </w:t>
      </w:r>
      <w:r w:rsidR="0023539C" w:rsidRPr="007908E1">
        <w:rPr>
          <w:rFonts w:asciiTheme="majorHAnsi" w:eastAsia="MS Mincho" w:hAnsiTheme="majorHAnsi" w:cstheme="majorHAnsi"/>
          <w:snapToGrid w:val="0"/>
          <w:kern w:val="0"/>
          <w:sz w:val="24"/>
          <w:szCs w:val="24"/>
          <w:lang w:val="de-DE" w:eastAsia="ja-JP"/>
        </w:rPr>
        <w:t xml:space="preserve">of </w:t>
      </w:r>
      <w:r w:rsidR="0023539C" w:rsidRPr="007908E1">
        <w:rPr>
          <w:rFonts w:asciiTheme="majorHAnsi" w:eastAsia="等线" w:hAnsiTheme="majorHAnsi" w:cstheme="majorHAnsi"/>
          <w:snapToGrid w:val="0"/>
          <w:sz w:val="24"/>
          <w:szCs w:val="24"/>
        </w:rPr>
        <w:t>FeN</w:t>
      </w:r>
      <w:r w:rsidR="0023539C" w:rsidRPr="007908E1">
        <w:rPr>
          <w:rFonts w:asciiTheme="majorHAnsi" w:eastAsia="等线" w:hAnsiTheme="majorHAnsi" w:cstheme="majorHAnsi"/>
          <w:snapToGrid w:val="0"/>
          <w:sz w:val="24"/>
          <w:szCs w:val="24"/>
          <w:vertAlign w:val="subscript"/>
        </w:rPr>
        <w:t>4</w:t>
      </w:r>
      <w:r w:rsidR="0023539C" w:rsidRPr="007908E1">
        <w:rPr>
          <w:rFonts w:asciiTheme="majorHAnsi" w:eastAsia="等线" w:hAnsiTheme="majorHAnsi" w:cstheme="majorHAnsi"/>
          <w:snapToGrid w:val="0"/>
          <w:sz w:val="24"/>
          <w:szCs w:val="24"/>
        </w:rPr>
        <w:t>-Ru</w:t>
      </w:r>
      <w:r w:rsidR="0023539C" w:rsidRPr="007908E1">
        <w:rPr>
          <w:rFonts w:asciiTheme="majorHAnsi" w:eastAsia="等线" w:hAnsiTheme="majorHAnsi" w:cstheme="majorHAnsi"/>
          <w:snapToGrid w:val="0"/>
          <w:sz w:val="24"/>
          <w:szCs w:val="24"/>
          <w:vertAlign w:val="subscript"/>
        </w:rPr>
        <w:t>6</w:t>
      </w:r>
      <w:r w:rsidR="0023539C" w:rsidRPr="007908E1">
        <w:rPr>
          <w:rFonts w:asciiTheme="majorHAnsi" w:eastAsia="等线" w:hAnsiTheme="majorHAnsi" w:cstheme="majorHAnsi"/>
          <w:snapToGrid w:val="0"/>
          <w:sz w:val="24"/>
          <w:szCs w:val="24"/>
        </w:rPr>
        <w:t>-NiN</w:t>
      </w:r>
      <w:r w:rsidR="0023539C" w:rsidRPr="007908E1">
        <w:rPr>
          <w:rFonts w:asciiTheme="majorHAnsi" w:eastAsia="等线" w:hAnsiTheme="majorHAnsi" w:cstheme="majorHAnsi"/>
          <w:snapToGrid w:val="0"/>
          <w:sz w:val="24"/>
          <w:szCs w:val="24"/>
          <w:vertAlign w:val="subscript"/>
        </w:rPr>
        <w:t>4</w:t>
      </w:r>
      <w:r w:rsidR="0023539C" w:rsidRPr="007908E1">
        <w:rPr>
          <w:rFonts w:asciiTheme="majorHAnsi" w:eastAsia="等线" w:hAnsiTheme="majorHAnsi" w:cstheme="majorHAnsi"/>
          <w:snapToGrid w:val="0"/>
          <w:sz w:val="24"/>
          <w:szCs w:val="24"/>
        </w:rPr>
        <w:t>@PCA after cycling stability test</w:t>
      </w:r>
    </w:p>
    <w:p w14:paraId="00896F2D" w14:textId="337ABF34" w:rsidR="00E86FC3" w:rsidRPr="007908E1" w:rsidRDefault="00E86FC3" w:rsidP="00107814">
      <w:pPr>
        <w:widowControl/>
        <w:spacing w:before="120" w:after="120"/>
        <w:jc w:val="left"/>
        <w:rPr>
          <w:rFonts w:asciiTheme="majorHAnsi" w:eastAsia="等线" w:hAnsiTheme="majorHAnsi" w:cstheme="majorHAnsi"/>
          <w:snapToGrid w:val="0"/>
          <w:sz w:val="24"/>
          <w:szCs w:val="24"/>
        </w:rPr>
      </w:pPr>
      <w:r w:rsidRPr="007908E1">
        <w:rPr>
          <w:rFonts w:asciiTheme="majorHAnsi" w:eastAsia="等线" w:hAnsiTheme="majorHAnsi" w:cstheme="majorHAnsi"/>
          <w:snapToGrid w:val="0"/>
          <w:sz w:val="24"/>
          <w:szCs w:val="24"/>
        </w:rPr>
        <w:br w:type="page"/>
      </w:r>
    </w:p>
    <w:p w14:paraId="29344B2F" w14:textId="186281E1" w:rsidR="0023539C" w:rsidRPr="007908E1" w:rsidRDefault="003F5D57" w:rsidP="00107814">
      <w:pPr>
        <w:spacing w:before="120" w:after="120"/>
        <w:jc w:val="center"/>
        <w:rPr>
          <w:rFonts w:asciiTheme="majorHAnsi" w:hAnsiTheme="majorHAnsi" w:cstheme="majorHAnsi"/>
          <w:snapToGrid w:val="0"/>
          <w:kern w:val="0"/>
          <w:sz w:val="24"/>
          <w:szCs w:val="24"/>
          <w:lang w:val="de-DE"/>
        </w:rPr>
      </w:pPr>
      <w:r w:rsidRPr="007908E1">
        <w:rPr>
          <w:rFonts w:asciiTheme="majorHAnsi" w:hAnsiTheme="majorHAnsi" w:cstheme="majorHAnsi"/>
          <w:noProof/>
          <w:sz w:val="24"/>
          <w:szCs w:val="24"/>
        </w:rPr>
        <w:lastRenderedPageBreak/>
        <w:drawing>
          <wp:inline distT="0" distB="0" distL="0" distR="0" wp14:anchorId="1F253506" wp14:editId="1D38877F">
            <wp:extent cx="3754897" cy="2804615"/>
            <wp:effectExtent l="0" t="0" r="0" b="0"/>
            <wp:docPr id="1271340331"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29" cstate="hqprint">
                      <a:extLst>
                        <a:ext uri="{28A0092B-C50C-407E-A947-70E740481C1C}">
                          <a14:useLocalDpi xmlns:a14="http://schemas.microsoft.com/office/drawing/2010/main" val="0"/>
                        </a:ext>
                      </a:extLst>
                    </a:blip>
                    <a:srcRect t="3443" r="3296" b="7036"/>
                    <a:stretch>
                      <a:fillRect/>
                    </a:stretch>
                  </pic:blipFill>
                  <pic:spPr bwMode="auto">
                    <a:xfrm>
                      <a:off x="0" y="0"/>
                      <a:ext cx="3776405" cy="2820680"/>
                    </a:xfrm>
                    <a:prstGeom prst="rect">
                      <a:avLst/>
                    </a:prstGeom>
                    <a:noFill/>
                    <a:ln>
                      <a:noFill/>
                    </a:ln>
                    <a:extLst>
                      <a:ext uri="{53640926-AAD7-44D8-BBD7-CCE9431645EC}">
                        <a14:shadowObscured xmlns:a14="http://schemas.microsoft.com/office/drawing/2010/main"/>
                      </a:ext>
                    </a:extLst>
                  </pic:spPr>
                </pic:pic>
              </a:graphicData>
            </a:graphic>
          </wp:inline>
        </w:drawing>
      </w:r>
    </w:p>
    <w:p w14:paraId="1C27362C" w14:textId="4B5DE1A8" w:rsidR="00E86FC3" w:rsidRPr="007908E1" w:rsidRDefault="007908E1" w:rsidP="00917112">
      <w:pPr>
        <w:adjustRightInd w:val="0"/>
        <w:snapToGrid w:val="0"/>
        <w:spacing w:before="120" w:after="120"/>
        <w:rPr>
          <w:rFonts w:asciiTheme="majorHAnsi" w:hAnsiTheme="majorHAnsi" w:cstheme="majorHAnsi"/>
          <w:b/>
          <w:bCs/>
          <w:kern w:val="0"/>
          <w:sz w:val="24"/>
          <w:szCs w:val="24"/>
        </w:rPr>
      </w:pPr>
      <w:r w:rsidRPr="007908E1">
        <w:rPr>
          <w:rFonts w:asciiTheme="majorHAnsi" w:hAnsiTheme="majorHAnsi" w:cstheme="majorHAnsi"/>
          <w:b/>
          <w:bCs/>
          <w:snapToGrid w:val="0"/>
          <w:kern w:val="0"/>
          <w:sz w:val="24"/>
          <w:szCs w:val="24"/>
          <w:lang w:val="de-DE"/>
        </w:rPr>
        <w:t>Fig.</w:t>
      </w:r>
      <w:r w:rsidR="0023539C" w:rsidRPr="007908E1">
        <w:rPr>
          <w:rFonts w:asciiTheme="majorHAnsi" w:hAnsiTheme="majorHAnsi" w:cstheme="majorHAnsi"/>
          <w:b/>
          <w:bCs/>
          <w:snapToGrid w:val="0"/>
          <w:kern w:val="0"/>
          <w:sz w:val="24"/>
          <w:szCs w:val="24"/>
          <w:lang w:val="de-DE"/>
        </w:rPr>
        <w:t xml:space="preserve"> S22 </w:t>
      </w:r>
      <w:r w:rsidR="0023539C" w:rsidRPr="007908E1">
        <w:rPr>
          <w:rFonts w:asciiTheme="majorHAnsi" w:eastAsia="宋体" w:hAnsiTheme="majorHAnsi" w:cstheme="majorHAnsi"/>
          <w:bCs/>
          <w:snapToGrid w:val="0"/>
          <w:kern w:val="0"/>
          <w:sz w:val="24"/>
          <w:szCs w:val="24"/>
        </w:rPr>
        <w:t xml:space="preserve">XRD pattern of </w:t>
      </w:r>
      <w:r w:rsidR="0023539C" w:rsidRPr="007908E1">
        <w:rPr>
          <w:rFonts w:asciiTheme="majorHAnsi" w:eastAsia="等线" w:hAnsiTheme="majorHAnsi" w:cstheme="majorHAnsi"/>
          <w:snapToGrid w:val="0"/>
          <w:sz w:val="24"/>
          <w:szCs w:val="24"/>
        </w:rPr>
        <w:t>FeN</w:t>
      </w:r>
      <w:r w:rsidR="0023539C" w:rsidRPr="007908E1">
        <w:rPr>
          <w:rFonts w:asciiTheme="majorHAnsi" w:eastAsia="等线" w:hAnsiTheme="majorHAnsi" w:cstheme="majorHAnsi"/>
          <w:snapToGrid w:val="0"/>
          <w:sz w:val="24"/>
          <w:szCs w:val="24"/>
          <w:vertAlign w:val="subscript"/>
        </w:rPr>
        <w:t>4</w:t>
      </w:r>
      <w:r w:rsidR="0023539C" w:rsidRPr="007908E1">
        <w:rPr>
          <w:rFonts w:asciiTheme="majorHAnsi" w:eastAsia="等线" w:hAnsiTheme="majorHAnsi" w:cstheme="majorHAnsi"/>
          <w:snapToGrid w:val="0"/>
          <w:sz w:val="24"/>
          <w:szCs w:val="24"/>
        </w:rPr>
        <w:t>-Ru</w:t>
      </w:r>
      <w:r w:rsidR="0023539C" w:rsidRPr="007908E1">
        <w:rPr>
          <w:rFonts w:asciiTheme="majorHAnsi" w:eastAsia="等线" w:hAnsiTheme="majorHAnsi" w:cstheme="majorHAnsi"/>
          <w:snapToGrid w:val="0"/>
          <w:sz w:val="24"/>
          <w:szCs w:val="24"/>
          <w:vertAlign w:val="subscript"/>
        </w:rPr>
        <w:t>6</w:t>
      </w:r>
      <w:r w:rsidR="0023539C" w:rsidRPr="007908E1">
        <w:rPr>
          <w:rFonts w:asciiTheme="majorHAnsi" w:eastAsia="等线" w:hAnsiTheme="majorHAnsi" w:cstheme="majorHAnsi"/>
          <w:snapToGrid w:val="0"/>
          <w:sz w:val="24"/>
          <w:szCs w:val="24"/>
        </w:rPr>
        <w:t>-NiN</w:t>
      </w:r>
      <w:r w:rsidR="0023539C" w:rsidRPr="007908E1">
        <w:rPr>
          <w:rFonts w:asciiTheme="majorHAnsi" w:eastAsia="等线" w:hAnsiTheme="majorHAnsi" w:cstheme="majorHAnsi"/>
          <w:snapToGrid w:val="0"/>
          <w:sz w:val="24"/>
          <w:szCs w:val="24"/>
          <w:vertAlign w:val="subscript"/>
        </w:rPr>
        <w:t>4</w:t>
      </w:r>
      <w:r w:rsidR="0023539C" w:rsidRPr="007908E1">
        <w:rPr>
          <w:rFonts w:asciiTheme="majorHAnsi" w:eastAsia="等线" w:hAnsiTheme="majorHAnsi" w:cstheme="majorHAnsi"/>
          <w:snapToGrid w:val="0"/>
          <w:sz w:val="24"/>
          <w:szCs w:val="24"/>
        </w:rPr>
        <w:t>@PCA after cycling stability test</w:t>
      </w:r>
    </w:p>
    <w:p w14:paraId="60FAB2D4" w14:textId="66BA8257" w:rsidR="000A728A" w:rsidRPr="007908E1" w:rsidRDefault="000A728A" w:rsidP="00107814">
      <w:pPr>
        <w:widowControl/>
        <w:spacing w:before="120" w:after="120"/>
        <w:jc w:val="center"/>
        <w:rPr>
          <w:rFonts w:asciiTheme="majorHAnsi" w:hAnsiTheme="majorHAnsi" w:cstheme="majorHAnsi"/>
          <w:b/>
          <w:bCs/>
          <w:kern w:val="0"/>
          <w:sz w:val="24"/>
          <w:szCs w:val="24"/>
          <w:lang w:val="de-DE"/>
        </w:rPr>
      </w:pPr>
      <w:r w:rsidRPr="007908E1">
        <w:rPr>
          <w:rFonts w:asciiTheme="majorHAnsi" w:hAnsiTheme="majorHAnsi" w:cstheme="majorHAnsi"/>
          <w:b/>
          <w:bCs/>
          <w:noProof/>
          <w:kern w:val="0"/>
          <w:sz w:val="24"/>
          <w:szCs w:val="24"/>
          <w:lang w:val="de-DE"/>
        </w:rPr>
        <w:drawing>
          <wp:inline distT="0" distB="0" distL="0" distR="0" wp14:anchorId="227B66B5" wp14:editId="6B30FD3D">
            <wp:extent cx="5076967" cy="2439386"/>
            <wp:effectExtent l="0" t="0" r="0" b="0"/>
            <wp:docPr id="49565474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083730" cy="2442635"/>
                    </a:xfrm>
                    <a:prstGeom prst="rect">
                      <a:avLst/>
                    </a:prstGeom>
                    <a:noFill/>
                  </pic:spPr>
                </pic:pic>
              </a:graphicData>
            </a:graphic>
          </wp:inline>
        </w:drawing>
      </w:r>
    </w:p>
    <w:p w14:paraId="0D459D74" w14:textId="2F8B489E" w:rsidR="00E86FC3" w:rsidRPr="007908E1" w:rsidRDefault="007908E1" w:rsidP="00917112">
      <w:pPr>
        <w:widowControl/>
        <w:spacing w:before="120" w:after="120"/>
        <w:rPr>
          <w:rFonts w:asciiTheme="majorHAnsi" w:hAnsiTheme="majorHAnsi" w:cstheme="majorHAnsi"/>
          <w:b/>
          <w:bCs/>
          <w:kern w:val="0"/>
          <w:sz w:val="24"/>
          <w:szCs w:val="24"/>
          <w:lang w:val="de-DE"/>
        </w:rPr>
      </w:pPr>
      <w:r w:rsidRPr="007908E1">
        <w:rPr>
          <w:rFonts w:asciiTheme="majorHAnsi" w:hAnsiTheme="majorHAnsi" w:cstheme="majorHAnsi"/>
          <w:b/>
          <w:bCs/>
          <w:kern w:val="0"/>
          <w:sz w:val="24"/>
          <w:szCs w:val="24"/>
          <w:lang w:val="de-DE"/>
        </w:rPr>
        <w:t>Fig.</w:t>
      </w:r>
      <w:r w:rsidR="000A728A" w:rsidRPr="007908E1">
        <w:rPr>
          <w:rFonts w:asciiTheme="majorHAnsi" w:hAnsiTheme="majorHAnsi" w:cstheme="majorHAnsi"/>
          <w:b/>
          <w:bCs/>
          <w:kern w:val="0"/>
          <w:sz w:val="24"/>
          <w:szCs w:val="24"/>
          <w:lang w:val="de-DE"/>
        </w:rPr>
        <w:t xml:space="preserve"> S</w:t>
      </w:r>
      <w:r w:rsidR="00E173AB" w:rsidRPr="007908E1">
        <w:rPr>
          <w:rFonts w:asciiTheme="majorHAnsi" w:hAnsiTheme="majorHAnsi" w:cstheme="majorHAnsi"/>
          <w:b/>
          <w:bCs/>
          <w:kern w:val="0"/>
          <w:sz w:val="24"/>
          <w:szCs w:val="24"/>
          <w:lang w:val="de-DE"/>
        </w:rPr>
        <w:t>2</w:t>
      </w:r>
      <w:r w:rsidR="004C3A59" w:rsidRPr="007908E1">
        <w:rPr>
          <w:rFonts w:asciiTheme="majorHAnsi" w:hAnsiTheme="majorHAnsi" w:cstheme="majorHAnsi"/>
          <w:b/>
          <w:bCs/>
          <w:kern w:val="0"/>
          <w:sz w:val="24"/>
          <w:szCs w:val="24"/>
          <w:lang w:val="de-DE"/>
        </w:rPr>
        <w:t>3</w:t>
      </w:r>
      <w:r w:rsidR="000A728A" w:rsidRPr="007908E1">
        <w:rPr>
          <w:rFonts w:asciiTheme="majorHAnsi" w:eastAsia="Malgun Gothic" w:hAnsiTheme="majorHAnsi" w:cstheme="majorHAnsi"/>
          <w:snapToGrid w:val="0"/>
          <w:sz w:val="24"/>
          <w:szCs w:val="24"/>
          <w:lang w:eastAsia="ko-KR"/>
        </w:rPr>
        <w:t xml:space="preserve"> </w:t>
      </w:r>
      <w:r w:rsidR="000A728A" w:rsidRPr="007908E1">
        <w:rPr>
          <w:rFonts w:asciiTheme="majorHAnsi" w:hAnsiTheme="majorHAnsi" w:cstheme="majorHAnsi"/>
          <w:snapToGrid w:val="0"/>
          <w:sz w:val="24"/>
          <w:szCs w:val="24"/>
        </w:rPr>
        <w:t>C</w:t>
      </w:r>
      <w:r w:rsidR="000A728A" w:rsidRPr="007908E1">
        <w:rPr>
          <w:rFonts w:asciiTheme="majorHAnsi" w:eastAsia="Malgun Gothic" w:hAnsiTheme="majorHAnsi" w:cstheme="majorHAnsi"/>
          <w:snapToGrid w:val="0"/>
          <w:sz w:val="24"/>
          <w:szCs w:val="24"/>
          <w:lang w:eastAsia="ko-KR"/>
        </w:rPr>
        <w:t>onstant current</w:t>
      </w:r>
      <w:r w:rsidR="000A728A" w:rsidRPr="007908E1">
        <w:rPr>
          <w:rFonts w:asciiTheme="majorHAnsi" w:hAnsiTheme="majorHAnsi" w:cstheme="majorHAnsi"/>
          <w:snapToGrid w:val="0"/>
          <w:sz w:val="24"/>
          <w:szCs w:val="24"/>
        </w:rPr>
        <w:t xml:space="preserve"> charge</w:t>
      </w:r>
      <w:r w:rsidR="000A728A" w:rsidRPr="007908E1">
        <w:rPr>
          <w:rFonts w:asciiTheme="majorHAnsi" w:hAnsiTheme="majorHAnsi" w:cstheme="majorHAnsi"/>
          <w:sz w:val="24"/>
          <w:szCs w:val="24"/>
        </w:rPr>
        <w:t>–</w:t>
      </w:r>
      <w:r w:rsidR="000A728A" w:rsidRPr="007908E1">
        <w:rPr>
          <w:rFonts w:asciiTheme="majorHAnsi" w:hAnsiTheme="majorHAnsi" w:cstheme="majorHAnsi"/>
          <w:snapToGrid w:val="0"/>
          <w:sz w:val="24"/>
          <w:szCs w:val="24"/>
        </w:rPr>
        <w:t>discharge cycl</w:t>
      </w:r>
      <w:r w:rsidR="000A728A" w:rsidRPr="007908E1">
        <w:rPr>
          <w:rFonts w:asciiTheme="majorHAnsi" w:eastAsia="Malgun Gothic" w:hAnsiTheme="majorHAnsi" w:cstheme="majorHAnsi"/>
          <w:snapToGrid w:val="0"/>
          <w:sz w:val="24"/>
          <w:szCs w:val="24"/>
          <w:lang w:eastAsia="ko-KR"/>
        </w:rPr>
        <w:t>e</w:t>
      </w:r>
      <w:r w:rsidR="000A728A" w:rsidRPr="007908E1">
        <w:rPr>
          <w:rFonts w:asciiTheme="majorHAnsi" w:hAnsiTheme="majorHAnsi" w:cstheme="majorHAnsi"/>
          <w:snapToGrid w:val="0"/>
          <w:sz w:val="24"/>
          <w:szCs w:val="24"/>
        </w:rPr>
        <w:t xml:space="preserve"> performance </w:t>
      </w:r>
      <w:r w:rsidR="000A728A" w:rsidRPr="007908E1">
        <w:rPr>
          <w:rFonts w:asciiTheme="majorHAnsi" w:eastAsia="Malgun Gothic" w:hAnsiTheme="majorHAnsi" w:cstheme="majorHAnsi"/>
          <w:snapToGrid w:val="0"/>
          <w:sz w:val="24"/>
          <w:szCs w:val="24"/>
          <w:lang w:eastAsia="ko-KR"/>
        </w:rPr>
        <w:t xml:space="preserve">of </w:t>
      </w:r>
      <w:r w:rsidR="000A728A" w:rsidRPr="007908E1">
        <w:rPr>
          <w:rFonts w:asciiTheme="majorHAnsi" w:hAnsiTheme="majorHAnsi" w:cstheme="majorHAnsi"/>
          <w:snapToGrid w:val="0"/>
          <w:sz w:val="24"/>
          <w:szCs w:val="24"/>
        </w:rPr>
        <w:t>the flexible solid-state ZABs at 2 mA cm</w:t>
      </w:r>
      <w:r w:rsidR="000A728A" w:rsidRPr="007908E1">
        <w:rPr>
          <w:rFonts w:asciiTheme="majorHAnsi" w:eastAsia="等线" w:hAnsiTheme="majorHAnsi" w:cstheme="majorHAnsi"/>
          <w:snapToGrid w:val="0"/>
          <w:sz w:val="24"/>
          <w:szCs w:val="24"/>
          <w:vertAlign w:val="superscript"/>
        </w:rPr>
        <w:t>-</w:t>
      </w:r>
      <w:r w:rsidR="000A728A" w:rsidRPr="007908E1">
        <w:rPr>
          <w:rFonts w:asciiTheme="majorHAnsi" w:eastAsia="Batang" w:hAnsiTheme="majorHAnsi" w:cstheme="majorHAnsi"/>
          <w:snapToGrid w:val="0"/>
          <w:sz w:val="24"/>
          <w:szCs w:val="24"/>
          <w:vertAlign w:val="superscript"/>
          <w:lang w:eastAsia="ko-KR"/>
        </w:rPr>
        <w:t>2</w:t>
      </w:r>
      <w:r w:rsidR="000A728A" w:rsidRPr="007908E1">
        <w:rPr>
          <w:rFonts w:asciiTheme="majorHAnsi" w:hAnsiTheme="majorHAnsi" w:cstheme="majorHAnsi"/>
          <w:snapToGrid w:val="0"/>
          <w:sz w:val="24"/>
          <w:szCs w:val="24"/>
        </w:rPr>
        <w:t xml:space="preserve"> and 5 mA cm</w:t>
      </w:r>
      <w:r w:rsidR="000A728A" w:rsidRPr="007908E1">
        <w:rPr>
          <w:rFonts w:asciiTheme="majorHAnsi" w:eastAsia="等线" w:hAnsiTheme="majorHAnsi" w:cstheme="majorHAnsi"/>
          <w:snapToGrid w:val="0"/>
          <w:sz w:val="24"/>
          <w:szCs w:val="24"/>
          <w:vertAlign w:val="superscript"/>
        </w:rPr>
        <w:t>-</w:t>
      </w:r>
      <w:r w:rsidR="000A728A" w:rsidRPr="007908E1">
        <w:rPr>
          <w:rFonts w:asciiTheme="majorHAnsi" w:eastAsia="Batang" w:hAnsiTheme="majorHAnsi" w:cstheme="majorHAnsi"/>
          <w:snapToGrid w:val="0"/>
          <w:sz w:val="24"/>
          <w:szCs w:val="24"/>
          <w:vertAlign w:val="superscript"/>
          <w:lang w:eastAsia="ko-KR"/>
        </w:rPr>
        <w:t>2</w:t>
      </w:r>
    </w:p>
    <w:p w14:paraId="1E92D569" w14:textId="77777777" w:rsidR="005A6AA4" w:rsidRPr="00B07180" w:rsidRDefault="00C32AE1" w:rsidP="00107814">
      <w:pPr>
        <w:widowControl/>
        <w:spacing w:before="120" w:after="120"/>
        <w:rPr>
          <w:rFonts w:asciiTheme="majorHAnsi" w:hAnsiTheme="majorHAnsi" w:cstheme="majorHAnsi"/>
          <w:b/>
          <w:bCs/>
          <w:kern w:val="0"/>
          <w:sz w:val="24"/>
          <w:szCs w:val="24"/>
          <w:lang w:val="de-DE"/>
        </w:rPr>
      </w:pPr>
      <w:r w:rsidRPr="00B07180">
        <w:rPr>
          <w:rFonts w:asciiTheme="majorHAnsi" w:hAnsiTheme="majorHAnsi" w:cstheme="majorHAnsi"/>
          <w:noProof/>
          <w:kern w:val="0"/>
          <w:sz w:val="24"/>
          <w:szCs w:val="24"/>
          <w:lang w:val="de-DE"/>
        </w:rPr>
        <w:drawing>
          <wp:inline distT="0" distB="0" distL="0" distR="0" wp14:anchorId="20774583" wp14:editId="1AB26C10">
            <wp:extent cx="5756275" cy="1752600"/>
            <wp:effectExtent l="0" t="0" r="0" b="0"/>
            <wp:docPr id="1887976540"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7976540" name="图片 1"/>
                    <pic:cNvPicPr>
                      <a:picLocks noChangeAspect="1" noChangeArrowheads="1"/>
                    </pic:cNvPicPr>
                  </pic:nvPicPr>
                  <pic:blipFill>
                    <a:blip r:embed="rId31" cstate="hqprint">
                      <a:extLst>
                        <a:ext uri="{28A0092B-C50C-407E-A947-70E740481C1C}">
                          <a14:useLocalDpi xmlns:a14="http://schemas.microsoft.com/office/drawing/2010/main" val="0"/>
                        </a:ext>
                      </a:extLst>
                    </a:blip>
                    <a:srcRect/>
                    <a:stretch>
                      <a:fillRect/>
                    </a:stretch>
                  </pic:blipFill>
                  <pic:spPr>
                    <a:xfrm>
                      <a:off x="0" y="0"/>
                      <a:ext cx="5756275" cy="1752600"/>
                    </a:xfrm>
                    <a:prstGeom prst="rect">
                      <a:avLst/>
                    </a:prstGeom>
                    <a:noFill/>
                    <a:ln>
                      <a:noFill/>
                    </a:ln>
                  </pic:spPr>
                </pic:pic>
              </a:graphicData>
            </a:graphic>
          </wp:inline>
        </w:drawing>
      </w:r>
    </w:p>
    <w:p w14:paraId="0211EA40" w14:textId="4F9E5E7C" w:rsidR="005A6AA4" w:rsidRPr="00B07180" w:rsidRDefault="007908E1" w:rsidP="00107814">
      <w:pPr>
        <w:widowControl/>
        <w:spacing w:before="120" w:after="120"/>
        <w:rPr>
          <w:rFonts w:asciiTheme="majorHAnsi" w:hAnsiTheme="majorHAnsi" w:cstheme="majorHAnsi"/>
          <w:b/>
          <w:bCs/>
          <w:kern w:val="0"/>
          <w:sz w:val="24"/>
          <w:szCs w:val="24"/>
          <w:lang w:val="de-DE"/>
        </w:rPr>
      </w:pPr>
      <w:r>
        <w:rPr>
          <w:rFonts w:asciiTheme="majorHAnsi" w:hAnsiTheme="majorHAnsi" w:cstheme="majorHAnsi"/>
          <w:b/>
          <w:bCs/>
          <w:kern w:val="0"/>
          <w:sz w:val="24"/>
          <w:szCs w:val="24"/>
          <w:lang w:val="de-DE"/>
        </w:rPr>
        <w:t>Fig.</w:t>
      </w:r>
      <w:r w:rsidR="00C32AE1" w:rsidRPr="00B07180">
        <w:rPr>
          <w:rFonts w:asciiTheme="majorHAnsi" w:hAnsiTheme="majorHAnsi" w:cstheme="majorHAnsi"/>
          <w:b/>
          <w:bCs/>
          <w:kern w:val="0"/>
          <w:sz w:val="24"/>
          <w:szCs w:val="24"/>
          <w:lang w:val="de-DE"/>
        </w:rPr>
        <w:t xml:space="preserve"> S</w:t>
      </w:r>
      <w:r w:rsidR="00E173AB" w:rsidRPr="00B07180">
        <w:rPr>
          <w:rFonts w:asciiTheme="majorHAnsi" w:hAnsiTheme="majorHAnsi" w:cstheme="majorHAnsi"/>
          <w:b/>
          <w:bCs/>
          <w:kern w:val="0"/>
          <w:sz w:val="24"/>
          <w:szCs w:val="24"/>
          <w:lang w:val="de-DE"/>
        </w:rPr>
        <w:t>2</w:t>
      </w:r>
      <w:r w:rsidR="0023539C" w:rsidRPr="00B07180">
        <w:rPr>
          <w:rFonts w:asciiTheme="majorHAnsi" w:hAnsiTheme="majorHAnsi" w:cstheme="majorHAnsi"/>
          <w:b/>
          <w:bCs/>
          <w:kern w:val="0"/>
          <w:sz w:val="24"/>
          <w:szCs w:val="24"/>
          <w:lang w:val="de-DE"/>
        </w:rPr>
        <w:t>4</w:t>
      </w:r>
      <w:r w:rsidR="00D30B99" w:rsidRPr="00B07180">
        <w:rPr>
          <w:rFonts w:asciiTheme="majorHAnsi" w:hAnsiTheme="majorHAnsi" w:cstheme="majorHAnsi"/>
          <w:snapToGrid w:val="0"/>
          <w:sz w:val="24"/>
          <w:szCs w:val="24"/>
        </w:rPr>
        <w:t xml:space="preserve"> Adsorption configurations at each key step on the FeN</w:t>
      </w:r>
      <w:r w:rsidR="00D30B99" w:rsidRPr="00B07180">
        <w:rPr>
          <w:rFonts w:asciiTheme="majorHAnsi" w:hAnsiTheme="majorHAnsi" w:cstheme="majorHAnsi"/>
          <w:snapToGrid w:val="0"/>
          <w:sz w:val="24"/>
          <w:szCs w:val="24"/>
          <w:vertAlign w:val="subscript"/>
        </w:rPr>
        <w:t>4</w:t>
      </w:r>
      <w:r w:rsidR="00D30B99" w:rsidRPr="00B07180">
        <w:rPr>
          <w:rFonts w:asciiTheme="majorHAnsi" w:hAnsiTheme="majorHAnsi" w:cstheme="majorHAnsi"/>
          <w:snapToGrid w:val="0"/>
          <w:sz w:val="24"/>
          <w:szCs w:val="24"/>
        </w:rPr>
        <w:t xml:space="preserve"> sites in the </w:t>
      </w:r>
      <w:r w:rsidR="00D30B99" w:rsidRPr="00B07180">
        <w:rPr>
          <w:rFonts w:asciiTheme="majorHAnsi" w:eastAsia="Malgun Gothic" w:hAnsiTheme="majorHAnsi" w:cstheme="majorHAnsi"/>
          <w:sz w:val="24"/>
          <w:szCs w:val="24"/>
          <w:lang w:eastAsia="ko-KR"/>
        </w:rPr>
        <w:t>FeN</w:t>
      </w:r>
      <w:r w:rsidR="00D30B99" w:rsidRPr="00B07180">
        <w:rPr>
          <w:rFonts w:asciiTheme="majorHAnsi" w:eastAsia="Malgun Gothic" w:hAnsiTheme="majorHAnsi" w:cstheme="majorHAnsi"/>
          <w:sz w:val="24"/>
          <w:szCs w:val="24"/>
          <w:vertAlign w:val="subscript"/>
          <w:lang w:eastAsia="ko-KR"/>
        </w:rPr>
        <w:t>4</w:t>
      </w:r>
      <w:r w:rsidR="00D30B99" w:rsidRPr="00B07180">
        <w:rPr>
          <w:rFonts w:asciiTheme="majorHAnsi" w:hAnsiTheme="majorHAnsi" w:cstheme="majorHAnsi"/>
          <w:sz w:val="24"/>
          <w:szCs w:val="24"/>
        </w:rPr>
        <w:t>-</w:t>
      </w:r>
      <w:r w:rsidR="00D30B99" w:rsidRPr="00B07180">
        <w:rPr>
          <w:rFonts w:asciiTheme="majorHAnsi" w:eastAsia="Malgun Gothic" w:hAnsiTheme="majorHAnsi" w:cstheme="majorHAnsi"/>
          <w:sz w:val="24"/>
          <w:szCs w:val="24"/>
          <w:lang w:eastAsia="ko-KR"/>
        </w:rPr>
        <w:t>NiN</w:t>
      </w:r>
      <w:r w:rsidR="00D30B99" w:rsidRPr="00B07180">
        <w:rPr>
          <w:rFonts w:asciiTheme="majorHAnsi" w:eastAsia="Malgun Gothic" w:hAnsiTheme="majorHAnsi" w:cstheme="majorHAnsi"/>
          <w:sz w:val="24"/>
          <w:szCs w:val="24"/>
          <w:vertAlign w:val="subscript"/>
          <w:lang w:eastAsia="ko-KR"/>
        </w:rPr>
        <w:t>4</w:t>
      </w:r>
      <w:r w:rsidR="00D30B99" w:rsidRPr="00B07180">
        <w:rPr>
          <w:rFonts w:asciiTheme="majorHAnsi" w:hAnsiTheme="majorHAnsi" w:cstheme="majorHAnsi"/>
          <w:snapToGrid w:val="0"/>
          <w:sz w:val="24"/>
          <w:szCs w:val="24"/>
        </w:rPr>
        <w:t xml:space="preserve"> model</w:t>
      </w:r>
    </w:p>
    <w:p w14:paraId="30893353" w14:textId="1677FD39" w:rsidR="005A6AA4" w:rsidRPr="00917112" w:rsidRDefault="00C32AE1" w:rsidP="00107814">
      <w:pPr>
        <w:widowControl/>
        <w:spacing w:before="120" w:after="120"/>
        <w:rPr>
          <w:rFonts w:asciiTheme="majorHAnsi" w:hAnsiTheme="majorHAnsi" w:cstheme="majorHAnsi"/>
          <w:kern w:val="0"/>
          <w:sz w:val="24"/>
          <w:szCs w:val="24"/>
        </w:rPr>
      </w:pPr>
      <w:r w:rsidRPr="00B07180">
        <w:rPr>
          <w:rFonts w:asciiTheme="majorHAnsi" w:hAnsiTheme="majorHAnsi" w:cstheme="majorHAnsi"/>
          <w:b/>
          <w:bCs/>
          <w:kern w:val="0"/>
          <w:sz w:val="24"/>
          <w:szCs w:val="24"/>
          <w:lang w:val="de-DE"/>
        </w:rPr>
        <w:lastRenderedPageBreak/>
        <w:t>Table S1</w:t>
      </w:r>
      <w:r w:rsidRPr="00B07180">
        <w:rPr>
          <w:rFonts w:asciiTheme="majorHAnsi" w:hAnsiTheme="majorHAnsi" w:cstheme="majorHAnsi"/>
          <w:kern w:val="0"/>
          <w:sz w:val="24"/>
          <w:szCs w:val="24"/>
          <w:lang w:val="de-DE"/>
        </w:rPr>
        <w:t xml:space="preserve"> The Ni </w:t>
      </w:r>
      <w:bookmarkStart w:id="9" w:name="OLE_LINK58"/>
      <w:r w:rsidRPr="00B07180">
        <w:rPr>
          <w:rFonts w:asciiTheme="majorHAnsi" w:hAnsiTheme="majorHAnsi" w:cstheme="majorHAnsi"/>
          <w:kern w:val="0"/>
          <w:sz w:val="24"/>
          <w:szCs w:val="24"/>
          <w:lang w:val="de-DE"/>
        </w:rPr>
        <w:t>K-edge</w:t>
      </w:r>
      <w:bookmarkEnd w:id="9"/>
      <w:r w:rsidRPr="00B07180">
        <w:rPr>
          <w:rFonts w:asciiTheme="majorHAnsi" w:hAnsiTheme="majorHAnsi" w:cstheme="majorHAnsi"/>
          <w:kern w:val="0"/>
          <w:sz w:val="24"/>
          <w:szCs w:val="24"/>
          <w:lang w:val="de-DE"/>
        </w:rPr>
        <w:t xml:space="preserve">,Fe K-edge and Ru K-edge EXAFS curves fitting parameters in </w:t>
      </w:r>
      <w:r w:rsidRPr="00B07180">
        <w:rPr>
          <w:rFonts w:asciiTheme="majorHAnsi" w:eastAsia="等线" w:hAnsiTheme="majorHAnsi" w:cstheme="majorHAnsi"/>
          <w:snapToGrid w:val="0"/>
          <w:color w:val="000000" w:themeColor="text1"/>
          <w:sz w:val="24"/>
          <w:szCs w:val="24"/>
        </w:rPr>
        <w:t>FeN</w:t>
      </w:r>
      <w:r w:rsidRPr="00B07180">
        <w:rPr>
          <w:rFonts w:asciiTheme="majorHAnsi" w:eastAsia="等线" w:hAnsiTheme="majorHAnsi" w:cstheme="majorHAnsi"/>
          <w:snapToGrid w:val="0"/>
          <w:color w:val="000000" w:themeColor="text1"/>
          <w:sz w:val="24"/>
          <w:szCs w:val="24"/>
          <w:vertAlign w:val="subscript"/>
        </w:rPr>
        <w:t>4</w:t>
      </w:r>
      <w:r w:rsidRPr="00B07180">
        <w:rPr>
          <w:rFonts w:asciiTheme="majorHAnsi" w:eastAsia="等线" w:hAnsiTheme="majorHAnsi" w:cstheme="majorHAnsi"/>
          <w:snapToGrid w:val="0"/>
          <w:color w:val="000000" w:themeColor="text1"/>
          <w:sz w:val="24"/>
          <w:szCs w:val="24"/>
        </w:rPr>
        <w:t>-Ru</w:t>
      </w:r>
      <w:r w:rsidRPr="00B07180">
        <w:rPr>
          <w:rFonts w:asciiTheme="majorHAnsi" w:eastAsia="等线" w:hAnsiTheme="majorHAnsi" w:cstheme="majorHAnsi"/>
          <w:snapToGrid w:val="0"/>
          <w:color w:val="000000" w:themeColor="text1"/>
          <w:sz w:val="24"/>
          <w:szCs w:val="24"/>
          <w:vertAlign w:val="subscript"/>
        </w:rPr>
        <w:t>6</w:t>
      </w:r>
      <w:r w:rsidRPr="00B07180">
        <w:rPr>
          <w:rFonts w:asciiTheme="majorHAnsi" w:eastAsia="等线" w:hAnsiTheme="majorHAnsi" w:cstheme="majorHAnsi"/>
          <w:snapToGrid w:val="0"/>
          <w:color w:val="000000" w:themeColor="text1"/>
          <w:sz w:val="24"/>
          <w:szCs w:val="24"/>
        </w:rPr>
        <w:t>-NiN</w:t>
      </w:r>
      <w:r w:rsidRPr="00B07180">
        <w:rPr>
          <w:rFonts w:asciiTheme="majorHAnsi" w:eastAsia="等线" w:hAnsiTheme="majorHAnsi" w:cstheme="majorHAnsi"/>
          <w:snapToGrid w:val="0"/>
          <w:color w:val="000000" w:themeColor="text1"/>
          <w:sz w:val="24"/>
          <w:szCs w:val="24"/>
          <w:vertAlign w:val="subscript"/>
        </w:rPr>
        <w:t>4</w:t>
      </w:r>
      <w:r w:rsidRPr="00B07180">
        <w:rPr>
          <w:rFonts w:asciiTheme="majorHAnsi" w:eastAsia="等线" w:hAnsiTheme="majorHAnsi" w:cstheme="majorHAnsi"/>
          <w:snapToGrid w:val="0"/>
          <w:color w:val="000000" w:themeColor="text1"/>
          <w:sz w:val="24"/>
          <w:szCs w:val="24"/>
        </w:rPr>
        <w:t>@PCA</w:t>
      </w:r>
    </w:p>
    <w:p w14:paraId="1A82C30C" w14:textId="77777777" w:rsidR="005A6AA4" w:rsidRPr="00B07180" w:rsidRDefault="00C32AE1" w:rsidP="00107814">
      <w:pPr>
        <w:spacing w:before="120" w:after="120"/>
        <w:jc w:val="center"/>
        <w:rPr>
          <w:rFonts w:asciiTheme="majorHAnsi" w:hAnsiTheme="majorHAnsi" w:cstheme="majorHAnsi"/>
          <w:snapToGrid w:val="0"/>
          <w:color w:val="000000" w:themeColor="text1"/>
          <w:kern w:val="0"/>
          <w:sz w:val="24"/>
          <w:szCs w:val="24"/>
          <w:lang w:val="de-DE"/>
        </w:rPr>
      </w:pPr>
      <w:r w:rsidRPr="00917112">
        <w:rPr>
          <w:rFonts w:asciiTheme="majorHAnsi" w:hAnsiTheme="majorHAnsi" w:cstheme="majorHAnsi"/>
          <w:noProof/>
          <w:szCs w:val="21"/>
        </w:rPr>
        <w:drawing>
          <wp:inline distT="0" distB="0" distL="0" distR="0" wp14:anchorId="49E86180" wp14:editId="1F28EE55">
            <wp:extent cx="5479576" cy="1191238"/>
            <wp:effectExtent l="0" t="0" r="0" b="0"/>
            <wp:docPr id="91540719"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540719" name="图片 6"/>
                    <pic:cNvPicPr>
                      <a:picLocks noChangeAspect="1" noChangeArrowheads="1"/>
                    </pic:cNvPicPr>
                  </pic:nvPicPr>
                  <pic:blipFill>
                    <a:blip r:embed="rId32" cstate="hqprint">
                      <a:extLst>
                        <a:ext uri="{28A0092B-C50C-407E-A947-70E740481C1C}">
                          <a14:useLocalDpi xmlns:a14="http://schemas.microsoft.com/office/drawing/2010/main" val="0"/>
                        </a:ext>
                      </a:extLst>
                    </a:blip>
                    <a:srcRect/>
                    <a:stretch>
                      <a:fillRect/>
                    </a:stretch>
                  </pic:blipFill>
                  <pic:spPr>
                    <a:xfrm>
                      <a:off x="0" y="0"/>
                      <a:ext cx="5488113" cy="1193094"/>
                    </a:xfrm>
                    <a:prstGeom prst="rect">
                      <a:avLst/>
                    </a:prstGeom>
                    <a:noFill/>
                    <a:ln>
                      <a:noFill/>
                    </a:ln>
                  </pic:spPr>
                </pic:pic>
              </a:graphicData>
            </a:graphic>
          </wp:inline>
        </w:drawing>
      </w:r>
    </w:p>
    <w:p w14:paraId="2E18D7FD" w14:textId="1A5CD679" w:rsidR="005E3267" w:rsidRPr="00917112" w:rsidRDefault="005E3267" w:rsidP="00107814">
      <w:pPr>
        <w:adjustRightInd w:val="0"/>
        <w:snapToGrid w:val="0"/>
        <w:spacing w:before="120" w:after="120"/>
        <w:rPr>
          <w:rFonts w:asciiTheme="majorHAnsi" w:hAnsiTheme="majorHAnsi" w:cstheme="majorHAnsi"/>
          <w:snapToGrid w:val="0"/>
          <w:color w:val="000000" w:themeColor="text1"/>
          <w:kern w:val="0"/>
          <w:szCs w:val="21"/>
        </w:rPr>
      </w:pPr>
      <w:r w:rsidRPr="00917112">
        <w:rPr>
          <w:rFonts w:asciiTheme="majorHAnsi" w:hAnsiTheme="majorHAnsi" w:cstheme="majorHAnsi"/>
          <w:snapToGrid w:val="0"/>
          <w:color w:val="000000" w:themeColor="text1"/>
          <w:kern w:val="0"/>
          <w:szCs w:val="21"/>
        </w:rPr>
        <w:t>Note: R is the interatomic distance (the bond length between central atoms and surrounding coordination atoms), σ</w:t>
      </w:r>
      <w:r w:rsidRPr="00917112">
        <w:rPr>
          <w:rFonts w:asciiTheme="majorHAnsi" w:hAnsiTheme="majorHAnsi" w:cstheme="majorHAnsi"/>
          <w:snapToGrid w:val="0"/>
          <w:color w:val="000000" w:themeColor="text1"/>
          <w:kern w:val="0"/>
          <w:szCs w:val="21"/>
          <w:vertAlign w:val="superscript"/>
        </w:rPr>
        <w:t>2</w:t>
      </w:r>
      <w:r w:rsidRPr="00917112">
        <w:rPr>
          <w:rFonts w:asciiTheme="majorHAnsi" w:hAnsiTheme="majorHAnsi" w:cstheme="majorHAnsi"/>
          <w:snapToGrid w:val="0"/>
          <w:color w:val="000000" w:themeColor="text1"/>
          <w:kern w:val="0"/>
          <w:szCs w:val="21"/>
        </w:rPr>
        <w:t xml:space="preserve"> is Debye-Waller factor (a measure of thermal and static disorder in absorber-scatter distances).</w:t>
      </w:r>
    </w:p>
    <w:p w14:paraId="64836E92" w14:textId="77777777" w:rsidR="0023539C" w:rsidRPr="001D6C17" w:rsidRDefault="0023539C" w:rsidP="00107814">
      <w:pPr>
        <w:adjustRightInd w:val="0"/>
        <w:snapToGrid w:val="0"/>
        <w:spacing w:before="120" w:after="120"/>
        <w:rPr>
          <w:rFonts w:asciiTheme="majorHAnsi" w:hAnsiTheme="majorHAnsi" w:cstheme="majorHAnsi"/>
          <w:snapToGrid w:val="0"/>
          <w:color w:val="000000" w:themeColor="text1"/>
          <w:kern w:val="0"/>
          <w:sz w:val="24"/>
          <w:szCs w:val="24"/>
          <w:lang w:val="de-DE"/>
        </w:rPr>
      </w:pPr>
    </w:p>
    <w:p w14:paraId="6E9933DF" w14:textId="5898A295" w:rsidR="00682384" w:rsidRPr="00682384" w:rsidRDefault="0023539C" w:rsidP="00107814">
      <w:pPr>
        <w:adjustRightInd w:val="0"/>
        <w:snapToGrid w:val="0"/>
        <w:spacing w:before="120" w:after="120"/>
        <w:rPr>
          <w:rFonts w:asciiTheme="majorHAnsi" w:eastAsia="等线" w:hAnsiTheme="majorHAnsi" w:cstheme="majorHAnsi"/>
          <w:snapToGrid w:val="0"/>
          <w:color w:val="000000" w:themeColor="text1"/>
          <w:sz w:val="24"/>
          <w:szCs w:val="24"/>
        </w:rPr>
      </w:pPr>
      <w:r w:rsidRPr="001D6C17">
        <w:rPr>
          <w:rFonts w:asciiTheme="majorHAnsi" w:hAnsiTheme="majorHAnsi" w:cstheme="majorHAnsi"/>
          <w:b/>
          <w:bCs/>
          <w:snapToGrid w:val="0"/>
          <w:color w:val="000000" w:themeColor="text1"/>
          <w:kern w:val="0"/>
          <w:sz w:val="24"/>
          <w:szCs w:val="24"/>
          <w:lang w:val="de-DE"/>
        </w:rPr>
        <w:t>Table S2</w:t>
      </w:r>
      <w:r w:rsidRPr="001D6C17">
        <w:rPr>
          <w:rFonts w:asciiTheme="majorHAnsi" w:hAnsiTheme="majorHAnsi" w:cstheme="majorHAnsi"/>
          <w:snapToGrid w:val="0"/>
          <w:color w:val="000000" w:themeColor="text1"/>
          <w:kern w:val="0"/>
          <w:sz w:val="24"/>
          <w:szCs w:val="24"/>
          <w:lang w:val="de-DE"/>
        </w:rPr>
        <w:t xml:space="preserve"> ICP-</w:t>
      </w:r>
      <w:r w:rsidR="007E0B79" w:rsidRPr="001D6C17">
        <w:rPr>
          <w:rFonts w:asciiTheme="majorHAnsi" w:hAnsiTheme="majorHAnsi" w:cstheme="majorHAnsi" w:hint="eastAsia"/>
          <w:snapToGrid w:val="0"/>
          <w:color w:val="000000" w:themeColor="text1"/>
          <w:kern w:val="0"/>
          <w:sz w:val="24"/>
          <w:szCs w:val="24"/>
          <w:lang w:val="de-DE"/>
        </w:rPr>
        <w:t>O</w:t>
      </w:r>
      <w:r w:rsidRPr="001D6C17">
        <w:rPr>
          <w:rFonts w:asciiTheme="majorHAnsi" w:hAnsiTheme="majorHAnsi" w:cstheme="majorHAnsi"/>
          <w:snapToGrid w:val="0"/>
          <w:color w:val="000000" w:themeColor="text1"/>
          <w:kern w:val="0"/>
          <w:sz w:val="24"/>
          <w:szCs w:val="24"/>
          <w:lang w:val="de-DE"/>
        </w:rPr>
        <w:t xml:space="preserve">MS of </w:t>
      </w:r>
      <w:r w:rsidRPr="001D6C17">
        <w:rPr>
          <w:rFonts w:asciiTheme="majorHAnsi" w:eastAsia="等线" w:hAnsiTheme="majorHAnsi" w:cstheme="majorHAnsi"/>
          <w:snapToGrid w:val="0"/>
          <w:color w:val="000000" w:themeColor="text1"/>
          <w:sz w:val="24"/>
          <w:szCs w:val="24"/>
        </w:rPr>
        <w:t>FeN</w:t>
      </w:r>
      <w:r w:rsidRPr="001D6C17">
        <w:rPr>
          <w:rFonts w:asciiTheme="majorHAnsi" w:eastAsia="等线" w:hAnsiTheme="majorHAnsi" w:cstheme="majorHAnsi"/>
          <w:snapToGrid w:val="0"/>
          <w:color w:val="000000" w:themeColor="text1"/>
          <w:sz w:val="24"/>
          <w:szCs w:val="24"/>
          <w:vertAlign w:val="subscript"/>
        </w:rPr>
        <w:t>4</w:t>
      </w:r>
      <w:r w:rsidRPr="001D6C17">
        <w:rPr>
          <w:rFonts w:asciiTheme="majorHAnsi" w:eastAsia="等线" w:hAnsiTheme="majorHAnsi" w:cstheme="majorHAnsi"/>
          <w:snapToGrid w:val="0"/>
          <w:color w:val="000000" w:themeColor="text1"/>
          <w:sz w:val="24"/>
          <w:szCs w:val="24"/>
        </w:rPr>
        <w:t>-Ru</w:t>
      </w:r>
      <w:r w:rsidRPr="001D6C17">
        <w:rPr>
          <w:rFonts w:asciiTheme="majorHAnsi" w:eastAsia="等线" w:hAnsiTheme="majorHAnsi" w:cstheme="majorHAnsi"/>
          <w:snapToGrid w:val="0"/>
          <w:color w:val="000000" w:themeColor="text1"/>
          <w:sz w:val="24"/>
          <w:szCs w:val="24"/>
          <w:vertAlign w:val="subscript"/>
        </w:rPr>
        <w:t>6</w:t>
      </w:r>
      <w:r w:rsidRPr="001D6C17">
        <w:rPr>
          <w:rFonts w:asciiTheme="majorHAnsi" w:eastAsia="等线" w:hAnsiTheme="majorHAnsi" w:cstheme="majorHAnsi"/>
          <w:snapToGrid w:val="0"/>
          <w:color w:val="000000" w:themeColor="text1"/>
          <w:sz w:val="24"/>
          <w:szCs w:val="24"/>
        </w:rPr>
        <w:t>-NiN</w:t>
      </w:r>
      <w:r w:rsidRPr="001D6C17">
        <w:rPr>
          <w:rFonts w:asciiTheme="majorHAnsi" w:eastAsia="等线" w:hAnsiTheme="majorHAnsi" w:cstheme="majorHAnsi"/>
          <w:snapToGrid w:val="0"/>
          <w:color w:val="000000" w:themeColor="text1"/>
          <w:sz w:val="24"/>
          <w:szCs w:val="24"/>
          <w:vertAlign w:val="subscript"/>
        </w:rPr>
        <w:t>4</w:t>
      </w:r>
      <w:r w:rsidRPr="001D6C17">
        <w:rPr>
          <w:rFonts w:asciiTheme="majorHAnsi" w:eastAsia="等线" w:hAnsiTheme="majorHAnsi" w:cstheme="majorHAnsi"/>
          <w:snapToGrid w:val="0"/>
          <w:color w:val="000000" w:themeColor="text1"/>
          <w:sz w:val="24"/>
          <w:szCs w:val="24"/>
        </w:rPr>
        <w:t>@PCA</w:t>
      </w:r>
    </w:p>
    <w:tbl>
      <w:tblPr>
        <w:tblStyle w:val="aa"/>
        <w:tblW w:w="8799" w:type="dxa"/>
        <w:tblBorders>
          <w:top w:val="single" w:sz="12" w:space="0" w:color="auto"/>
          <w:left w:val="none" w:sz="0" w:space="0" w:color="auto"/>
          <w:bottom w:val="single" w:sz="12" w:space="0" w:color="auto"/>
          <w:right w:val="none" w:sz="0" w:space="0" w:color="auto"/>
        </w:tblBorders>
        <w:tblLook w:val="04A0" w:firstRow="1" w:lastRow="0" w:firstColumn="1" w:lastColumn="0" w:noHBand="0" w:noVBand="1"/>
      </w:tblPr>
      <w:tblGrid>
        <w:gridCol w:w="3129"/>
        <w:gridCol w:w="1890"/>
        <w:gridCol w:w="1890"/>
        <w:gridCol w:w="1890"/>
      </w:tblGrid>
      <w:tr w:rsidR="00682384" w:rsidRPr="00917112" w14:paraId="342F5DF7" w14:textId="77777777">
        <w:trPr>
          <w:trHeight w:val="454"/>
        </w:trPr>
        <w:tc>
          <w:tcPr>
            <w:tcW w:w="3129" w:type="dxa"/>
            <w:vMerge w:val="restart"/>
            <w:tcBorders>
              <w:top w:val="single" w:sz="12" w:space="0" w:color="auto"/>
              <w:left w:val="nil"/>
              <w:bottom w:val="single" w:sz="12" w:space="0" w:color="auto"/>
              <w:right w:val="single" w:sz="12" w:space="0" w:color="auto"/>
            </w:tcBorders>
            <w:vAlign w:val="center"/>
            <w:hideMark/>
          </w:tcPr>
          <w:p w14:paraId="0667F524" w14:textId="77777777" w:rsidR="00682384" w:rsidRPr="00917112" w:rsidRDefault="00682384" w:rsidP="00107814">
            <w:pPr>
              <w:adjustRightInd w:val="0"/>
              <w:snapToGrid w:val="0"/>
              <w:spacing w:before="120" w:after="120"/>
              <w:rPr>
                <w:rFonts w:asciiTheme="majorHAnsi" w:hAnsiTheme="majorHAnsi" w:cstheme="majorHAnsi"/>
                <w:b/>
                <w:bCs/>
                <w:snapToGrid w:val="0"/>
                <w:color w:val="000000" w:themeColor="text1"/>
                <w:kern w:val="0"/>
                <w:szCs w:val="21"/>
              </w:rPr>
            </w:pPr>
            <w:r w:rsidRPr="00917112">
              <w:rPr>
                <w:rFonts w:asciiTheme="majorHAnsi" w:hAnsiTheme="majorHAnsi" w:cstheme="majorHAnsi" w:hint="eastAsia"/>
                <w:b/>
                <w:bCs/>
                <w:snapToGrid w:val="0"/>
                <w:color w:val="000000" w:themeColor="text1"/>
                <w:kern w:val="0"/>
                <w:szCs w:val="21"/>
              </w:rPr>
              <w:t>Sample</w:t>
            </w:r>
          </w:p>
        </w:tc>
        <w:tc>
          <w:tcPr>
            <w:tcW w:w="5670" w:type="dxa"/>
            <w:gridSpan w:val="3"/>
            <w:tcBorders>
              <w:top w:val="single" w:sz="12" w:space="0" w:color="auto"/>
              <w:left w:val="nil"/>
              <w:bottom w:val="single" w:sz="6" w:space="0" w:color="auto"/>
              <w:right w:val="nil"/>
            </w:tcBorders>
            <w:vAlign w:val="center"/>
            <w:hideMark/>
          </w:tcPr>
          <w:p w14:paraId="5D3422FE" w14:textId="5D054657" w:rsidR="00682384" w:rsidRPr="00917112" w:rsidRDefault="00682384" w:rsidP="00107814">
            <w:pPr>
              <w:adjustRightInd w:val="0"/>
              <w:snapToGrid w:val="0"/>
              <w:spacing w:before="120" w:after="120"/>
              <w:rPr>
                <w:rFonts w:asciiTheme="majorHAnsi" w:hAnsiTheme="majorHAnsi" w:cstheme="majorHAnsi"/>
                <w:b/>
                <w:bCs/>
                <w:snapToGrid w:val="0"/>
                <w:color w:val="000000" w:themeColor="text1"/>
                <w:kern w:val="0"/>
                <w:szCs w:val="21"/>
              </w:rPr>
            </w:pPr>
            <w:r w:rsidRPr="00917112">
              <w:rPr>
                <w:rFonts w:asciiTheme="majorHAnsi" w:hAnsiTheme="majorHAnsi" w:cstheme="majorHAnsi" w:hint="eastAsia"/>
                <w:b/>
                <w:bCs/>
                <w:snapToGrid w:val="0"/>
                <w:color w:val="000000" w:themeColor="text1"/>
                <w:kern w:val="0"/>
                <w:szCs w:val="21"/>
              </w:rPr>
              <w:t>ICP-</w:t>
            </w:r>
            <w:r w:rsidR="00A4382A" w:rsidRPr="00917112">
              <w:rPr>
                <w:rFonts w:asciiTheme="majorHAnsi" w:hAnsiTheme="majorHAnsi" w:cstheme="majorHAnsi" w:hint="eastAsia"/>
                <w:b/>
                <w:bCs/>
                <w:snapToGrid w:val="0"/>
                <w:color w:val="000000" w:themeColor="text1"/>
                <w:kern w:val="0"/>
                <w:szCs w:val="21"/>
              </w:rPr>
              <w:t>O</w:t>
            </w:r>
            <w:r w:rsidRPr="00917112">
              <w:rPr>
                <w:rFonts w:asciiTheme="majorHAnsi" w:hAnsiTheme="majorHAnsi" w:cstheme="majorHAnsi" w:hint="eastAsia"/>
                <w:b/>
                <w:bCs/>
                <w:snapToGrid w:val="0"/>
                <w:color w:val="000000" w:themeColor="text1"/>
                <w:kern w:val="0"/>
                <w:szCs w:val="21"/>
              </w:rPr>
              <w:t>MS (wt. %)</w:t>
            </w:r>
          </w:p>
        </w:tc>
      </w:tr>
      <w:tr w:rsidR="00682384" w:rsidRPr="00917112" w14:paraId="1DA97A94" w14:textId="77777777">
        <w:trPr>
          <w:trHeight w:val="454"/>
        </w:trPr>
        <w:tc>
          <w:tcPr>
            <w:tcW w:w="0" w:type="auto"/>
            <w:vMerge/>
            <w:tcBorders>
              <w:top w:val="single" w:sz="12" w:space="0" w:color="auto"/>
              <w:left w:val="nil"/>
              <w:bottom w:val="single" w:sz="12" w:space="0" w:color="auto"/>
              <w:right w:val="single" w:sz="12" w:space="0" w:color="auto"/>
            </w:tcBorders>
            <w:vAlign w:val="center"/>
            <w:hideMark/>
          </w:tcPr>
          <w:p w14:paraId="18349198" w14:textId="77777777" w:rsidR="00682384" w:rsidRPr="00917112" w:rsidRDefault="00682384" w:rsidP="00107814">
            <w:pPr>
              <w:adjustRightInd w:val="0"/>
              <w:snapToGrid w:val="0"/>
              <w:spacing w:before="120" w:after="120"/>
              <w:rPr>
                <w:rFonts w:asciiTheme="majorHAnsi" w:hAnsiTheme="majorHAnsi" w:cstheme="majorHAnsi"/>
                <w:b/>
                <w:bCs/>
                <w:snapToGrid w:val="0"/>
                <w:color w:val="000000" w:themeColor="text1"/>
                <w:kern w:val="0"/>
                <w:szCs w:val="21"/>
              </w:rPr>
            </w:pPr>
          </w:p>
        </w:tc>
        <w:tc>
          <w:tcPr>
            <w:tcW w:w="1890" w:type="dxa"/>
            <w:tcBorders>
              <w:top w:val="single" w:sz="6" w:space="0" w:color="auto"/>
              <w:left w:val="nil"/>
              <w:bottom w:val="single" w:sz="12" w:space="0" w:color="auto"/>
              <w:right w:val="nil"/>
            </w:tcBorders>
            <w:vAlign w:val="center"/>
            <w:hideMark/>
          </w:tcPr>
          <w:p w14:paraId="33C224EC" w14:textId="77777777" w:rsidR="00682384" w:rsidRPr="00917112" w:rsidRDefault="00682384" w:rsidP="00107814">
            <w:pPr>
              <w:adjustRightInd w:val="0"/>
              <w:snapToGrid w:val="0"/>
              <w:spacing w:before="120" w:after="120"/>
              <w:rPr>
                <w:rFonts w:asciiTheme="majorHAnsi" w:hAnsiTheme="majorHAnsi" w:cstheme="majorHAnsi"/>
                <w:b/>
                <w:bCs/>
                <w:snapToGrid w:val="0"/>
                <w:color w:val="000000" w:themeColor="text1"/>
                <w:kern w:val="0"/>
                <w:szCs w:val="21"/>
              </w:rPr>
            </w:pPr>
            <w:r w:rsidRPr="00917112">
              <w:rPr>
                <w:rFonts w:asciiTheme="majorHAnsi" w:hAnsiTheme="majorHAnsi" w:cstheme="majorHAnsi" w:hint="eastAsia"/>
                <w:b/>
                <w:bCs/>
                <w:snapToGrid w:val="0"/>
                <w:color w:val="000000" w:themeColor="text1"/>
                <w:kern w:val="0"/>
                <w:szCs w:val="21"/>
              </w:rPr>
              <w:t>Fe</w:t>
            </w:r>
          </w:p>
        </w:tc>
        <w:tc>
          <w:tcPr>
            <w:tcW w:w="1890" w:type="dxa"/>
            <w:tcBorders>
              <w:top w:val="single" w:sz="6" w:space="0" w:color="auto"/>
              <w:left w:val="nil"/>
              <w:bottom w:val="single" w:sz="12" w:space="0" w:color="auto"/>
              <w:right w:val="nil"/>
            </w:tcBorders>
            <w:vAlign w:val="center"/>
            <w:hideMark/>
          </w:tcPr>
          <w:p w14:paraId="3A0F4E1F" w14:textId="77777777" w:rsidR="00682384" w:rsidRPr="00917112" w:rsidRDefault="00682384" w:rsidP="00107814">
            <w:pPr>
              <w:adjustRightInd w:val="0"/>
              <w:snapToGrid w:val="0"/>
              <w:spacing w:before="120" w:after="120"/>
              <w:rPr>
                <w:rFonts w:asciiTheme="majorHAnsi" w:hAnsiTheme="majorHAnsi" w:cstheme="majorHAnsi"/>
                <w:b/>
                <w:bCs/>
                <w:snapToGrid w:val="0"/>
                <w:color w:val="000000" w:themeColor="text1"/>
                <w:kern w:val="0"/>
                <w:szCs w:val="21"/>
              </w:rPr>
            </w:pPr>
            <w:r w:rsidRPr="00917112">
              <w:rPr>
                <w:rFonts w:asciiTheme="majorHAnsi" w:hAnsiTheme="majorHAnsi" w:cstheme="majorHAnsi" w:hint="eastAsia"/>
                <w:b/>
                <w:bCs/>
                <w:snapToGrid w:val="0"/>
                <w:color w:val="000000" w:themeColor="text1"/>
                <w:kern w:val="0"/>
                <w:szCs w:val="21"/>
              </w:rPr>
              <w:t>Ni</w:t>
            </w:r>
          </w:p>
        </w:tc>
        <w:tc>
          <w:tcPr>
            <w:tcW w:w="1890" w:type="dxa"/>
            <w:tcBorders>
              <w:top w:val="single" w:sz="6" w:space="0" w:color="auto"/>
              <w:left w:val="nil"/>
              <w:bottom w:val="single" w:sz="12" w:space="0" w:color="auto"/>
              <w:right w:val="nil"/>
            </w:tcBorders>
            <w:vAlign w:val="center"/>
            <w:hideMark/>
          </w:tcPr>
          <w:p w14:paraId="7834D3AD" w14:textId="77777777" w:rsidR="00682384" w:rsidRPr="00917112" w:rsidRDefault="00682384" w:rsidP="00107814">
            <w:pPr>
              <w:adjustRightInd w:val="0"/>
              <w:snapToGrid w:val="0"/>
              <w:spacing w:before="120" w:after="120"/>
              <w:rPr>
                <w:rFonts w:asciiTheme="majorHAnsi" w:hAnsiTheme="majorHAnsi" w:cstheme="majorHAnsi"/>
                <w:b/>
                <w:bCs/>
                <w:snapToGrid w:val="0"/>
                <w:color w:val="000000" w:themeColor="text1"/>
                <w:kern w:val="0"/>
                <w:szCs w:val="21"/>
              </w:rPr>
            </w:pPr>
            <w:r w:rsidRPr="00917112">
              <w:rPr>
                <w:rFonts w:asciiTheme="majorHAnsi" w:hAnsiTheme="majorHAnsi" w:cstheme="majorHAnsi" w:hint="eastAsia"/>
                <w:b/>
                <w:bCs/>
                <w:snapToGrid w:val="0"/>
                <w:color w:val="000000" w:themeColor="text1"/>
                <w:kern w:val="0"/>
                <w:szCs w:val="21"/>
              </w:rPr>
              <w:t>Ru</w:t>
            </w:r>
          </w:p>
        </w:tc>
      </w:tr>
      <w:tr w:rsidR="00682384" w:rsidRPr="00917112" w14:paraId="28B98C38" w14:textId="77777777">
        <w:trPr>
          <w:trHeight w:val="454"/>
        </w:trPr>
        <w:tc>
          <w:tcPr>
            <w:tcW w:w="3129" w:type="dxa"/>
            <w:tcBorders>
              <w:top w:val="single" w:sz="12" w:space="0" w:color="auto"/>
              <w:left w:val="nil"/>
              <w:bottom w:val="single" w:sz="12" w:space="0" w:color="auto"/>
              <w:right w:val="single" w:sz="12" w:space="0" w:color="auto"/>
            </w:tcBorders>
            <w:vAlign w:val="center"/>
            <w:hideMark/>
          </w:tcPr>
          <w:p w14:paraId="09D03472" w14:textId="77777777" w:rsidR="00682384" w:rsidRPr="00917112" w:rsidRDefault="00682384" w:rsidP="00107814">
            <w:pPr>
              <w:adjustRightInd w:val="0"/>
              <w:snapToGrid w:val="0"/>
              <w:spacing w:before="120" w:after="120"/>
              <w:rPr>
                <w:rFonts w:asciiTheme="majorHAnsi" w:hAnsiTheme="majorHAnsi" w:cstheme="majorHAnsi"/>
                <w:b/>
                <w:bCs/>
                <w:snapToGrid w:val="0"/>
                <w:color w:val="000000" w:themeColor="text1"/>
                <w:kern w:val="0"/>
                <w:szCs w:val="21"/>
                <w:vertAlign w:val="subscript"/>
              </w:rPr>
            </w:pPr>
            <w:r w:rsidRPr="00917112">
              <w:rPr>
                <w:rFonts w:asciiTheme="majorHAnsi" w:hAnsiTheme="majorHAnsi" w:cstheme="majorHAnsi" w:hint="eastAsia"/>
                <w:b/>
                <w:bCs/>
                <w:snapToGrid w:val="0"/>
                <w:color w:val="000000" w:themeColor="text1"/>
                <w:kern w:val="0"/>
                <w:szCs w:val="21"/>
              </w:rPr>
              <w:t>FeN</w:t>
            </w:r>
            <w:r w:rsidRPr="00917112">
              <w:rPr>
                <w:rFonts w:asciiTheme="majorHAnsi" w:hAnsiTheme="majorHAnsi" w:cstheme="majorHAnsi" w:hint="eastAsia"/>
                <w:b/>
                <w:bCs/>
                <w:snapToGrid w:val="0"/>
                <w:color w:val="000000" w:themeColor="text1"/>
                <w:kern w:val="0"/>
                <w:szCs w:val="21"/>
                <w:vertAlign w:val="subscript"/>
              </w:rPr>
              <w:t>4</w:t>
            </w:r>
            <w:r w:rsidRPr="00917112">
              <w:rPr>
                <w:rFonts w:asciiTheme="majorHAnsi" w:hAnsiTheme="majorHAnsi" w:cstheme="majorHAnsi" w:hint="eastAsia"/>
                <w:b/>
                <w:bCs/>
                <w:snapToGrid w:val="0"/>
                <w:color w:val="000000" w:themeColor="text1"/>
                <w:kern w:val="0"/>
                <w:szCs w:val="21"/>
              </w:rPr>
              <w:t>-Ru</w:t>
            </w:r>
            <w:r w:rsidRPr="00917112">
              <w:rPr>
                <w:rFonts w:asciiTheme="majorHAnsi" w:hAnsiTheme="majorHAnsi" w:cstheme="majorHAnsi" w:hint="eastAsia"/>
                <w:b/>
                <w:bCs/>
                <w:snapToGrid w:val="0"/>
                <w:color w:val="000000" w:themeColor="text1"/>
                <w:kern w:val="0"/>
                <w:szCs w:val="21"/>
                <w:vertAlign w:val="subscript"/>
              </w:rPr>
              <w:t>6</w:t>
            </w:r>
            <w:r w:rsidRPr="00917112">
              <w:rPr>
                <w:rFonts w:asciiTheme="majorHAnsi" w:hAnsiTheme="majorHAnsi" w:cstheme="majorHAnsi" w:hint="eastAsia"/>
                <w:b/>
                <w:bCs/>
                <w:snapToGrid w:val="0"/>
                <w:color w:val="000000" w:themeColor="text1"/>
                <w:kern w:val="0"/>
                <w:szCs w:val="21"/>
              </w:rPr>
              <w:t>-NiN</w:t>
            </w:r>
            <w:r w:rsidRPr="00917112">
              <w:rPr>
                <w:rFonts w:asciiTheme="majorHAnsi" w:hAnsiTheme="majorHAnsi" w:cstheme="majorHAnsi" w:hint="eastAsia"/>
                <w:b/>
                <w:bCs/>
                <w:snapToGrid w:val="0"/>
                <w:color w:val="000000" w:themeColor="text1"/>
                <w:kern w:val="0"/>
                <w:szCs w:val="21"/>
                <w:vertAlign w:val="subscript"/>
              </w:rPr>
              <w:t>4</w:t>
            </w:r>
            <w:r w:rsidRPr="00917112">
              <w:rPr>
                <w:rFonts w:asciiTheme="majorHAnsi" w:hAnsiTheme="majorHAnsi" w:cstheme="majorHAnsi" w:hint="eastAsia"/>
                <w:b/>
                <w:bCs/>
                <w:snapToGrid w:val="0"/>
                <w:color w:val="000000" w:themeColor="text1"/>
                <w:kern w:val="0"/>
                <w:szCs w:val="21"/>
              </w:rPr>
              <w:t>@PCA</w:t>
            </w:r>
          </w:p>
        </w:tc>
        <w:tc>
          <w:tcPr>
            <w:tcW w:w="1890" w:type="dxa"/>
            <w:tcBorders>
              <w:top w:val="single" w:sz="12" w:space="0" w:color="auto"/>
              <w:left w:val="nil"/>
              <w:bottom w:val="single" w:sz="12" w:space="0" w:color="auto"/>
              <w:right w:val="nil"/>
            </w:tcBorders>
            <w:vAlign w:val="center"/>
            <w:hideMark/>
          </w:tcPr>
          <w:p w14:paraId="1378A121" w14:textId="77777777" w:rsidR="00682384" w:rsidRPr="00917112" w:rsidRDefault="00682384" w:rsidP="00107814">
            <w:pPr>
              <w:adjustRightInd w:val="0"/>
              <w:snapToGrid w:val="0"/>
              <w:spacing w:before="120" w:after="120"/>
              <w:rPr>
                <w:rFonts w:asciiTheme="majorHAnsi" w:hAnsiTheme="majorHAnsi" w:cstheme="majorHAnsi"/>
                <w:b/>
                <w:bCs/>
                <w:snapToGrid w:val="0"/>
                <w:color w:val="000000" w:themeColor="text1"/>
                <w:kern w:val="0"/>
                <w:szCs w:val="21"/>
              </w:rPr>
            </w:pPr>
            <w:r w:rsidRPr="00917112">
              <w:rPr>
                <w:rFonts w:asciiTheme="majorHAnsi" w:hAnsiTheme="majorHAnsi" w:cstheme="majorHAnsi" w:hint="eastAsia"/>
                <w:b/>
                <w:bCs/>
                <w:snapToGrid w:val="0"/>
                <w:color w:val="000000" w:themeColor="text1"/>
                <w:kern w:val="0"/>
                <w:szCs w:val="21"/>
              </w:rPr>
              <w:t>0.82</w:t>
            </w:r>
          </w:p>
        </w:tc>
        <w:tc>
          <w:tcPr>
            <w:tcW w:w="1890" w:type="dxa"/>
            <w:tcBorders>
              <w:top w:val="single" w:sz="12" w:space="0" w:color="auto"/>
              <w:left w:val="nil"/>
              <w:bottom w:val="single" w:sz="12" w:space="0" w:color="auto"/>
              <w:right w:val="nil"/>
            </w:tcBorders>
            <w:vAlign w:val="center"/>
            <w:hideMark/>
          </w:tcPr>
          <w:p w14:paraId="15CA2CCF" w14:textId="74E49707" w:rsidR="00682384" w:rsidRPr="00917112" w:rsidRDefault="00682384" w:rsidP="00107814">
            <w:pPr>
              <w:adjustRightInd w:val="0"/>
              <w:snapToGrid w:val="0"/>
              <w:spacing w:before="120" w:after="120"/>
              <w:rPr>
                <w:rFonts w:asciiTheme="majorHAnsi" w:hAnsiTheme="majorHAnsi" w:cstheme="majorHAnsi"/>
                <w:b/>
                <w:bCs/>
                <w:snapToGrid w:val="0"/>
                <w:color w:val="000000" w:themeColor="text1"/>
                <w:kern w:val="0"/>
                <w:szCs w:val="21"/>
              </w:rPr>
            </w:pPr>
            <w:r w:rsidRPr="00917112">
              <w:rPr>
                <w:rFonts w:asciiTheme="majorHAnsi" w:hAnsiTheme="majorHAnsi" w:cstheme="majorHAnsi" w:hint="eastAsia"/>
                <w:b/>
                <w:bCs/>
                <w:snapToGrid w:val="0"/>
                <w:color w:val="000000" w:themeColor="text1"/>
                <w:kern w:val="0"/>
                <w:szCs w:val="21"/>
              </w:rPr>
              <w:t>0.7</w:t>
            </w:r>
            <w:r w:rsidR="00A4382A" w:rsidRPr="00917112">
              <w:rPr>
                <w:rFonts w:asciiTheme="majorHAnsi" w:hAnsiTheme="majorHAnsi" w:cstheme="majorHAnsi" w:hint="eastAsia"/>
                <w:b/>
                <w:bCs/>
                <w:snapToGrid w:val="0"/>
                <w:color w:val="000000" w:themeColor="text1"/>
                <w:kern w:val="0"/>
                <w:szCs w:val="21"/>
              </w:rPr>
              <w:t>4</w:t>
            </w:r>
          </w:p>
        </w:tc>
        <w:tc>
          <w:tcPr>
            <w:tcW w:w="1890" w:type="dxa"/>
            <w:tcBorders>
              <w:top w:val="single" w:sz="12" w:space="0" w:color="auto"/>
              <w:left w:val="nil"/>
              <w:bottom w:val="single" w:sz="12" w:space="0" w:color="auto"/>
              <w:right w:val="nil"/>
            </w:tcBorders>
            <w:vAlign w:val="center"/>
            <w:hideMark/>
          </w:tcPr>
          <w:p w14:paraId="0825AF0F" w14:textId="471EBCD7" w:rsidR="00682384" w:rsidRPr="00917112" w:rsidRDefault="00682384" w:rsidP="00107814">
            <w:pPr>
              <w:adjustRightInd w:val="0"/>
              <w:snapToGrid w:val="0"/>
              <w:spacing w:before="120" w:after="120"/>
              <w:rPr>
                <w:rFonts w:asciiTheme="majorHAnsi" w:hAnsiTheme="majorHAnsi" w:cstheme="majorHAnsi"/>
                <w:b/>
                <w:bCs/>
                <w:snapToGrid w:val="0"/>
                <w:color w:val="000000" w:themeColor="text1"/>
                <w:kern w:val="0"/>
                <w:szCs w:val="21"/>
              </w:rPr>
            </w:pPr>
            <w:r w:rsidRPr="00917112">
              <w:rPr>
                <w:rFonts w:asciiTheme="majorHAnsi" w:hAnsiTheme="majorHAnsi" w:cstheme="majorHAnsi" w:hint="eastAsia"/>
                <w:b/>
                <w:bCs/>
                <w:snapToGrid w:val="0"/>
                <w:color w:val="000000" w:themeColor="text1"/>
                <w:kern w:val="0"/>
                <w:szCs w:val="21"/>
              </w:rPr>
              <w:t>0.3</w:t>
            </w:r>
            <w:r w:rsidR="00A4382A" w:rsidRPr="00917112">
              <w:rPr>
                <w:rFonts w:asciiTheme="majorHAnsi" w:hAnsiTheme="majorHAnsi" w:cstheme="majorHAnsi" w:hint="eastAsia"/>
                <w:b/>
                <w:bCs/>
                <w:snapToGrid w:val="0"/>
                <w:color w:val="000000" w:themeColor="text1"/>
                <w:kern w:val="0"/>
                <w:szCs w:val="21"/>
              </w:rPr>
              <w:t>9</w:t>
            </w:r>
          </w:p>
        </w:tc>
      </w:tr>
    </w:tbl>
    <w:p w14:paraId="33126A44" w14:textId="03D13CB1" w:rsidR="00E86FC3" w:rsidRDefault="00E86FC3" w:rsidP="00107814">
      <w:pPr>
        <w:widowControl/>
        <w:spacing w:before="120" w:after="120"/>
        <w:jc w:val="left"/>
        <w:rPr>
          <w:rFonts w:asciiTheme="majorHAnsi" w:hAnsiTheme="majorHAnsi" w:cstheme="majorHAnsi"/>
          <w:b/>
          <w:bCs/>
          <w:snapToGrid w:val="0"/>
          <w:color w:val="000000" w:themeColor="text1"/>
          <w:kern w:val="0"/>
          <w:sz w:val="24"/>
          <w:szCs w:val="24"/>
        </w:rPr>
      </w:pPr>
    </w:p>
    <w:p w14:paraId="74B014A5" w14:textId="08BF0619" w:rsidR="005A6AA4" w:rsidRPr="00B07180" w:rsidRDefault="00C32AE1" w:rsidP="00107814">
      <w:pPr>
        <w:adjustRightInd w:val="0"/>
        <w:snapToGrid w:val="0"/>
        <w:spacing w:before="120" w:after="120"/>
        <w:rPr>
          <w:rFonts w:asciiTheme="majorHAnsi" w:hAnsiTheme="majorHAnsi" w:cstheme="majorHAnsi"/>
          <w:snapToGrid w:val="0"/>
          <w:color w:val="000000" w:themeColor="text1"/>
          <w:kern w:val="0"/>
          <w:sz w:val="24"/>
          <w:szCs w:val="24"/>
          <w:lang w:val="de-DE"/>
        </w:rPr>
      </w:pPr>
      <w:r w:rsidRPr="00B07180">
        <w:rPr>
          <w:rFonts w:asciiTheme="majorHAnsi" w:hAnsiTheme="majorHAnsi" w:cstheme="majorHAnsi"/>
          <w:b/>
          <w:bCs/>
          <w:snapToGrid w:val="0"/>
          <w:color w:val="000000" w:themeColor="text1"/>
          <w:kern w:val="0"/>
          <w:sz w:val="24"/>
          <w:szCs w:val="24"/>
          <w:lang w:val="de-DE"/>
        </w:rPr>
        <w:t>Table S</w:t>
      </w:r>
      <w:r w:rsidR="0037682F">
        <w:rPr>
          <w:rFonts w:asciiTheme="majorHAnsi" w:hAnsiTheme="majorHAnsi" w:cstheme="majorHAnsi" w:hint="eastAsia"/>
          <w:b/>
          <w:bCs/>
          <w:snapToGrid w:val="0"/>
          <w:color w:val="000000" w:themeColor="text1"/>
          <w:kern w:val="0"/>
          <w:sz w:val="24"/>
          <w:szCs w:val="24"/>
          <w:lang w:val="de-DE"/>
        </w:rPr>
        <w:t>3</w:t>
      </w:r>
      <w:r w:rsidRPr="00B07180">
        <w:rPr>
          <w:rFonts w:asciiTheme="majorHAnsi" w:hAnsiTheme="majorHAnsi" w:cstheme="majorHAnsi"/>
          <w:b/>
          <w:bCs/>
          <w:snapToGrid w:val="0"/>
          <w:color w:val="000000" w:themeColor="text1"/>
          <w:kern w:val="0"/>
          <w:sz w:val="24"/>
          <w:szCs w:val="24"/>
          <w:lang w:val="de-DE"/>
        </w:rPr>
        <w:t xml:space="preserve"> </w:t>
      </w:r>
      <w:r w:rsidRPr="00B07180">
        <w:rPr>
          <w:rFonts w:asciiTheme="majorHAnsi" w:hAnsiTheme="majorHAnsi" w:cstheme="majorHAnsi"/>
          <w:snapToGrid w:val="0"/>
          <w:color w:val="000000" w:themeColor="text1"/>
          <w:kern w:val="0"/>
          <w:sz w:val="24"/>
          <w:szCs w:val="24"/>
          <w:lang w:val="de-DE"/>
        </w:rPr>
        <w:t xml:space="preserve">Comparison of </w:t>
      </w:r>
      <w:r w:rsidR="00FB2783" w:rsidRPr="00B07180">
        <w:rPr>
          <w:rFonts w:asciiTheme="majorHAnsi" w:hAnsiTheme="majorHAnsi" w:cstheme="majorHAnsi"/>
          <w:snapToGrid w:val="0"/>
          <w:color w:val="000000" w:themeColor="text1"/>
          <w:kern w:val="0"/>
          <w:sz w:val="24"/>
          <w:szCs w:val="24"/>
          <w:lang w:val="de-DE"/>
        </w:rPr>
        <w:t>bifunctioal ORR and OER</w:t>
      </w:r>
      <w:r w:rsidRPr="00B07180">
        <w:rPr>
          <w:rFonts w:asciiTheme="majorHAnsi" w:hAnsiTheme="majorHAnsi" w:cstheme="majorHAnsi"/>
          <w:snapToGrid w:val="0"/>
          <w:color w:val="000000" w:themeColor="text1"/>
          <w:kern w:val="0"/>
          <w:sz w:val="24"/>
          <w:szCs w:val="24"/>
          <w:lang w:val="de-DE"/>
        </w:rPr>
        <w:t xml:space="preserve"> catalytic properties of </w:t>
      </w:r>
      <w:r w:rsidRPr="00B07180">
        <w:rPr>
          <w:rFonts w:asciiTheme="majorHAnsi" w:eastAsia="等线" w:hAnsiTheme="majorHAnsi" w:cstheme="majorHAnsi"/>
          <w:snapToGrid w:val="0"/>
          <w:color w:val="000000" w:themeColor="text1"/>
          <w:sz w:val="24"/>
          <w:szCs w:val="24"/>
        </w:rPr>
        <w:t>FeN</w:t>
      </w:r>
      <w:r w:rsidRPr="00B07180">
        <w:rPr>
          <w:rFonts w:asciiTheme="majorHAnsi" w:eastAsia="等线" w:hAnsiTheme="majorHAnsi" w:cstheme="majorHAnsi"/>
          <w:snapToGrid w:val="0"/>
          <w:color w:val="000000" w:themeColor="text1"/>
          <w:sz w:val="24"/>
          <w:szCs w:val="24"/>
          <w:vertAlign w:val="subscript"/>
        </w:rPr>
        <w:t>4</w:t>
      </w:r>
      <w:r w:rsidRPr="00B07180">
        <w:rPr>
          <w:rFonts w:asciiTheme="majorHAnsi" w:eastAsia="等线" w:hAnsiTheme="majorHAnsi" w:cstheme="majorHAnsi"/>
          <w:snapToGrid w:val="0"/>
          <w:color w:val="000000" w:themeColor="text1"/>
          <w:sz w:val="24"/>
          <w:szCs w:val="24"/>
        </w:rPr>
        <w:t>-Ru</w:t>
      </w:r>
      <w:r w:rsidRPr="00B07180">
        <w:rPr>
          <w:rFonts w:asciiTheme="majorHAnsi" w:eastAsia="等线" w:hAnsiTheme="majorHAnsi" w:cstheme="majorHAnsi"/>
          <w:snapToGrid w:val="0"/>
          <w:color w:val="000000" w:themeColor="text1"/>
          <w:sz w:val="24"/>
          <w:szCs w:val="24"/>
          <w:vertAlign w:val="subscript"/>
        </w:rPr>
        <w:t>6</w:t>
      </w:r>
      <w:r w:rsidRPr="00B07180">
        <w:rPr>
          <w:rFonts w:asciiTheme="majorHAnsi" w:eastAsia="等线" w:hAnsiTheme="majorHAnsi" w:cstheme="majorHAnsi"/>
          <w:snapToGrid w:val="0"/>
          <w:color w:val="000000" w:themeColor="text1"/>
          <w:sz w:val="24"/>
          <w:szCs w:val="24"/>
        </w:rPr>
        <w:t>-NiN</w:t>
      </w:r>
      <w:r w:rsidRPr="00B07180">
        <w:rPr>
          <w:rFonts w:asciiTheme="majorHAnsi" w:eastAsia="等线" w:hAnsiTheme="majorHAnsi" w:cstheme="majorHAnsi"/>
          <w:snapToGrid w:val="0"/>
          <w:color w:val="000000" w:themeColor="text1"/>
          <w:sz w:val="24"/>
          <w:szCs w:val="24"/>
          <w:vertAlign w:val="subscript"/>
        </w:rPr>
        <w:t>4</w:t>
      </w:r>
      <w:r w:rsidRPr="00B07180">
        <w:rPr>
          <w:rFonts w:asciiTheme="majorHAnsi" w:eastAsia="等线" w:hAnsiTheme="majorHAnsi" w:cstheme="majorHAnsi"/>
          <w:snapToGrid w:val="0"/>
          <w:color w:val="000000" w:themeColor="text1"/>
          <w:sz w:val="24"/>
          <w:szCs w:val="24"/>
        </w:rPr>
        <w:t>@PCA</w:t>
      </w:r>
      <w:r w:rsidRPr="00B07180">
        <w:rPr>
          <w:rFonts w:asciiTheme="majorHAnsi" w:hAnsiTheme="majorHAnsi" w:cstheme="majorHAnsi"/>
          <w:snapToGrid w:val="0"/>
          <w:color w:val="000000" w:themeColor="text1"/>
          <w:kern w:val="0"/>
          <w:sz w:val="24"/>
          <w:szCs w:val="24"/>
          <w:lang w:val="de-DE"/>
        </w:rPr>
        <w:t xml:space="preserve"> and </w:t>
      </w:r>
      <w:r w:rsidR="00FB2783" w:rsidRPr="00B07180">
        <w:rPr>
          <w:rFonts w:asciiTheme="majorHAnsi" w:hAnsiTheme="majorHAnsi" w:cstheme="majorHAnsi"/>
          <w:snapToGrid w:val="0"/>
          <w:color w:val="000000" w:themeColor="text1"/>
          <w:kern w:val="0"/>
          <w:sz w:val="24"/>
          <w:szCs w:val="24"/>
          <w:lang w:val="de-DE"/>
        </w:rPr>
        <w:t>control</w:t>
      </w:r>
      <w:r w:rsidRPr="00B07180">
        <w:rPr>
          <w:rFonts w:asciiTheme="majorHAnsi" w:hAnsiTheme="majorHAnsi" w:cstheme="majorHAnsi"/>
          <w:snapToGrid w:val="0"/>
          <w:color w:val="000000" w:themeColor="text1"/>
          <w:kern w:val="0"/>
          <w:sz w:val="24"/>
          <w:szCs w:val="24"/>
          <w:lang w:val="de-DE"/>
        </w:rPr>
        <w:t xml:space="preserve"> samples</w:t>
      </w:r>
    </w:p>
    <w:tbl>
      <w:tblPr>
        <w:tblStyle w:val="aa"/>
        <w:tblW w:w="0" w:type="auto"/>
        <w:jc w:val="center"/>
        <w:tblLook w:val="04A0" w:firstRow="1" w:lastRow="0" w:firstColumn="1" w:lastColumn="0" w:noHBand="0" w:noVBand="1"/>
      </w:tblPr>
      <w:tblGrid>
        <w:gridCol w:w="3397"/>
        <w:gridCol w:w="2057"/>
        <w:gridCol w:w="1582"/>
        <w:gridCol w:w="1582"/>
      </w:tblGrid>
      <w:tr w:rsidR="005A6AA4" w:rsidRPr="00917112" w14:paraId="20F627CD" w14:textId="77777777">
        <w:trPr>
          <w:jc w:val="center"/>
        </w:trPr>
        <w:tc>
          <w:tcPr>
            <w:tcW w:w="3397" w:type="dxa"/>
          </w:tcPr>
          <w:p w14:paraId="2214FDEC" w14:textId="77777777" w:rsidR="005A6AA4" w:rsidRPr="00917112" w:rsidRDefault="00C32AE1" w:rsidP="00107814">
            <w:pPr>
              <w:pStyle w:val="TAMainText"/>
              <w:spacing w:before="120" w:after="120" w:line="240" w:lineRule="auto"/>
              <w:rPr>
                <w:rFonts w:asciiTheme="majorHAnsi" w:hAnsiTheme="majorHAnsi" w:cstheme="majorHAnsi"/>
                <w:snapToGrid w:val="0"/>
                <w:color w:val="000000" w:themeColor="text1"/>
                <w:sz w:val="21"/>
                <w:szCs w:val="21"/>
                <w:lang w:val="de-DE"/>
              </w:rPr>
            </w:pPr>
            <w:r w:rsidRPr="00917112">
              <w:rPr>
                <w:rFonts w:asciiTheme="majorHAnsi" w:hAnsiTheme="majorHAnsi" w:cstheme="majorHAnsi"/>
                <w:snapToGrid w:val="0"/>
                <w:color w:val="000000" w:themeColor="text1"/>
                <w:sz w:val="21"/>
                <w:szCs w:val="21"/>
                <w:lang w:val="de-DE"/>
              </w:rPr>
              <w:t>Catalyst materials</w:t>
            </w:r>
          </w:p>
        </w:tc>
        <w:tc>
          <w:tcPr>
            <w:tcW w:w="2057" w:type="dxa"/>
          </w:tcPr>
          <w:p w14:paraId="1A5E0381" w14:textId="77777777" w:rsidR="005A6AA4" w:rsidRPr="00917112" w:rsidRDefault="00C32AE1" w:rsidP="00107814">
            <w:pPr>
              <w:pStyle w:val="TAMainText"/>
              <w:spacing w:before="120" w:after="120" w:line="240" w:lineRule="auto"/>
              <w:rPr>
                <w:rFonts w:asciiTheme="majorHAnsi" w:hAnsiTheme="majorHAnsi" w:cstheme="majorHAnsi"/>
                <w:snapToGrid w:val="0"/>
                <w:color w:val="000000" w:themeColor="text1"/>
                <w:sz w:val="21"/>
                <w:szCs w:val="21"/>
                <w:lang w:val="de-DE"/>
              </w:rPr>
            </w:pPr>
            <w:r w:rsidRPr="00917112">
              <w:rPr>
                <w:rFonts w:asciiTheme="majorHAnsi" w:hAnsiTheme="majorHAnsi" w:cstheme="majorHAnsi"/>
                <w:snapToGrid w:val="0"/>
                <w:color w:val="000000" w:themeColor="text1"/>
                <w:sz w:val="21"/>
                <w:szCs w:val="21"/>
                <w:lang w:val="de-DE"/>
              </w:rPr>
              <w:t>ORR</w:t>
            </w:r>
          </w:p>
        </w:tc>
        <w:tc>
          <w:tcPr>
            <w:tcW w:w="1582" w:type="dxa"/>
          </w:tcPr>
          <w:p w14:paraId="23B92B41" w14:textId="77777777" w:rsidR="005A6AA4" w:rsidRPr="00917112" w:rsidRDefault="00C32AE1" w:rsidP="00107814">
            <w:pPr>
              <w:pStyle w:val="TAMainText"/>
              <w:spacing w:before="120" w:after="120" w:line="240" w:lineRule="auto"/>
              <w:rPr>
                <w:rFonts w:asciiTheme="majorHAnsi" w:hAnsiTheme="majorHAnsi" w:cstheme="majorHAnsi"/>
                <w:snapToGrid w:val="0"/>
                <w:color w:val="000000" w:themeColor="text1"/>
                <w:sz w:val="21"/>
                <w:szCs w:val="21"/>
                <w:lang w:val="de-DE"/>
              </w:rPr>
            </w:pPr>
            <w:r w:rsidRPr="00917112">
              <w:rPr>
                <w:rFonts w:asciiTheme="majorHAnsi" w:hAnsiTheme="majorHAnsi" w:cstheme="majorHAnsi"/>
                <w:snapToGrid w:val="0"/>
                <w:color w:val="000000" w:themeColor="text1"/>
                <w:sz w:val="21"/>
                <w:szCs w:val="21"/>
                <w:lang w:val="de-DE"/>
              </w:rPr>
              <w:t>OER</w:t>
            </w:r>
          </w:p>
        </w:tc>
        <w:tc>
          <w:tcPr>
            <w:tcW w:w="1582" w:type="dxa"/>
          </w:tcPr>
          <w:p w14:paraId="11BD29B8" w14:textId="77777777" w:rsidR="005A6AA4" w:rsidRPr="00917112" w:rsidRDefault="00C32AE1" w:rsidP="00107814">
            <w:pPr>
              <w:pStyle w:val="TAMainText"/>
              <w:spacing w:before="120" w:after="120" w:line="240" w:lineRule="auto"/>
              <w:rPr>
                <w:rFonts w:asciiTheme="majorHAnsi" w:hAnsiTheme="majorHAnsi" w:cstheme="majorHAnsi"/>
                <w:snapToGrid w:val="0"/>
                <w:color w:val="000000" w:themeColor="text1"/>
                <w:sz w:val="21"/>
                <w:szCs w:val="21"/>
                <w:lang w:val="de-DE"/>
              </w:rPr>
            </w:pPr>
            <w:r w:rsidRPr="00917112">
              <w:rPr>
                <w:rFonts w:asciiTheme="majorHAnsi" w:hAnsiTheme="majorHAnsi" w:cstheme="majorHAnsi"/>
                <w:snapToGrid w:val="0"/>
                <w:color w:val="000000" w:themeColor="text1"/>
                <w:sz w:val="21"/>
                <w:szCs w:val="21"/>
                <w:lang w:val="de-DE"/>
              </w:rPr>
              <w:t>ΔE</w:t>
            </w:r>
          </w:p>
        </w:tc>
      </w:tr>
      <w:tr w:rsidR="005A6AA4" w:rsidRPr="00917112" w14:paraId="2207FF51" w14:textId="77777777">
        <w:trPr>
          <w:jc w:val="center"/>
        </w:trPr>
        <w:tc>
          <w:tcPr>
            <w:tcW w:w="3397" w:type="dxa"/>
          </w:tcPr>
          <w:p w14:paraId="1E61A08B" w14:textId="77777777" w:rsidR="005A6AA4" w:rsidRPr="00917112" w:rsidRDefault="00C32AE1" w:rsidP="00107814">
            <w:pPr>
              <w:pStyle w:val="TAMainText"/>
              <w:spacing w:before="120" w:after="120" w:line="240" w:lineRule="auto"/>
              <w:rPr>
                <w:rFonts w:asciiTheme="majorHAnsi" w:hAnsiTheme="majorHAnsi" w:cstheme="majorHAnsi"/>
                <w:b/>
                <w:bCs/>
                <w:snapToGrid w:val="0"/>
                <w:color w:val="000000" w:themeColor="text1"/>
                <w:sz w:val="21"/>
                <w:szCs w:val="21"/>
                <w:lang w:val="de-DE" w:eastAsia="zh-CN"/>
              </w:rPr>
            </w:pPr>
            <w:r w:rsidRPr="00917112">
              <w:rPr>
                <w:rFonts w:asciiTheme="majorHAnsi" w:eastAsia="等线" w:hAnsiTheme="majorHAnsi" w:cstheme="majorHAnsi"/>
                <w:b/>
                <w:bCs/>
                <w:snapToGrid w:val="0"/>
                <w:color w:val="000000" w:themeColor="text1"/>
                <w:sz w:val="21"/>
                <w:szCs w:val="21"/>
              </w:rPr>
              <w:t>FeN</w:t>
            </w:r>
            <w:r w:rsidRPr="00917112">
              <w:rPr>
                <w:rFonts w:asciiTheme="majorHAnsi" w:eastAsia="等线" w:hAnsiTheme="majorHAnsi" w:cstheme="majorHAnsi"/>
                <w:b/>
                <w:bCs/>
                <w:snapToGrid w:val="0"/>
                <w:color w:val="000000" w:themeColor="text1"/>
                <w:sz w:val="21"/>
                <w:szCs w:val="21"/>
                <w:vertAlign w:val="subscript"/>
              </w:rPr>
              <w:t>4</w:t>
            </w:r>
            <w:r w:rsidRPr="00917112">
              <w:rPr>
                <w:rFonts w:asciiTheme="majorHAnsi" w:eastAsia="等线" w:hAnsiTheme="majorHAnsi" w:cstheme="majorHAnsi"/>
                <w:b/>
                <w:bCs/>
                <w:snapToGrid w:val="0"/>
                <w:color w:val="000000" w:themeColor="text1"/>
                <w:sz w:val="21"/>
                <w:szCs w:val="21"/>
              </w:rPr>
              <w:t>-Ru</w:t>
            </w:r>
            <w:r w:rsidRPr="00917112">
              <w:rPr>
                <w:rFonts w:asciiTheme="majorHAnsi" w:eastAsia="等线" w:hAnsiTheme="majorHAnsi" w:cstheme="majorHAnsi"/>
                <w:b/>
                <w:bCs/>
                <w:snapToGrid w:val="0"/>
                <w:color w:val="000000" w:themeColor="text1"/>
                <w:sz w:val="21"/>
                <w:szCs w:val="21"/>
                <w:vertAlign w:val="subscript"/>
              </w:rPr>
              <w:t>6</w:t>
            </w:r>
            <w:r w:rsidRPr="00917112">
              <w:rPr>
                <w:rFonts w:asciiTheme="majorHAnsi" w:eastAsia="等线" w:hAnsiTheme="majorHAnsi" w:cstheme="majorHAnsi"/>
                <w:b/>
                <w:bCs/>
                <w:snapToGrid w:val="0"/>
                <w:color w:val="000000" w:themeColor="text1"/>
                <w:sz w:val="21"/>
                <w:szCs w:val="21"/>
              </w:rPr>
              <w:t>-NiN</w:t>
            </w:r>
            <w:r w:rsidRPr="00917112">
              <w:rPr>
                <w:rFonts w:asciiTheme="majorHAnsi" w:eastAsia="等线" w:hAnsiTheme="majorHAnsi" w:cstheme="majorHAnsi"/>
                <w:b/>
                <w:bCs/>
                <w:snapToGrid w:val="0"/>
                <w:color w:val="000000" w:themeColor="text1"/>
                <w:sz w:val="21"/>
                <w:szCs w:val="21"/>
                <w:vertAlign w:val="subscript"/>
              </w:rPr>
              <w:t>4</w:t>
            </w:r>
            <w:r w:rsidRPr="00917112">
              <w:rPr>
                <w:rFonts w:asciiTheme="majorHAnsi" w:eastAsia="等线" w:hAnsiTheme="majorHAnsi" w:cstheme="majorHAnsi"/>
                <w:b/>
                <w:bCs/>
                <w:snapToGrid w:val="0"/>
                <w:color w:val="000000" w:themeColor="text1"/>
                <w:sz w:val="21"/>
                <w:szCs w:val="21"/>
              </w:rPr>
              <w:t>@PCA</w:t>
            </w:r>
          </w:p>
        </w:tc>
        <w:tc>
          <w:tcPr>
            <w:tcW w:w="2057" w:type="dxa"/>
          </w:tcPr>
          <w:p w14:paraId="2258A966" w14:textId="77777777" w:rsidR="005A6AA4" w:rsidRPr="00917112" w:rsidRDefault="00C32AE1" w:rsidP="00107814">
            <w:pPr>
              <w:pStyle w:val="TAMainText"/>
              <w:spacing w:before="120" w:after="120" w:line="240" w:lineRule="auto"/>
              <w:rPr>
                <w:rFonts w:asciiTheme="majorHAnsi" w:hAnsiTheme="majorHAnsi" w:cstheme="majorHAnsi"/>
                <w:b/>
                <w:bCs/>
                <w:snapToGrid w:val="0"/>
                <w:color w:val="000000" w:themeColor="text1"/>
                <w:sz w:val="21"/>
                <w:szCs w:val="21"/>
                <w:lang w:val="de-DE" w:eastAsia="zh-CN"/>
              </w:rPr>
            </w:pPr>
            <w:r w:rsidRPr="00917112">
              <w:rPr>
                <w:rFonts w:asciiTheme="majorHAnsi" w:hAnsiTheme="majorHAnsi" w:cstheme="majorHAnsi"/>
                <w:b/>
                <w:bCs/>
                <w:snapToGrid w:val="0"/>
                <w:color w:val="000000" w:themeColor="text1"/>
                <w:sz w:val="21"/>
                <w:szCs w:val="21"/>
                <w:lang w:val="de-DE"/>
              </w:rPr>
              <w:t>0.87</w:t>
            </w:r>
            <w:r w:rsidRPr="00917112">
              <w:rPr>
                <w:rFonts w:asciiTheme="majorHAnsi" w:hAnsiTheme="majorHAnsi" w:cstheme="majorHAnsi"/>
                <w:b/>
                <w:bCs/>
                <w:snapToGrid w:val="0"/>
                <w:color w:val="000000" w:themeColor="text1"/>
                <w:sz w:val="21"/>
                <w:szCs w:val="21"/>
                <w:lang w:val="de-DE" w:eastAsia="zh-CN"/>
              </w:rPr>
              <w:t>4</w:t>
            </w:r>
          </w:p>
        </w:tc>
        <w:tc>
          <w:tcPr>
            <w:tcW w:w="1582" w:type="dxa"/>
          </w:tcPr>
          <w:p w14:paraId="3E676AAC" w14:textId="77777777" w:rsidR="005A6AA4" w:rsidRPr="00917112" w:rsidRDefault="00C32AE1" w:rsidP="00107814">
            <w:pPr>
              <w:pStyle w:val="TAMainText"/>
              <w:spacing w:before="120" w:after="120" w:line="240" w:lineRule="auto"/>
              <w:rPr>
                <w:rFonts w:asciiTheme="majorHAnsi" w:hAnsiTheme="majorHAnsi" w:cstheme="majorHAnsi"/>
                <w:b/>
                <w:bCs/>
                <w:snapToGrid w:val="0"/>
                <w:color w:val="000000" w:themeColor="text1"/>
                <w:sz w:val="21"/>
                <w:szCs w:val="21"/>
                <w:lang w:val="de-DE"/>
              </w:rPr>
            </w:pPr>
            <w:r w:rsidRPr="00917112">
              <w:rPr>
                <w:rFonts w:asciiTheme="majorHAnsi" w:hAnsiTheme="majorHAnsi" w:cstheme="majorHAnsi"/>
                <w:b/>
                <w:bCs/>
                <w:snapToGrid w:val="0"/>
                <w:color w:val="000000" w:themeColor="text1"/>
                <w:sz w:val="21"/>
                <w:szCs w:val="21"/>
                <w:lang w:val="de-DE"/>
              </w:rPr>
              <w:t>1.58</w:t>
            </w:r>
          </w:p>
        </w:tc>
        <w:tc>
          <w:tcPr>
            <w:tcW w:w="1582" w:type="dxa"/>
          </w:tcPr>
          <w:p w14:paraId="2074204D" w14:textId="77777777" w:rsidR="005A6AA4" w:rsidRPr="00917112" w:rsidRDefault="00C32AE1" w:rsidP="00107814">
            <w:pPr>
              <w:pStyle w:val="TAMainText"/>
              <w:spacing w:before="120" w:after="120" w:line="240" w:lineRule="auto"/>
              <w:rPr>
                <w:rFonts w:asciiTheme="majorHAnsi" w:hAnsiTheme="majorHAnsi" w:cstheme="majorHAnsi"/>
                <w:b/>
                <w:bCs/>
                <w:snapToGrid w:val="0"/>
                <w:color w:val="000000" w:themeColor="text1"/>
                <w:sz w:val="21"/>
                <w:szCs w:val="21"/>
                <w:lang w:val="de-DE" w:eastAsia="zh-CN"/>
              </w:rPr>
            </w:pPr>
            <w:r w:rsidRPr="00917112">
              <w:rPr>
                <w:rFonts w:asciiTheme="majorHAnsi" w:hAnsiTheme="majorHAnsi" w:cstheme="majorHAnsi"/>
                <w:b/>
                <w:bCs/>
                <w:snapToGrid w:val="0"/>
                <w:color w:val="000000" w:themeColor="text1"/>
                <w:sz w:val="21"/>
                <w:szCs w:val="21"/>
                <w:lang w:val="de-DE"/>
              </w:rPr>
              <w:t>0.7</w:t>
            </w:r>
            <w:r w:rsidRPr="00917112">
              <w:rPr>
                <w:rFonts w:asciiTheme="majorHAnsi" w:hAnsiTheme="majorHAnsi" w:cstheme="majorHAnsi"/>
                <w:b/>
                <w:bCs/>
                <w:snapToGrid w:val="0"/>
                <w:color w:val="000000" w:themeColor="text1"/>
                <w:sz w:val="21"/>
                <w:szCs w:val="21"/>
                <w:lang w:val="de-DE" w:eastAsia="zh-CN"/>
              </w:rPr>
              <w:t>06</w:t>
            </w:r>
          </w:p>
        </w:tc>
      </w:tr>
      <w:tr w:rsidR="005A6AA4" w:rsidRPr="00917112" w14:paraId="30FC8E2F" w14:textId="77777777">
        <w:trPr>
          <w:jc w:val="center"/>
        </w:trPr>
        <w:tc>
          <w:tcPr>
            <w:tcW w:w="3397" w:type="dxa"/>
          </w:tcPr>
          <w:p w14:paraId="27DA9BFF" w14:textId="77777777" w:rsidR="005A6AA4" w:rsidRPr="00917112" w:rsidRDefault="00C32AE1" w:rsidP="00107814">
            <w:pPr>
              <w:pStyle w:val="TAMainText"/>
              <w:spacing w:before="120" w:after="120" w:line="240" w:lineRule="auto"/>
              <w:rPr>
                <w:rFonts w:asciiTheme="majorHAnsi" w:hAnsiTheme="majorHAnsi" w:cstheme="majorHAnsi"/>
                <w:snapToGrid w:val="0"/>
                <w:color w:val="000000" w:themeColor="text1"/>
                <w:sz w:val="21"/>
                <w:szCs w:val="21"/>
                <w:lang w:val="de-DE" w:eastAsia="zh-CN"/>
              </w:rPr>
            </w:pPr>
            <w:r w:rsidRPr="00917112">
              <w:rPr>
                <w:rFonts w:asciiTheme="majorHAnsi" w:hAnsiTheme="majorHAnsi" w:cstheme="majorHAnsi"/>
                <w:snapToGrid w:val="0"/>
                <w:color w:val="000000" w:themeColor="text1"/>
                <w:sz w:val="21"/>
                <w:szCs w:val="21"/>
                <w:lang w:val="de-DE" w:eastAsia="zh-CN"/>
              </w:rPr>
              <w:t>PCA</w:t>
            </w:r>
          </w:p>
        </w:tc>
        <w:tc>
          <w:tcPr>
            <w:tcW w:w="2057" w:type="dxa"/>
          </w:tcPr>
          <w:p w14:paraId="089F49C0" w14:textId="77777777" w:rsidR="005A6AA4" w:rsidRPr="00917112" w:rsidRDefault="00C32AE1" w:rsidP="00107814">
            <w:pPr>
              <w:pStyle w:val="TAMainText"/>
              <w:spacing w:before="120" w:after="120" w:line="240" w:lineRule="auto"/>
              <w:rPr>
                <w:rFonts w:asciiTheme="majorHAnsi" w:hAnsiTheme="majorHAnsi" w:cstheme="majorHAnsi"/>
                <w:snapToGrid w:val="0"/>
                <w:color w:val="000000" w:themeColor="text1"/>
                <w:sz w:val="21"/>
                <w:szCs w:val="21"/>
                <w:lang w:val="de-DE" w:eastAsia="zh-CN"/>
              </w:rPr>
            </w:pPr>
            <w:r w:rsidRPr="00917112">
              <w:rPr>
                <w:rFonts w:asciiTheme="majorHAnsi" w:hAnsiTheme="majorHAnsi" w:cstheme="majorHAnsi"/>
                <w:snapToGrid w:val="0"/>
                <w:color w:val="000000" w:themeColor="text1"/>
                <w:sz w:val="21"/>
                <w:szCs w:val="21"/>
                <w:lang w:val="de-DE"/>
              </w:rPr>
              <w:t>0.7</w:t>
            </w:r>
            <w:r w:rsidRPr="00917112">
              <w:rPr>
                <w:rFonts w:asciiTheme="majorHAnsi" w:hAnsiTheme="majorHAnsi" w:cstheme="majorHAnsi"/>
                <w:snapToGrid w:val="0"/>
                <w:color w:val="000000" w:themeColor="text1"/>
                <w:sz w:val="21"/>
                <w:szCs w:val="21"/>
                <w:lang w:val="de-DE" w:eastAsia="zh-CN"/>
              </w:rPr>
              <w:t>5</w:t>
            </w:r>
          </w:p>
        </w:tc>
        <w:tc>
          <w:tcPr>
            <w:tcW w:w="1582" w:type="dxa"/>
          </w:tcPr>
          <w:p w14:paraId="61DD027F" w14:textId="77777777" w:rsidR="005A6AA4" w:rsidRPr="00917112" w:rsidRDefault="00C32AE1" w:rsidP="00107814">
            <w:pPr>
              <w:pStyle w:val="TAMainText"/>
              <w:spacing w:before="120" w:after="120" w:line="240" w:lineRule="auto"/>
              <w:rPr>
                <w:rFonts w:asciiTheme="majorHAnsi" w:hAnsiTheme="majorHAnsi" w:cstheme="majorHAnsi"/>
                <w:snapToGrid w:val="0"/>
                <w:color w:val="000000" w:themeColor="text1"/>
                <w:sz w:val="21"/>
                <w:szCs w:val="21"/>
                <w:lang w:val="de-DE" w:eastAsia="zh-CN"/>
              </w:rPr>
            </w:pPr>
            <w:r w:rsidRPr="00917112">
              <w:rPr>
                <w:rFonts w:asciiTheme="majorHAnsi" w:hAnsiTheme="majorHAnsi" w:cstheme="majorHAnsi"/>
                <w:snapToGrid w:val="0"/>
                <w:color w:val="000000" w:themeColor="text1"/>
                <w:sz w:val="21"/>
                <w:szCs w:val="21"/>
                <w:lang w:val="de-DE"/>
              </w:rPr>
              <w:t>1.7</w:t>
            </w:r>
            <w:r w:rsidRPr="00917112">
              <w:rPr>
                <w:rFonts w:asciiTheme="majorHAnsi" w:hAnsiTheme="majorHAnsi" w:cstheme="majorHAnsi"/>
                <w:snapToGrid w:val="0"/>
                <w:color w:val="000000" w:themeColor="text1"/>
                <w:sz w:val="21"/>
                <w:szCs w:val="21"/>
                <w:lang w:val="de-DE" w:eastAsia="zh-CN"/>
              </w:rPr>
              <w:t>2</w:t>
            </w:r>
          </w:p>
        </w:tc>
        <w:tc>
          <w:tcPr>
            <w:tcW w:w="1582" w:type="dxa"/>
          </w:tcPr>
          <w:p w14:paraId="76B5A15E" w14:textId="77777777" w:rsidR="005A6AA4" w:rsidRPr="00917112" w:rsidRDefault="00C32AE1" w:rsidP="00107814">
            <w:pPr>
              <w:pStyle w:val="TAMainText"/>
              <w:spacing w:before="120" w:after="120" w:line="240" w:lineRule="auto"/>
              <w:rPr>
                <w:rFonts w:asciiTheme="majorHAnsi" w:hAnsiTheme="majorHAnsi" w:cstheme="majorHAnsi"/>
                <w:snapToGrid w:val="0"/>
                <w:color w:val="000000" w:themeColor="text1"/>
                <w:sz w:val="21"/>
                <w:szCs w:val="21"/>
                <w:lang w:val="de-DE" w:eastAsia="zh-CN"/>
              </w:rPr>
            </w:pPr>
            <w:r w:rsidRPr="00917112">
              <w:rPr>
                <w:rFonts w:asciiTheme="majorHAnsi" w:hAnsiTheme="majorHAnsi" w:cstheme="majorHAnsi"/>
                <w:snapToGrid w:val="0"/>
                <w:color w:val="000000" w:themeColor="text1"/>
                <w:sz w:val="21"/>
                <w:szCs w:val="21"/>
                <w:lang w:val="de-DE" w:eastAsia="zh-CN"/>
              </w:rPr>
              <w:t>0.970</w:t>
            </w:r>
          </w:p>
        </w:tc>
      </w:tr>
      <w:tr w:rsidR="005A6AA4" w:rsidRPr="00917112" w14:paraId="3E441D85" w14:textId="77777777">
        <w:trPr>
          <w:jc w:val="center"/>
        </w:trPr>
        <w:tc>
          <w:tcPr>
            <w:tcW w:w="3397" w:type="dxa"/>
          </w:tcPr>
          <w:p w14:paraId="63E75E70" w14:textId="77777777" w:rsidR="005A6AA4" w:rsidRPr="00917112" w:rsidRDefault="00C32AE1" w:rsidP="00107814">
            <w:pPr>
              <w:pStyle w:val="TAMainText"/>
              <w:spacing w:before="120" w:after="120" w:line="240" w:lineRule="auto"/>
              <w:rPr>
                <w:rFonts w:asciiTheme="majorHAnsi" w:hAnsiTheme="majorHAnsi" w:cstheme="majorHAnsi"/>
                <w:snapToGrid w:val="0"/>
                <w:color w:val="000000" w:themeColor="text1"/>
                <w:sz w:val="21"/>
                <w:szCs w:val="21"/>
                <w:lang w:val="de-DE" w:eastAsia="zh-CN"/>
              </w:rPr>
            </w:pPr>
            <w:r w:rsidRPr="00917112">
              <w:rPr>
                <w:rFonts w:asciiTheme="majorHAnsi" w:eastAsia="等线" w:hAnsiTheme="majorHAnsi" w:cstheme="majorHAnsi"/>
                <w:snapToGrid w:val="0"/>
                <w:color w:val="000000" w:themeColor="text1"/>
                <w:sz w:val="21"/>
                <w:szCs w:val="21"/>
              </w:rPr>
              <w:t>FeN</w:t>
            </w:r>
            <w:r w:rsidRPr="00917112">
              <w:rPr>
                <w:rFonts w:asciiTheme="majorHAnsi" w:eastAsia="等线" w:hAnsiTheme="majorHAnsi" w:cstheme="majorHAnsi"/>
                <w:snapToGrid w:val="0"/>
                <w:color w:val="000000" w:themeColor="text1"/>
                <w:sz w:val="21"/>
                <w:szCs w:val="21"/>
                <w:vertAlign w:val="subscript"/>
              </w:rPr>
              <w:t>4</w:t>
            </w:r>
            <w:r w:rsidRPr="00917112">
              <w:rPr>
                <w:rFonts w:asciiTheme="majorHAnsi" w:eastAsia="等线" w:hAnsiTheme="majorHAnsi" w:cstheme="majorHAnsi"/>
                <w:snapToGrid w:val="0"/>
                <w:color w:val="000000" w:themeColor="text1"/>
                <w:sz w:val="21"/>
                <w:szCs w:val="21"/>
              </w:rPr>
              <w:t>@PCA</w:t>
            </w:r>
          </w:p>
        </w:tc>
        <w:tc>
          <w:tcPr>
            <w:tcW w:w="2057" w:type="dxa"/>
          </w:tcPr>
          <w:p w14:paraId="3E1EE5D3" w14:textId="77777777" w:rsidR="005A6AA4" w:rsidRPr="00917112" w:rsidRDefault="00C32AE1" w:rsidP="00107814">
            <w:pPr>
              <w:pStyle w:val="TAMainText"/>
              <w:spacing w:before="120" w:after="120" w:line="240" w:lineRule="auto"/>
              <w:rPr>
                <w:rFonts w:asciiTheme="majorHAnsi" w:hAnsiTheme="majorHAnsi" w:cstheme="majorHAnsi"/>
                <w:snapToGrid w:val="0"/>
                <w:color w:val="000000" w:themeColor="text1"/>
                <w:sz w:val="21"/>
                <w:szCs w:val="21"/>
                <w:lang w:val="de-DE" w:eastAsia="zh-CN"/>
              </w:rPr>
            </w:pPr>
            <w:r w:rsidRPr="00917112">
              <w:rPr>
                <w:rFonts w:asciiTheme="majorHAnsi" w:hAnsiTheme="majorHAnsi" w:cstheme="majorHAnsi"/>
                <w:snapToGrid w:val="0"/>
                <w:color w:val="000000" w:themeColor="text1"/>
                <w:sz w:val="21"/>
                <w:szCs w:val="21"/>
                <w:lang w:val="de-DE"/>
              </w:rPr>
              <w:t>0.8</w:t>
            </w:r>
            <w:r w:rsidRPr="00917112">
              <w:rPr>
                <w:rFonts w:asciiTheme="majorHAnsi" w:hAnsiTheme="majorHAnsi" w:cstheme="majorHAnsi"/>
                <w:snapToGrid w:val="0"/>
                <w:color w:val="000000" w:themeColor="text1"/>
                <w:sz w:val="21"/>
                <w:szCs w:val="21"/>
                <w:lang w:val="de-DE" w:eastAsia="zh-CN"/>
              </w:rPr>
              <w:t>64</w:t>
            </w:r>
          </w:p>
        </w:tc>
        <w:tc>
          <w:tcPr>
            <w:tcW w:w="1582" w:type="dxa"/>
          </w:tcPr>
          <w:p w14:paraId="4263A226" w14:textId="77777777" w:rsidR="005A6AA4" w:rsidRPr="00917112" w:rsidRDefault="00C32AE1" w:rsidP="00107814">
            <w:pPr>
              <w:pStyle w:val="TAMainText"/>
              <w:spacing w:before="120" w:after="120" w:line="240" w:lineRule="auto"/>
              <w:rPr>
                <w:rFonts w:asciiTheme="majorHAnsi" w:hAnsiTheme="majorHAnsi" w:cstheme="majorHAnsi"/>
                <w:snapToGrid w:val="0"/>
                <w:color w:val="000000" w:themeColor="text1"/>
                <w:sz w:val="21"/>
                <w:szCs w:val="21"/>
                <w:lang w:val="de-DE" w:eastAsia="zh-CN"/>
              </w:rPr>
            </w:pPr>
            <w:r w:rsidRPr="00917112">
              <w:rPr>
                <w:rFonts w:asciiTheme="majorHAnsi" w:hAnsiTheme="majorHAnsi" w:cstheme="majorHAnsi"/>
                <w:snapToGrid w:val="0"/>
                <w:color w:val="000000" w:themeColor="text1"/>
                <w:sz w:val="21"/>
                <w:szCs w:val="21"/>
                <w:lang w:val="de-DE"/>
              </w:rPr>
              <w:t>1.7</w:t>
            </w:r>
            <w:r w:rsidRPr="00917112">
              <w:rPr>
                <w:rFonts w:asciiTheme="majorHAnsi" w:hAnsiTheme="majorHAnsi" w:cstheme="majorHAnsi"/>
                <w:snapToGrid w:val="0"/>
                <w:color w:val="000000" w:themeColor="text1"/>
                <w:sz w:val="21"/>
                <w:szCs w:val="21"/>
                <w:lang w:val="de-DE" w:eastAsia="zh-CN"/>
              </w:rPr>
              <w:t>2</w:t>
            </w:r>
          </w:p>
        </w:tc>
        <w:tc>
          <w:tcPr>
            <w:tcW w:w="1582" w:type="dxa"/>
          </w:tcPr>
          <w:p w14:paraId="03506520" w14:textId="77777777" w:rsidR="005A6AA4" w:rsidRPr="00917112" w:rsidRDefault="00C32AE1" w:rsidP="00107814">
            <w:pPr>
              <w:pStyle w:val="TAMainText"/>
              <w:spacing w:before="120" w:after="120" w:line="240" w:lineRule="auto"/>
              <w:rPr>
                <w:rFonts w:asciiTheme="majorHAnsi" w:hAnsiTheme="majorHAnsi" w:cstheme="majorHAnsi"/>
                <w:snapToGrid w:val="0"/>
                <w:color w:val="000000" w:themeColor="text1"/>
                <w:sz w:val="21"/>
                <w:szCs w:val="21"/>
                <w:lang w:val="de-DE" w:eastAsia="zh-CN"/>
              </w:rPr>
            </w:pPr>
            <w:r w:rsidRPr="00917112">
              <w:rPr>
                <w:rFonts w:asciiTheme="majorHAnsi" w:hAnsiTheme="majorHAnsi" w:cstheme="majorHAnsi"/>
                <w:snapToGrid w:val="0"/>
                <w:color w:val="000000" w:themeColor="text1"/>
                <w:sz w:val="21"/>
                <w:szCs w:val="21"/>
                <w:lang w:val="de-DE"/>
              </w:rPr>
              <w:t>0.8</w:t>
            </w:r>
            <w:r w:rsidRPr="00917112">
              <w:rPr>
                <w:rFonts w:asciiTheme="majorHAnsi" w:hAnsiTheme="majorHAnsi" w:cstheme="majorHAnsi"/>
                <w:snapToGrid w:val="0"/>
                <w:color w:val="000000" w:themeColor="text1"/>
                <w:sz w:val="21"/>
                <w:szCs w:val="21"/>
                <w:lang w:val="de-DE" w:eastAsia="zh-CN"/>
              </w:rPr>
              <w:t>56</w:t>
            </w:r>
          </w:p>
        </w:tc>
      </w:tr>
      <w:tr w:rsidR="005A6AA4" w:rsidRPr="00917112" w14:paraId="32EEF288" w14:textId="77777777">
        <w:trPr>
          <w:jc w:val="center"/>
        </w:trPr>
        <w:tc>
          <w:tcPr>
            <w:tcW w:w="3397" w:type="dxa"/>
          </w:tcPr>
          <w:p w14:paraId="562D4731" w14:textId="77777777" w:rsidR="005A6AA4" w:rsidRPr="00917112" w:rsidRDefault="00C32AE1" w:rsidP="00107814">
            <w:pPr>
              <w:pStyle w:val="TAMainText"/>
              <w:spacing w:before="120" w:after="120" w:line="240" w:lineRule="auto"/>
              <w:rPr>
                <w:rFonts w:asciiTheme="majorHAnsi" w:hAnsiTheme="majorHAnsi" w:cstheme="majorHAnsi"/>
                <w:snapToGrid w:val="0"/>
                <w:color w:val="000000" w:themeColor="text1"/>
                <w:sz w:val="21"/>
                <w:szCs w:val="21"/>
                <w:lang w:val="de-DE"/>
              </w:rPr>
            </w:pPr>
            <w:r w:rsidRPr="00917112">
              <w:rPr>
                <w:rFonts w:asciiTheme="majorHAnsi" w:eastAsia="等线" w:hAnsiTheme="majorHAnsi" w:cstheme="majorHAnsi"/>
                <w:snapToGrid w:val="0"/>
                <w:color w:val="000000" w:themeColor="text1"/>
                <w:sz w:val="21"/>
                <w:szCs w:val="21"/>
              </w:rPr>
              <w:t>FeN</w:t>
            </w:r>
            <w:r w:rsidRPr="00917112">
              <w:rPr>
                <w:rFonts w:asciiTheme="majorHAnsi" w:eastAsia="等线" w:hAnsiTheme="majorHAnsi" w:cstheme="majorHAnsi"/>
                <w:snapToGrid w:val="0"/>
                <w:color w:val="000000" w:themeColor="text1"/>
                <w:sz w:val="21"/>
                <w:szCs w:val="21"/>
                <w:vertAlign w:val="subscript"/>
              </w:rPr>
              <w:t>4</w:t>
            </w:r>
            <w:r w:rsidRPr="00917112">
              <w:rPr>
                <w:rFonts w:asciiTheme="majorHAnsi" w:eastAsia="等线" w:hAnsiTheme="majorHAnsi" w:cstheme="majorHAnsi"/>
                <w:snapToGrid w:val="0"/>
                <w:color w:val="000000" w:themeColor="text1"/>
                <w:sz w:val="21"/>
                <w:szCs w:val="21"/>
              </w:rPr>
              <w:t>-NiN</w:t>
            </w:r>
            <w:r w:rsidRPr="00917112">
              <w:rPr>
                <w:rFonts w:asciiTheme="majorHAnsi" w:eastAsia="等线" w:hAnsiTheme="majorHAnsi" w:cstheme="majorHAnsi"/>
                <w:snapToGrid w:val="0"/>
                <w:color w:val="000000" w:themeColor="text1"/>
                <w:sz w:val="21"/>
                <w:szCs w:val="21"/>
                <w:vertAlign w:val="subscript"/>
              </w:rPr>
              <w:t>4</w:t>
            </w:r>
            <w:r w:rsidRPr="00917112">
              <w:rPr>
                <w:rFonts w:asciiTheme="majorHAnsi" w:eastAsia="等线" w:hAnsiTheme="majorHAnsi" w:cstheme="majorHAnsi"/>
                <w:snapToGrid w:val="0"/>
                <w:color w:val="000000" w:themeColor="text1"/>
                <w:sz w:val="21"/>
                <w:szCs w:val="21"/>
              </w:rPr>
              <w:t>@PCA</w:t>
            </w:r>
          </w:p>
        </w:tc>
        <w:tc>
          <w:tcPr>
            <w:tcW w:w="2057" w:type="dxa"/>
          </w:tcPr>
          <w:p w14:paraId="22110569" w14:textId="77777777" w:rsidR="005A6AA4" w:rsidRPr="00917112" w:rsidRDefault="00C32AE1" w:rsidP="00107814">
            <w:pPr>
              <w:pStyle w:val="TAMainText"/>
              <w:spacing w:before="120" w:after="120" w:line="240" w:lineRule="auto"/>
              <w:rPr>
                <w:rFonts w:asciiTheme="majorHAnsi" w:hAnsiTheme="majorHAnsi" w:cstheme="majorHAnsi"/>
                <w:snapToGrid w:val="0"/>
                <w:color w:val="000000" w:themeColor="text1"/>
                <w:sz w:val="21"/>
                <w:szCs w:val="21"/>
                <w:lang w:val="de-DE" w:eastAsia="zh-CN"/>
              </w:rPr>
            </w:pPr>
            <w:r w:rsidRPr="00917112">
              <w:rPr>
                <w:rFonts w:asciiTheme="majorHAnsi" w:hAnsiTheme="majorHAnsi" w:cstheme="majorHAnsi"/>
                <w:snapToGrid w:val="0"/>
                <w:color w:val="000000" w:themeColor="text1"/>
                <w:sz w:val="21"/>
                <w:szCs w:val="21"/>
                <w:lang w:val="de-DE"/>
              </w:rPr>
              <w:t>0.8</w:t>
            </w:r>
            <w:r w:rsidRPr="00917112">
              <w:rPr>
                <w:rFonts w:asciiTheme="majorHAnsi" w:hAnsiTheme="majorHAnsi" w:cstheme="majorHAnsi"/>
                <w:snapToGrid w:val="0"/>
                <w:color w:val="000000" w:themeColor="text1"/>
                <w:sz w:val="21"/>
                <w:szCs w:val="21"/>
                <w:lang w:val="de-DE" w:eastAsia="zh-CN"/>
              </w:rPr>
              <w:t>60</w:t>
            </w:r>
          </w:p>
        </w:tc>
        <w:tc>
          <w:tcPr>
            <w:tcW w:w="1582" w:type="dxa"/>
          </w:tcPr>
          <w:p w14:paraId="0209421F" w14:textId="77777777" w:rsidR="005A6AA4" w:rsidRPr="00917112" w:rsidRDefault="00C32AE1" w:rsidP="00107814">
            <w:pPr>
              <w:pStyle w:val="TAMainText"/>
              <w:spacing w:before="120" w:after="120" w:line="240" w:lineRule="auto"/>
              <w:rPr>
                <w:rFonts w:asciiTheme="majorHAnsi" w:hAnsiTheme="majorHAnsi" w:cstheme="majorHAnsi"/>
                <w:snapToGrid w:val="0"/>
                <w:color w:val="000000" w:themeColor="text1"/>
                <w:sz w:val="21"/>
                <w:szCs w:val="21"/>
                <w:lang w:val="de-DE" w:eastAsia="zh-CN"/>
              </w:rPr>
            </w:pPr>
            <w:r w:rsidRPr="00917112">
              <w:rPr>
                <w:rFonts w:asciiTheme="majorHAnsi" w:hAnsiTheme="majorHAnsi" w:cstheme="majorHAnsi"/>
                <w:snapToGrid w:val="0"/>
                <w:color w:val="000000" w:themeColor="text1"/>
                <w:sz w:val="21"/>
                <w:szCs w:val="21"/>
                <w:lang w:val="de-DE"/>
              </w:rPr>
              <w:t>1.</w:t>
            </w:r>
            <w:r w:rsidRPr="00917112">
              <w:rPr>
                <w:rFonts w:asciiTheme="majorHAnsi" w:hAnsiTheme="majorHAnsi" w:cstheme="majorHAnsi"/>
                <w:snapToGrid w:val="0"/>
                <w:color w:val="000000" w:themeColor="text1"/>
                <w:sz w:val="21"/>
                <w:szCs w:val="21"/>
                <w:lang w:val="de-DE" w:eastAsia="zh-CN"/>
              </w:rPr>
              <w:t>63</w:t>
            </w:r>
          </w:p>
        </w:tc>
        <w:tc>
          <w:tcPr>
            <w:tcW w:w="1582" w:type="dxa"/>
          </w:tcPr>
          <w:p w14:paraId="383A62D9" w14:textId="77777777" w:rsidR="005A6AA4" w:rsidRPr="00917112" w:rsidRDefault="00C32AE1" w:rsidP="00107814">
            <w:pPr>
              <w:pStyle w:val="TAMainText"/>
              <w:spacing w:before="120" w:after="120" w:line="240" w:lineRule="auto"/>
              <w:rPr>
                <w:rFonts w:asciiTheme="majorHAnsi" w:hAnsiTheme="majorHAnsi" w:cstheme="majorHAnsi"/>
                <w:snapToGrid w:val="0"/>
                <w:color w:val="000000" w:themeColor="text1"/>
                <w:sz w:val="21"/>
                <w:szCs w:val="21"/>
                <w:lang w:val="de-DE" w:eastAsia="zh-CN"/>
              </w:rPr>
            </w:pPr>
            <w:r w:rsidRPr="00917112">
              <w:rPr>
                <w:rFonts w:asciiTheme="majorHAnsi" w:hAnsiTheme="majorHAnsi" w:cstheme="majorHAnsi"/>
                <w:snapToGrid w:val="0"/>
                <w:color w:val="000000" w:themeColor="text1"/>
                <w:sz w:val="21"/>
                <w:szCs w:val="21"/>
                <w:lang w:val="de-DE" w:eastAsia="zh-CN"/>
              </w:rPr>
              <w:t>0.77</w:t>
            </w:r>
          </w:p>
        </w:tc>
      </w:tr>
      <w:tr w:rsidR="005A6AA4" w:rsidRPr="00917112" w14:paraId="763F5431" w14:textId="77777777">
        <w:trPr>
          <w:jc w:val="center"/>
        </w:trPr>
        <w:tc>
          <w:tcPr>
            <w:tcW w:w="3397" w:type="dxa"/>
          </w:tcPr>
          <w:p w14:paraId="13DB11C4" w14:textId="77777777" w:rsidR="005A6AA4" w:rsidRPr="00917112" w:rsidRDefault="00C32AE1" w:rsidP="00107814">
            <w:pPr>
              <w:pStyle w:val="TAMainText"/>
              <w:spacing w:before="120" w:after="120" w:line="240" w:lineRule="auto"/>
              <w:rPr>
                <w:rFonts w:asciiTheme="majorHAnsi" w:hAnsiTheme="majorHAnsi" w:cstheme="majorHAnsi"/>
                <w:snapToGrid w:val="0"/>
                <w:color w:val="000000" w:themeColor="text1"/>
                <w:sz w:val="21"/>
                <w:szCs w:val="21"/>
                <w:lang w:val="de-DE"/>
              </w:rPr>
            </w:pPr>
            <w:r w:rsidRPr="00917112">
              <w:rPr>
                <w:rFonts w:asciiTheme="majorHAnsi" w:hAnsiTheme="majorHAnsi" w:cstheme="majorHAnsi"/>
                <w:snapToGrid w:val="0"/>
                <w:color w:val="000000" w:themeColor="text1"/>
                <w:sz w:val="21"/>
                <w:szCs w:val="21"/>
                <w:lang w:val="de-DE"/>
              </w:rPr>
              <w:t>Pt/C</w:t>
            </w:r>
          </w:p>
        </w:tc>
        <w:tc>
          <w:tcPr>
            <w:tcW w:w="2057" w:type="dxa"/>
          </w:tcPr>
          <w:p w14:paraId="5645552F" w14:textId="77777777" w:rsidR="005A6AA4" w:rsidRPr="00917112" w:rsidRDefault="00C32AE1" w:rsidP="00107814">
            <w:pPr>
              <w:pStyle w:val="TAMainText"/>
              <w:spacing w:before="120" w:after="120" w:line="240" w:lineRule="auto"/>
              <w:rPr>
                <w:rFonts w:asciiTheme="majorHAnsi" w:hAnsiTheme="majorHAnsi" w:cstheme="majorHAnsi"/>
                <w:snapToGrid w:val="0"/>
                <w:color w:val="000000" w:themeColor="text1"/>
                <w:sz w:val="21"/>
                <w:szCs w:val="21"/>
                <w:lang w:val="de-DE" w:eastAsia="zh-CN"/>
              </w:rPr>
            </w:pPr>
            <w:r w:rsidRPr="00917112">
              <w:rPr>
                <w:rFonts w:asciiTheme="majorHAnsi" w:hAnsiTheme="majorHAnsi" w:cstheme="majorHAnsi"/>
                <w:snapToGrid w:val="0"/>
                <w:color w:val="000000" w:themeColor="text1"/>
                <w:sz w:val="21"/>
                <w:szCs w:val="21"/>
                <w:lang w:val="de-DE"/>
              </w:rPr>
              <w:t>0.85</w:t>
            </w:r>
            <w:r w:rsidRPr="00917112">
              <w:rPr>
                <w:rFonts w:asciiTheme="majorHAnsi" w:hAnsiTheme="majorHAnsi" w:cstheme="majorHAnsi"/>
                <w:snapToGrid w:val="0"/>
                <w:color w:val="000000" w:themeColor="text1"/>
                <w:sz w:val="21"/>
                <w:szCs w:val="21"/>
                <w:lang w:val="de-DE" w:eastAsia="zh-CN"/>
              </w:rPr>
              <w:t>1</w:t>
            </w:r>
          </w:p>
        </w:tc>
        <w:tc>
          <w:tcPr>
            <w:tcW w:w="1582" w:type="dxa"/>
          </w:tcPr>
          <w:p w14:paraId="3CE1C2C4" w14:textId="77777777" w:rsidR="005A6AA4" w:rsidRPr="00917112" w:rsidRDefault="00C32AE1" w:rsidP="00107814">
            <w:pPr>
              <w:pStyle w:val="TAMainText"/>
              <w:spacing w:before="120" w:after="120" w:line="240" w:lineRule="auto"/>
              <w:rPr>
                <w:rFonts w:asciiTheme="majorHAnsi" w:hAnsiTheme="majorHAnsi" w:cstheme="majorHAnsi"/>
                <w:snapToGrid w:val="0"/>
                <w:color w:val="000000" w:themeColor="text1"/>
                <w:sz w:val="21"/>
                <w:szCs w:val="21"/>
                <w:lang w:val="de-DE"/>
              </w:rPr>
            </w:pPr>
            <w:r w:rsidRPr="00917112">
              <w:rPr>
                <w:rFonts w:asciiTheme="majorHAnsi" w:hAnsiTheme="majorHAnsi" w:cstheme="majorHAnsi"/>
                <w:snapToGrid w:val="0"/>
                <w:color w:val="000000" w:themeColor="text1"/>
                <w:sz w:val="21"/>
                <w:szCs w:val="21"/>
                <w:lang w:val="de-DE"/>
              </w:rPr>
              <w:t>-</w:t>
            </w:r>
          </w:p>
        </w:tc>
        <w:tc>
          <w:tcPr>
            <w:tcW w:w="1582" w:type="dxa"/>
          </w:tcPr>
          <w:p w14:paraId="3BF9B91D" w14:textId="77777777" w:rsidR="005A6AA4" w:rsidRPr="00917112" w:rsidRDefault="00C32AE1" w:rsidP="00107814">
            <w:pPr>
              <w:pStyle w:val="TAMainText"/>
              <w:spacing w:before="120" w:after="120" w:line="240" w:lineRule="auto"/>
              <w:rPr>
                <w:rFonts w:asciiTheme="majorHAnsi" w:hAnsiTheme="majorHAnsi" w:cstheme="majorHAnsi"/>
                <w:snapToGrid w:val="0"/>
                <w:color w:val="000000" w:themeColor="text1"/>
                <w:sz w:val="21"/>
                <w:szCs w:val="21"/>
                <w:lang w:val="de-DE"/>
              </w:rPr>
            </w:pPr>
            <w:r w:rsidRPr="00917112">
              <w:rPr>
                <w:rFonts w:asciiTheme="majorHAnsi" w:hAnsiTheme="majorHAnsi" w:cstheme="majorHAnsi"/>
                <w:snapToGrid w:val="0"/>
                <w:color w:val="000000" w:themeColor="text1"/>
                <w:sz w:val="21"/>
                <w:szCs w:val="21"/>
                <w:lang w:val="de-DE"/>
              </w:rPr>
              <w:t>-</w:t>
            </w:r>
          </w:p>
        </w:tc>
      </w:tr>
      <w:tr w:rsidR="005A6AA4" w:rsidRPr="00917112" w14:paraId="17D54B21" w14:textId="77777777">
        <w:trPr>
          <w:jc w:val="center"/>
        </w:trPr>
        <w:tc>
          <w:tcPr>
            <w:tcW w:w="3397" w:type="dxa"/>
          </w:tcPr>
          <w:p w14:paraId="768DC0A7" w14:textId="77777777" w:rsidR="005A6AA4" w:rsidRPr="00917112" w:rsidRDefault="00C32AE1" w:rsidP="00107814">
            <w:pPr>
              <w:pStyle w:val="TAMainText"/>
              <w:spacing w:before="120" w:after="120" w:line="240" w:lineRule="auto"/>
              <w:rPr>
                <w:rFonts w:asciiTheme="majorHAnsi" w:hAnsiTheme="majorHAnsi" w:cstheme="majorHAnsi"/>
                <w:snapToGrid w:val="0"/>
                <w:color w:val="000000" w:themeColor="text1"/>
                <w:sz w:val="21"/>
                <w:szCs w:val="21"/>
                <w:vertAlign w:val="subscript"/>
                <w:lang w:val="de-DE"/>
              </w:rPr>
            </w:pPr>
            <w:r w:rsidRPr="00917112">
              <w:rPr>
                <w:rFonts w:asciiTheme="majorHAnsi" w:hAnsiTheme="majorHAnsi" w:cstheme="majorHAnsi"/>
                <w:snapToGrid w:val="0"/>
                <w:color w:val="000000" w:themeColor="text1"/>
                <w:sz w:val="21"/>
                <w:szCs w:val="21"/>
                <w:lang w:val="de-DE"/>
              </w:rPr>
              <w:t>RuO</w:t>
            </w:r>
            <w:r w:rsidRPr="00917112">
              <w:rPr>
                <w:rFonts w:asciiTheme="majorHAnsi" w:hAnsiTheme="majorHAnsi" w:cstheme="majorHAnsi"/>
                <w:snapToGrid w:val="0"/>
                <w:color w:val="000000" w:themeColor="text1"/>
                <w:sz w:val="21"/>
                <w:szCs w:val="21"/>
                <w:vertAlign w:val="subscript"/>
                <w:lang w:val="de-DE"/>
              </w:rPr>
              <w:t>2</w:t>
            </w:r>
          </w:p>
        </w:tc>
        <w:tc>
          <w:tcPr>
            <w:tcW w:w="2057" w:type="dxa"/>
          </w:tcPr>
          <w:p w14:paraId="3724B364" w14:textId="77777777" w:rsidR="005A6AA4" w:rsidRPr="00917112" w:rsidRDefault="00C32AE1" w:rsidP="00107814">
            <w:pPr>
              <w:pStyle w:val="TAMainText"/>
              <w:spacing w:before="120" w:after="120" w:line="240" w:lineRule="auto"/>
              <w:rPr>
                <w:rFonts w:asciiTheme="majorHAnsi" w:hAnsiTheme="majorHAnsi" w:cstheme="majorHAnsi"/>
                <w:snapToGrid w:val="0"/>
                <w:color w:val="000000" w:themeColor="text1"/>
                <w:sz w:val="21"/>
                <w:szCs w:val="21"/>
                <w:lang w:val="de-DE"/>
              </w:rPr>
            </w:pPr>
            <w:r w:rsidRPr="00917112">
              <w:rPr>
                <w:rFonts w:asciiTheme="majorHAnsi" w:hAnsiTheme="majorHAnsi" w:cstheme="majorHAnsi"/>
                <w:snapToGrid w:val="0"/>
                <w:color w:val="000000" w:themeColor="text1"/>
                <w:sz w:val="21"/>
                <w:szCs w:val="21"/>
                <w:lang w:val="de-DE"/>
              </w:rPr>
              <w:t>-</w:t>
            </w:r>
          </w:p>
        </w:tc>
        <w:tc>
          <w:tcPr>
            <w:tcW w:w="1582" w:type="dxa"/>
          </w:tcPr>
          <w:p w14:paraId="1602CC63" w14:textId="77777777" w:rsidR="005A6AA4" w:rsidRPr="00917112" w:rsidRDefault="00C32AE1" w:rsidP="00107814">
            <w:pPr>
              <w:pStyle w:val="TAMainText"/>
              <w:spacing w:before="120" w:after="120" w:line="240" w:lineRule="auto"/>
              <w:rPr>
                <w:rFonts w:asciiTheme="majorHAnsi" w:hAnsiTheme="majorHAnsi" w:cstheme="majorHAnsi"/>
                <w:snapToGrid w:val="0"/>
                <w:color w:val="000000" w:themeColor="text1"/>
                <w:sz w:val="21"/>
                <w:szCs w:val="21"/>
                <w:lang w:val="de-DE" w:eastAsia="zh-CN"/>
              </w:rPr>
            </w:pPr>
            <w:r w:rsidRPr="00917112">
              <w:rPr>
                <w:rFonts w:asciiTheme="majorHAnsi" w:hAnsiTheme="majorHAnsi" w:cstheme="majorHAnsi"/>
                <w:snapToGrid w:val="0"/>
                <w:color w:val="000000" w:themeColor="text1"/>
                <w:sz w:val="21"/>
                <w:szCs w:val="21"/>
                <w:lang w:val="de-DE"/>
              </w:rPr>
              <w:t>1.</w:t>
            </w:r>
            <w:r w:rsidRPr="00917112">
              <w:rPr>
                <w:rFonts w:asciiTheme="majorHAnsi" w:hAnsiTheme="majorHAnsi" w:cstheme="majorHAnsi"/>
                <w:snapToGrid w:val="0"/>
                <w:color w:val="000000" w:themeColor="text1"/>
                <w:sz w:val="21"/>
                <w:szCs w:val="21"/>
                <w:lang w:val="de-DE" w:eastAsia="zh-CN"/>
              </w:rPr>
              <w:t>59</w:t>
            </w:r>
          </w:p>
        </w:tc>
        <w:tc>
          <w:tcPr>
            <w:tcW w:w="1582" w:type="dxa"/>
          </w:tcPr>
          <w:p w14:paraId="0467A944" w14:textId="77777777" w:rsidR="005A6AA4" w:rsidRPr="00917112" w:rsidRDefault="00C32AE1" w:rsidP="00107814">
            <w:pPr>
              <w:pStyle w:val="TAMainText"/>
              <w:spacing w:before="120" w:after="120" w:line="240" w:lineRule="auto"/>
              <w:rPr>
                <w:rFonts w:asciiTheme="majorHAnsi" w:hAnsiTheme="majorHAnsi" w:cstheme="majorHAnsi"/>
                <w:snapToGrid w:val="0"/>
                <w:color w:val="000000" w:themeColor="text1"/>
                <w:sz w:val="21"/>
                <w:szCs w:val="21"/>
                <w:lang w:val="de-DE"/>
              </w:rPr>
            </w:pPr>
            <w:r w:rsidRPr="00917112">
              <w:rPr>
                <w:rFonts w:asciiTheme="majorHAnsi" w:hAnsiTheme="majorHAnsi" w:cstheme="majorHAnsi"/>
                <w:snapToGrid w:val="0"/>
                <w:color w:val="000000" w:themeColor="text1"/>
                <w:sz w:val="21"/>
                <w:szCs w:val="21"/>
                <w:lang w:val="de-DE"/>
              </w:rPr>
              <w:t>-</w:t>
            </w:r>
          </w:p>
        </w:tc>
      </w:tr>
    </w:tbl>
    <w:p w14:paraId="3D2DBED9" w14:textId="77777777" w:rsidR="005A6AA4" w:rsidRPr="00B07180" w:rsidRDefault="005A6AA4" w:rsidP="00107814">
      <w:pPr>
        <w:widowControl/>
        <w:spacing w:before="120" w:after="120"/>
        <w:rPr>
          <w:rFonts w:ascii="Times New Roman" w:hAnsi="Times New Roman"/>
          <w:snapToGrid w:val="0"/>
          <w:color w:val="000000" w:themeColor="text1"/>
          <w:kern w:val="0"/>
          <w:sz w:val="24"/>
          <w:szCs w:val="24"/>
          <w:lang w:val="de-DE"/>
        </w:rPr>
      </w:pPr>
    </w:p>
    <w:sectPr w:rsidR="005A6AA4" w:rsidRPr="00B07180">
      <w:headerReference w:type="default" r:id="rId33"/>
      <w:footerReference w:type="default" r:id="rId34"/>
      <w:pgSz w:w="11907" w:h="16840"/>
      <w:pgMar w:top="1418" w:right="1418" w:bottom="1134" w:left="1418" w:header="709" w:footer="709" w:gutter="0"/>
      <w:cols w:space="720"/>
      <w:docGrid w:type="linesAndChars" w:linePitch="360" w:charSpace="614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5E0A94" w14:textId="77777777" w:rsidR="00C32AE1" w:rsidRDefault="00C32AE1">
      <w:r>
        <w:separator/>
      </w:r>
    </w:p>
  </w:endnote>
  <w:endnote w:type="continuationSeparator" w:id="0">
    <w:p w14:paraId="7125DEC2" w14:textId="77777777" w:rsidR="00C32AE1" w:rsidRDefault="00C32A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MS Mincho">
    <w:altName w:val="MS Mincho"/>
    <w:panose1 w:val="02020609040205080304"/>
    <w:charset w:val="80"/>
    <w:family w:val="modern"/>
    <w:pitch w:val="fixed"/>
    <w:sig w:usb0="E00002FF" w:usb1="6AC7FDFB" w:usb2="08000012" w:usb3="00000000" w:csb0="0002009F" w:csb1="00000000"/>
  </w:font>
  <w:font w:name="Times">
    <w:altName w:val="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Cambria Math">
    <w:panose1 w:val="02040503050406030204"/>
    <w:charset w:val="00"/>
    <w:family w:val="roman"/>
    <w:pitch w:val="variable"/>
    <w:sig w:usb0="E00006FF" w:usb1="420024FF" w:usb2="02000000" w:usb3="00000000" w:csb0="0000019F" w:csb1="00000000"/>
  </w:font>
  <w:font w:name="微软雅黑">
    <w:panose1 w:val="020B0503020204020204"/>
    <w:charset w:val="86"/>
    <w:family w:val="swiss"/>
    <w:pitch w:val="variable"/>
    <w:sig w:usb0="80000287" w:usb1="2ACF3C50" w:usb2="00000016" w:usb3="00000000" w:csb0="0004001F" w:csb1="00000000"/>
  </w:font>
  <w:font w:name="Malgun Gothic">
    <w:panose1 w:val="020B0503020000020004"/>
    <w:charset w:val="81"/>
    <w:family w:val="swiss"/>
    <w:pitch w:val="variable"/>
    <w:sig w:usb0="9000002F" w:usb1="29D77CFB" w:usb2="00000012" w:usb3="00000000" w:csb0="00080001"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66230322"/>
      <w:docPartObj>
        <w:docPartGallery w:val="AutoText"/>
      </w:docPartObj>
    </w:sdtPr>
    <w:sdtEndPr>
      <w:rPr>
        <w:rFonts w:ascii="Times New Roman" w:hAnsi="Times New Roman"/>
        <w:caps/>
        <w:sz w:val="24"/>
        <w:szCs w:val="24"/>
      </w:rPr>
    </w:sdtEndPr>
    <w:sdtContent>
      <w:p w14:paraId="2E6199D8" w14:textId="0195ADB7" w:rsidR="005A6AA4" w:rsidRPr="00917112" w:rsidRDefault="00917112" w:rsidP="00917112">
        <w:pPr>
          <w:pStyle w:val="a5"/>
          <w:jc w:val="center"/>
          <w:rPr>
            <w:rFonts w:ascii="Times New Roman" w:hAnsi="Times New Roman" w:hint="eastAsia"/>
            <w:caps/>
            <w:sz w:val="24"/>
            <w:szCs w:val="24"/>
          </w:rPr>
        </w:pPr>
        <w:r w:rsidRPr="00917112">
          <w:rPr>
            <w:sz w:val="24"/>
            <w:szCs w:val="24"/>
          </w:rPr>
          <w:t>S</w:t>
        </w:r>
        <w:r w:rsidR="00C32AE1" w:rsidRPr="00917112">
          <w:rPr>
            <w:rFonts w:ascii="Times New Roman" w:hAnsi="Times New Roman"/>
            <w:caps/>
            <w:sz w:val="24"/>
            <w:szCs w:val="24"/>
          </w:rPr>
          <w:fldChar w:fldCharType="begin"/>
        </w:r>
        <w:r w:rsidR="00C32AE1" w:rsidRPr="00917112">
          <w:rPr>
            <w:rFonts w:ascii="Times New Roman" w:hAnsi="Times New Roman"/>
            <w:caps/>
            <w:sz w:val="24"/>
            <w:szCs w:val="24"/>
          </w:rPr>
          <w:instrText>PAGE   \* MERGEFORMAT</w:instrText>
        </w:r>
        <w:r w:rsidR="00C32AE1" w:rsidRPr="00917112">
          <w:rPr>
            <w:rFonts w:ascii="Times New Roman" w:hAnsi="Times New Roman"/>
            <w:caps/>
            <w:sz w:val="24"/>
            <w:szCs w:val="24"/>
          </w:rPr>
          <w:fldChar w:fldCharType="separate"/>
        </w:r>
        <w:r w:rsidR="00C32AE1" w:rsidRPr="00917112">
          <w:rPr>
            <w:rFonts w:ascii="Times New Roman" w:hAnsi="Times New Roman"/>
            <w:caps/>
            <w:sz w:val="24"/>
            <w:szCs w:val="24"/>
            <w:lang w:val="zh-CN"/>
          </w:rPr>
          <w:t>2</w:t>
        </w:r>
        <w:r w:rsidR="00C32AE1" w:rsidRPr="00917112">
          <w:rPr>
            <w:rFonts w:ascii="Times New Roman" w:hAnsi="Times New Roman"/>
            <w:caps/>
            <w:sz w:val="24"/>
            <w:szCs w:val="24"/>
          </w:rPr>
          <w:fldChar w:fldCharType="end"/>
        </w:r>
        <w:r w:rsidRPr="00917112">
          <w:rPr>
            <w:rFonts w:ascii="Times New Roman" w:hAnsi="Times New Roman"/>
            <w:caps/>
            <w:sz w:val="24"/>
            <w:szCs w:val="24"/>
          </w:rPr>
          <w:t>/S16</w: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1C8EC4" w14:textId="77777777" w:rsidR="00C32AE1" w:rsidRDefault="00C32AE1">
      <w:r>
        <w:separator/>
      </w:r>
    </w:p>
  </w:footnote>
  <w:footnote w:type="continuationSeparator" w:id="0">
    <w:p w14:paraId="53C3632B" w14:textId="77777777" w:rsidR="00C32AE1" w:rsidRDefault="00C32AE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7C8804" w14:textId="7A726E1B" w:rsidR="005A6AA4" w:rsidRPr="00917112" w:rsidRDefault="00917112" w:rsidP="00917112">
    <w:pPr>
      <w:pStyle w:val="a7"/>
      <w:rPr>
        <w:sz w:val="24"/>
        <w:szCs w:val="24"/>
      </w:rPr>
    </w:pPr>
    <w:hyperlink r:id="rId1" w:history="1">
      <w:r w:rsidRPr="00917112">
        <w:rPr>
          <w:rStyle w:val="ab"/>
          <w:sz w:val="24"/>
          <w:szCs w:val="24"/>
        </w:rPr>
        <w:t>Nano-Micro Letters</w:t>
      </w:r>
    </w:hyperlink>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embedSystemFonts/>
  <w:bordersDoNotSurroundHeader/>
  <w:bordersDoNotSurroundFooter/>
  <w:proofState w:spelling="clean" w:grammar="clean"/>
  <w:defaultTabStop w:val="720"/>
  <w:drawingGridHorizontalSpacing w:val="120"/>
  <w:displayHorizontalDrawingGridEvery w:val="0"/>
  <w:displayVerticalDrawingGridEvery w:val="2"/>
  <w:doNotShadeFormData/>
  <w:characterSpacingControl w:val="compressPunctuation"/>
  <w:doNotValidateAgainstSchema/>
  <w:doNotDemarcateInvalidXml/>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M2JiOGUxMjcyZTdjODM4NWUxODAzMzQxZmIxMDFlNWEifQ=="/>
    <w:docVar w:name="EN.InstantFormat" w:val="&lt;ENInstantFormat&gt;&lt;Enabled&gt;1&lt;/Enabled&gt;&lt;ScanUnformatted&gt;1&lt;/ScanUnformatted&gt;&lt;ScanChanges&gt;1&lt;/ScanChanges&gt;&lt;Suspended&gt;0&lt;/Suspended&gt;&lt;/ENInstantFormat&gt;"/>
    <w:docVar w:name="EN.Layout" w:val="&lt;ENLayout&gt;&lt;Style&gt;Advanced Functional Materials 222&lt;/Style&gt;&lt;LeftDelim&gt;{&lt;/LeftDelim&gt;&lt;RightDelim&gt;}&lt;/RightDelim&gt;&lt;FontName&gt;Times&lt;/FontName&gt;&lt;FontSize&gt;12&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xfv95f2t6wv997e2fw7xxvex5a99a9xpzxpe&quot;&gt;My EndNote Library&lt;record-ids&gt;&lt;item&gt;37&lt;/item&gt;&lt;item&gt;39&lt;/item&gt;&lt;item&gt;47&lt;/item&gt;&lt;item&gt;73&lt;/item&gt;&lt;item&gt;75&lt;/item&gt;&lt;item&gt;83&lt;/item&gt;&lt;item&gt;132&lt;/item&gt;&lt;item&gt;133&lt;/item&gt;&lt;item&gt;134&lt;/item&gt;&lt;item&gt;135&lt;/item&gt;&lt;item&gt;136&lt;/item&gt;&lt;item&gt;138&lt;/item&gt;&lt;item&gt;139&lt;/item&gt;&lt;item&gt;140&lt;/item&gt;&lt;item&gt;141&lt;/item&gt;&lt;item&gt;143&lt;/item&gt;&lt;item&gt;144&lt;/item&gt;&lt;item&gt;145&lt;/item&gt;&lt;item&gt;147&lt;/item&gt;&lt;item&gt;148&lt;/item&gt;&lt;item&gt;150&lt;/item&gt;&lt;item&gt;152&lt;/item&gt;&lt;item&gt;154&lt;/item&gt;&lt;item&gt;156&lt;/item&gt;&lt;item&gt;157&lt;/item&gt;&lt;item&gt;159&lt;/item&gt;&lt;item&gt;161&lt;/item&gt;&lt;item&gt;163&lt;/item&gt;&lt;item&gt;165&lt;/item&gt;&lt;item&gt;167&lt;/item&gt;&lt;item&gt;171&lt;/item&gt;&lt;item&gt;174&lt;/item&gt;&lt;item&gt;177&lt;/item&gt;&lt;item&gt;178&lt;/item&gt;&lt;item&gt;184&lt;/item&gt;&lt;item&gt;185&lt;/item&gt;&lt;item&gt;186&lt;/item&gt;&lt;item&gt;187&lt;/item&gt;&lt;item&gt;188&lt;/item&gt;&lt;item&gt;189&lt;/item&gt;&lt;item&gt;190&lt;/item&gt;&lt;item&gt;191&lt;/item&gt;&lt;item&gt;192&lt;/item&gt;&lt;item&gt;193&lt;/item&gt;&lt;item&gt;195&lt;/item&gt;&lt;item&gt;197&lt;/item&gt;&lt;item&gt;198&lt;/item&gt;&lt;item&gt;200&lt;/item&gt;&lt;item&gt;202&lt;/item&gt;&lt;item&gt;203&lt;/item&gt;&lt;item&gt;204&lt;/item&gt;&lt;item&gt;205&lt;/item&gt;&lt;item&gt;206&lt;/item&gt;&lt;item&gt;207&lt;/item&gt;&lt;item&gt;208&lt;/item&gt;&lt;item&gt;209&lt;/item&gt;&lt;item&gt;210&lt;/item&gt;&lt;item&gt;212&lt;/item&gt;&lt;item&gt;213&lt;/item&gt;&lt;item&gt;214&lt;/item&gt;&lt;item&gt;215&lt;/item&gt;&lt;item&gt;216&lt;/item&gt;&lt;item&gt;217&lt;/item&gt;&lt;item&gt;218&lt;/item&gt;&lt;item&gt;219&lt;/item&gt;&lt;item&gt;220&lt;/item&gt;&lt;item&gt;221&lt;/item&gt;&lt;item&gt;222&lt;/item&gt;&lt;/record-ids&gt;&lt;/item&gt;&lt;/Libraries&gt;"/>
  </w:docVars>
  <w:rsids>
    <w:rsidRoot w:val="00767263"/>
    <w:rsid w:val="000000CA"/>
    <w:rsid w:val="0000039A"/>
    <w:rsid w:val="00001260"/>
    <w:rsid w:val="000017FF"/>
    <w:rsid w:val="00001AD2"/>
    <w:rsid w:val="0000461B"/>
    <w:rsid w:val="0000482F"/>
    <w:rsid w:val="00004C19"/>
    <w:rsid w:val="00007C25"/>
    <w:rsid w:val="0001002D"/>
    <w:rsid w:val="000102AD"/>
    <w:rsid w:val="000102B6"/>
    <w:rsid w:val="0001048A"/>
    <w:rsid w:val="0001078C"/>
    <w:rsid w:val="000128F8"/>
    <w:rsid w:val="00012D85"/>
    <w:rsid w:val="00013420"/>
    <w:rsid w:val="00013468"/>
    <w:rsid w:val="00013549"/>
    <w:rsid w:val="00013827"/>
    <w:rsid w:val="00013AC8"/>
    <w:rsid w:val="00013C08"/>
    <w:rsid w:val="0001412D"/>
    <w:rsid w:val="0001531C"/>
    <w:rsid w:val="00015B52"/>
    <w:rsid w:val="0001634D"/>
    <w:rsid w:val="00017F35"/>
    <w:rsid w:val="00020C7C"/>
    <w:rsid w:val="00020E99"/>
    <w:rsid w:val="0002126B"/>
    <w:rsid w:val="0002185D"/>
    <w:rsid w:val="000223F1"/>
    <w:rsid w:val="00022AF6"/>
    <w:rsid w:val="00022CFE"/>
    <w:rsid w:val="00022E48"/>
    <w:rsid w:val="00023676"/>
    <w:rsid w:val="00023FB5"/>
    <w:rsid w:val="00024337"/>
    <w:rsid w:val="0002513F"/>
    <w:rsid w:val="000265EE"/>
    <w:rsid w:val="00026ABE"/>
    <w:rsid w:val="000277C2"/>
    <w:rsid w:val="00030D0C"/>
    <w:rsid w:val="0003181B"/>
    <w:rsid w:val="00031A49"/>
    <w:rsid w:val="000322E4"/>
    <w:rsid w:val="00032427"/>
    <w:rsid w:val="000328A1"/>
    <w:rsid w:val="000333D1"/>
    <w:rsid w:val="00034429"/>
    <w:rsid w:val="00035344"/>
    <w:rsid w:val="000354CE"/>
    <w:rsid w:val="00035BF9"/>
    <w:rsid w:val="00036649"/>
    <w:rsid w:val="00036C7D"/>
    <w:rsid w:val="00041458"/>
    <w:rsid w:val="000419C9"/>
    <w:rsid w:val="00042507"/>
    <w:rsid w:val="00042825"/>
    <w:rsid w:val="00042847"/>
    <w:rsid w:val="0004292C"/>
    <w:rsid w:val="00043868"/>
    <w:rsid w:val="00043EDE"/>
    <w:rsid w:val="00044D79"/>
    <w:rsid w:val="00044E8F"/>
    <w:rsid w:val="0004565F"/>
    <w:rsid w:val="0004580E"/>
    <w:rsid w:val="00046810"/>
    <w:rsid w:val="00046A1C"/>
    <w:rsid w:val="00046A44"/>
    <w:rsid w:val="00050167"/>
    <w:rsid w:val="000516C5"/>
    <w:rsid w:val="00051C8F"/>
    <w:rsid w:val="0005249B"/>
    <w:rsid w:val="000527C6"/>
    <w:rsid w:val="000536D4"/>
    <w:rsid w:val="000542A3"/>
    <w:rsid w:val="00054988"/>
    <w:rsid w:val="00054DCA"/>
    <w:rsid w:val="00055D82"/>
    <w:rsid w:val="0005630D"/>
    <w:rsid w:val="000614A1"/>
    <w:rsid w:val="00061A79"/>
    <w:rsid w:val="00061AB4"/>
    <w:rsid w:val="00061AFD"/>
    <w:rsid w:val="00062992"/>
    <w:rsid w:val="0006299C"/>
    <w:rsid w:val="00064DC5"/>
    <w:rsid w:val="00065A77"/>
    <w:rsid w:val="00066912"/>
    <w:rsid w:val="00066E53"/>
    <w:rsid w:val="00067B04"/>
    <w:rsid w:val="0007187C"/>
    <w:rsid w:val="00072D33"/>
    <w:rsid w:val="00072DC1"/>
    <w:rsid w:val="00072EAB"/>
    <w:rsid w:val="0007337D"/>
    <w:rsid w:val="00074AEC"/>
    <w:rsid w:val="0007512F"/>
    <w:rsid w:val="000757E0"/>
    <w:rsid w:val="00076021"/>
    <w:rsid w:val="00077265"/>
    <w:rsid w:val="00077B1E"/>
    <w:rsid w:val="00077DB4"/>
    <w:rsid w:val="000803A3"/>
    <w:rsid w:val="00080567"/>
    <w:rsid w:val="00080D23"/>
    <w:rsid w:val="0008129F"/>
    <w:rsid w:val="000820CE"/>
    <w:rsid w:val="0008245D"/>
    <w:rsid w:val="00082D29"/>
    <w:rsid w:val="0008338E"/>
    <w:rsid w:val="000857CD"/>
    <w:rsid w:val="00085CA7"/>
    <w:rsid w:val="00085D2E"/>
    <w:rsid w:val="000860AE"/>
    <w:rsid w:val="000862E8"/>
    <w:rsid w:val="000865AC"/>
    <w:rsid w:val="0008684C"/>
    <w:rsid w:val="000872FA"/>
    <w:rsid w:val="000900F2"/>
    <w:rsid w:val="00090992"/>
    <w:rsid w:val="000909C0"/>
    <w:rsid w:val="00091358"/>
    <w:rsid w:val="0009158D"/>
    <w:rsid w:val="00091B37"/>
    <w:rsid w:val="000925E8"/>
    <w:rsid w:val="00093245"/>
    <w:rsid w:val="00093249"/>
    <w:rsid w:val="00093595"/>
    <w:rsid w:val="00093DC1"/>
    <w:rsid w:val="00094750"/>
    <w:rsid w:val="00094913"/>
    <w:rsid w:val="00095619"/>
    <w:rsid w:val="00095679"/>
    <w:rsid w:val="00095F87"/>
    <w:rsid w:val="00096DDC"/>
    <w:rsid w:val="00096F0F"/>
    <w:rsid w:val="0009771D"/>
    <w:rsid w:val="000A024C"/>
    <w:rsid w:val="000A1578"/>
    <w:rsid w:val="000A183B"/>
    <w:rsid w:val="000A2AA1"/>
    <w:rsid w:val="000A3277"/>
    <w:rsid w:val="000A459F"/>
    <w:rsid w:val="000A488F"/>
    <w:rsid w:val="000A4C93"/>
    <w:rsid w:val="000A4E7E"/>
    <w:rsid w:val="000A5002"/>
    <w:rsid w:val="000A5DCA"/>
    <w:rsid w:val="000A66D0"/>
    <w:rsid w:val="000A728A"/>
    <w:rsid w:val="000A7DCA"/>
    <w:rsid w:val="000B0898"/>
    <w:rsid w:val="000B0F27"/>
    <w:rsid w:val="000B0F95"/>
    <w:rsid w:val="000B1675"/>
    <w:rsid w:val="000B16CE"/>
    <w:rsid w:val="000B1C10"/>
    <w:rsid w:val="000B2166"/>
    <w:rsid w:val="000B3FB5"/>
    <w:rsid w:val="000B4362"/>
    <w:rsid w:val="000B47F1"/>
    <w:rsid w:val="000B5456"/>
    <w:rsid w:val="000B5CE6"/>
    <w:rsid w:val="000B5EF5"/>
    <w:rsid w:val="000B65F9"/>
    <w:rsid w:val="000B6CDC"/>
    <w:rsid w:val="000C048B"/>
    <w:rsid w:val="000C0D45"/>
    <w:rsid w:val="000C0E21"/>
    <w:rsid w:val="000C151E"/>
    <w:rsid w:val="000C253A"/>
    <w:rsid w:val="000C2864"/>
    <w:rsid w:val="000C3D31"/>
    <w:rsid w:val="000C42A1"/>
    <w:rsid w:val="000C48F4"/>
    <w:rsid w:val="000C4CA0"/>
    <w:rsid w:val="000C61AB"/>
    <w:rsid w:val="000C6A22"/>
    <w:rsid w:val="000C6E2B"/>
    <w:rsid w:val="000C735F"/>
    <w:rsid w:val="000D02F9"/>
    <w:rsid w:val="000D05FB"/>
    <w:rsid w:val="000D31D5"/>
    <w:rsid w:val="000D3366"/>
    <w:rsid w:val="000D36AE"/>
    <w:rsid w:val="000D382F"/>
    <w:rsid w:val="000D394B"/>
    <w:rsid w:val="000D3AE1"/>
    <w:rsid w:val="000D3CAE"/>
    <w:rsid w:val="000D47AD"/>
    <w:rsid w:val="000D5622"/>
    <w:rsid w:val="000D6CA1"/>
    <w:rsid w:val="000D760F"/>
    <w:rsid w:val="000D7A0A"/>
    <w:rsid w:val="000E07B4"/>
    <w:rsid w:val="000E1CE9"/>
    <w:rsid w:val="000E1DA2"/>
    <w:rsid w:val="000E2401"/>
    <w:rsid w:val="000E2440"/>
    <w:rsid w:val="000E3F9F"/>
    <w:rsid w:val="000E4F4E"/>
    <w:rsid w:val="000E66FB"/>
    <w:rsid w:val="000E6F1B"/>
    <w:rsid w:val="000E73E7"/>
    <w:rsid w:val="000E750B"/>
    <w:rsid w:val="000F0634"/>
    <w:rsid w:val="000F1244"/>
    <w:rsid w:val="000F12CF"/>
    <w:rsid w:val="000F14EA"/>
    <w:rsid w:val="000F1C0A"/>
    <w:rsid w:val="000F20E4"/>
    <w:rsid w:val="000F4061"/>
    <w:rsid w:val="000F6242"/>
    <w:rsid w:val="000F63CB"/>
    <w:rsid w:val="000F6795"/>
    <w:rsid w:val="000F6C43"/>
    <w:rsid w:val="000F6EB9"/>
    <w:rsid w:val="000F73C2"/>
    <w:rsid w:val="000F765B"/>
    <w:rsid w:val="001005B7"/>
    <w:rsid w:val="0010099D"/>
    <w:rsid w:val="0010238A"/>
    <w:rsid w:val="00102BC3"/>
    <w:rsid w:val="00102E13"/>
    <w:rsid w:val="00102FFB"/>
    <w:rsid w:val="00103162"/>
    <w:rsid w:val="00103C4F"/>
    <w:rsid w:val="00103D86"/>
    <w:rsid w:val="00103ED2"/>
    <w:rsid w:val="00104198"/>
    <w:rsid w:val="00104239"/>
    <w:rsid w:val="0010456B"/>
    <w:rsid w:val="00104953"/>
    <w:rsid w:val="00104D37"/>
    <w:rsid w:val="001054A6"/>
    <w:rsid w:val="001054F8"/>
    <w:rsid w:val="00105671"/>
    <w:rsid w:val="0010588C"/>
    <w:rsid w:val="00105EAA"/>
    <w:rsid w:val="001070A3"/>
    <w:rsid w:val="001076EA"/>
    <w:rsid w:val="00107814"/>
    <w:rsid w:val="00107E20"/>
    <w:rsid w:val="00107E46"/>
    <w:rsid w:val="00110219"/>
    <w:rsid w:val="001103F4"/>
    <w:rsid w:val="00110431"/>
    <w:rsid w:val="00110CB8"/>
    <w:rsid w:val="001113F3"/>
    <w:rsid w:val="0011156A"/>
    <w:rsid w:val="00111820"/>
    <w:rsid w:val="00111C1C"/>
    <w:rsid w:val="00112223"/>
    <w:rsid w:val="001125FA"/>
    <w:rsid w:val="0011263D"/>
    <w:rsid w:val="00112721"/>
    <w:rsid w:val="001131AD"/>
    <w:rsid w:val="00115DF2"/>
    <w:rsid w:val="001165DD"/>
    <w:rsid w:val="001165FF"/>
    <w:rsid w:val="00116A52"/>
    <w:rsid w:val="00117C49"/>
    <w:rsid w:val="00120C78"/>
    <w:rsid w:val="001211D8"/>
    <w:rsid w:val="001211E5"/>
    <w:rsid w:val="00121F64"/>
    <w:rsid w:val="00122569"/>
    <w:rsid w:val="0012271E"/>
    <w:rsid w:val="0012312A"/>
    <w:rsid w:val="001239FD"/>
    <w:rsid w:val="0012610F"/>
    <w:rsid w:val="0012643C"/>
    <w:rsid w:val="00127299"/>
    <w:rsid w:val="00127C38"/>
    <w:rsid w:val="001303CF"/>
    <w:rsid w:val="001310B2"/>
    <w:rsid w:val="0013124F"/>
    <w:rsid w:val="001321A4"/>
    <w:rsid w:val="00132E81"/>
    <w:rsid w:val="0013470D"/>
    <w:rsid w:val="00135EA5"/>
    <w:rsid w:val="0013639E"/>
    <w:rsid w:val="001367DA"/>
    <w:rsid w:val="00136CFE"/>
    <w:rsid w:val="00136D56"/>
    <w:rsid w:val="00136E1C"/>
    <w:rsid w:val="00137A4C"/>
    <w:rsid w:val="00137C80"/>
    <w:rsid w:val="00137CF1"/>
    <w:rsid w:val="00140061"/>
    <w:rsid w:val="0014007D"/>
    <w:rsid w:val="001414E1"/>
    <w:rsid w:val="0014210A"/>
    <w:rsid w:val="001430F2"/>
    <w:rsid w:val="00143658"/>
    <w:rsid w:val="00143CD2"/>
    <w:rsid w:val="001442F8"/>
    <w:rsid w:val="0014486A"/>
    <w:rsid w:val="00145714"/>
    <w:rsid w:val="0014577E"/>
    <w:rsid w:val="001459EB"/>
    <w:rsid w:val="00145F26"/>
    <w:rsid w:val="00146F57"/>
    <w:rsid w:val="00146F6D"/>
    <w:rsid w:val="0014705C"/>
    <w:rsid w:val="00147933"/>
    <w:rsid w:val="00150251"/>
    <w:rsid w:val="00151238"/>
    <w:rsid w:val="00151424"/>
    <w:rsid w:val="0015233D"/>
    <w:rsid w:val="001523E2"/>
    <w:rsid w:val="00152581"/>
    <w:rsid w:val="00153555"/>
    <w:rsid w:val="001540B8"/>
    <w:rsid w:val="00155AA3"/>
    <w:rsid w:val="00155D14"/>
    <w:rsid w:val="0015756F"/>
    <w:rsid w:val="00157825"/>
    <w:rsid w:val="00160560"/>
    <w:rsid w:val="00161BB1"/>
    <w:rsid w:val="00162855"/>
    <w:rsid w:val="001628E8"/>
    <w:rsid w:val="001633F2"/>
    <w:rsid w:val="00164E87"/>
    <w:rsid w:val="001655F3"/>
    <w:rsid w:val="0016687B"/>
    <w:rsid w:val="00166C85"/>
    <w:rsid w:val="001679E9"/>
    <w:rsid w:val="00170359"/>
    <w:rsid w:val="00170732"/>
    <w:rsid w:val="0017326B"/>
    <w:rsid w:val="001735C0"/>
    <w:rsid w:val="00174EA2"/>
    <w:rsid w:val="0017716B"/>
    <w:rsid w:val="0017736D"/>
    <w:rsid w:val="001811B3"/>
    <w:rsid w:val="001815F3"/>
    <w:rsid w:val="001834EC"/>
    <w:rsid w:val="001862EA"/>
    <w:rsid w:val="00186AB8"/>
    <w:rsid w:val="00190C91"/>
    <w:rsid w:val="00191D4A"/>
    <w:rsid w:val="001925FD"/>
    <w:rsid w:val="00192AF0"/>
    <w:rsid w:val="0019331E"/>
    <w:rsid w:val="00193949"/>
    <w:rsid w:val="00194713"/>
    <w:rsid w:val="0019533E"/>
    <w:rsid w:val="00195425"/>
    <w:rsid w:val="00195BF7"/>
    <w:rsid w:val="00196121"/>
    <w:rsid w:val="001964DA"/>
    <w:rsid w:val="0019662A"/>
    <w:rsid w:val="00196C68"/>
    <w:rsid w:val="001A01F0"/>
    <w:rsid w:val="001A0F2E"/>
    <w:rsid w:val="001A10CF"/>
    <w:rsid w:val="001A1E23"/>
    <w:rsid w:val="001A2296"/>
    <w:rsid w:val="001A2651"/>
    <w:rsid w:val="001A2A11"/>
    <w:rsid w:val="001A2E54"/>
    <w:rsid w:val="001A3939"/>
    <w:rsid w:val="001A3EAB"/>
    <w:rsid w:val="001A4307"/>
    <w:rsid w:val="001A437B"/>
    <w:rsid w:val="001A4901"/>
    <w:rsid w:val="001A4A32"/>
    <w:rsid w:val="001A4CC5"/>
    <w:rsid w:val="001A65E4"/>
    <w:rsid w:val="001A76A2"/>
    <w:rsid w:val="001B0E91"/>
    <w:rsid w:val="001B150F"/>
    <w:rsid w:val="001B1E4A"/>
    <w:rsid w:val="001B2041"/>
    <w:rsid w:val="001B462E"/>
    <w:rsid w:val="001B4810"/>
    <w:rsid w:val="001B4D69"/>
    <w:rsid w:val="001B535D"/>
    <w:rsid w:val="001B5791"/>
    <w:rsid w:val="001B5E59"/>
    <w:rsid w:val="001B650A"/>
    <w:rsid w:val="001B69D0"/>
    <w:rsid w:val="001B7999"/>
    <w:rsid w:val="001C1B12"/>
    <w:rsid w:val="001C1BA9"/>
    <w:rsid w:val="001C2588"/>
    <w:rsid w:val="001C2E9C"/>
    <w:rsid w:val="001C3259"/>
    <w:rsid w:val="001C34E6"/>
    <w:rsid w:val="001C3C8E"/>
    <w:rsid w:val="001C4223"/>
    <w:rsid w:val="001C48F2"/>
    <w:rsid w:val="001C4B7D"/>
    <w:rsid w:val="001C5421"/>
    <w:rsid w:val="001C576B"/>
    <w:rsid w:val="001C6B2C"/>
    <w:rsid w:val="001C7A5B"/>
    <w:rsid w:val="001C7C4C"/>
    <w:rsid w:val="001D0B5D"/>
    <w:rsid w:val="001D0B91"/>
    <w:rsid w:val="001D154E"/>
    <w:rsid w:val="001D24AE"/>
    <w:rsid w:val="001D2E27"/>
    <w:rsid w:val="001D3FA7"/>
    <w:rsid w:val="001D41F5"/>
    <w:rsid w:val="001D4E15"/>
    <w:rsid w:val="001D5BC5"/>
    <w:rsid w:val="001D5FB1"/>
    <w:rsid w:val="001D6C17"/>
    <w:rsid w:val="001D73F2"/>
    <w:rsid w:val="001D7AE1"/>
    <w:rsid w:val="001E0610"/>
    <w:rsid w:val="001E1360"/>
    <w:rsid w:val="001E1BF2"/>
    <w:rsid w:val="001E293B"/>
    <w:rsid w:val="001E2C95"/>
    <w:rsid w:val="001E371C"/>
    <w:rsid w:val="001E4E2A"/>
    <w:rsid w:val="001E4E6B"/>
    <w:rsid w:val="001E6902"/>
    <w:rsid w:val="001E6ECE"/>
    <w:rsid w:val="001E7E45"/>
    <w:rsid w:val="001F12DF"/>
    <w:rsid w:val="001F13F7"/>
    <w:rsid w:val="001F18EE"/>
    <w:rsid w:val="001F2AF9"/>
    <w:rsid w:val="001F44E4"/>
    <w:rsid w:val="001F68BC"/>
    <w:rsid w:val="001F6940"/>
    <w:rsid w:val="001F69E6"/>
    <w:rsid w:val="001F716F"/>
    <w:rsid w:val="001F7678"/>
    <w:rsid w:val="00200CFF"/>
    <w:rsid w:val="00201081"/>
    <w:rsid w:val="00201E1F"/>
    <w:rsid w:val="00201F80"/>
    <w:rsid w:val="00202A92"/>
    <w:rsid w:val="002033CB"/>
    <w:rsid w:val="0020341C"/>
    <w:rsid w:val="00203515"/>
    <w:rsid w:val="00203579"/>
    <w:rsid w:val="0020367D"/>
    <w:rsid w:val="00204FE2"/>
    <w:rsid w:val="00206E73"/>
    <w:rsid w:val="00207420"/>
    <w:rsid w:val="00207C8F"/>
    <w:rsid w:val="00210DE5"/>
    <w:rsid w:val="00211847"/>
    <w:rsid w:val="00211FCC"/>
    <w:rsid w:val="0021205E"/>
    <w:rsid w:val="00213281"/>
    <w:rsid w:val="00214589"/>
    <w:rsid w:val="00214761"/>
    <w:rsid w:val="00214EA4"/>
    <w:rsid w:val="00215317"/>
    <w:rsid w:val="0021568F"/>
    <w:rsid w:val="00215CA3"/>
    <w:rsid w:val="00215CD5"/>
    <w:rsid w:val="002166D8"/>
    <w:rsid w:val="00217D28"/>
    <w:rsid w:val="00220A61"/>
    <w:rsid w:val="00220B83"/>
    <w:rsid w:val="00220F75"/>
    <w:rsid w:val="00221A7F"/>
    <w:rsid w:val="00222A48"/>
    <w:rsid w:val="00222B6D"/>
    <w:rsid w:val="00222D1A"/>
    <w:rsid w:val="002239AA"/>
    <w:rsid w:val="002242EE"/>
    <w:rsid w:val="002246F3"/>
    <w:rsid w:val="00225008"/>
    <w:rsid w:val="002260E5"/>
    <w:rsid w:val="002262F5"/>
    <w:rsid w:val="00226378"/>
    <w:rsid w:val="00226C89"/>
    <w:rsid w:val="002273BA"/>
    <w:rsid w:val="00227645"/>
    <w:rsid w:val="00227727"/>
    <w:rsid w:val="00227936"/>
    <w:rsid w:val="00227F5A"/>
    <w:rsid w:val="0023119C"/>
    <w:rsid w:val="00231CDD"/>
    <w:rsid w:val="00232A2E"/>
    <w:rsid w:val="00233057"/>
    <w:rsid w:val="002333A6"/>
    <w:rsid w:val="0023340B"/>
    <w:rsid w:val="00234214"/>
    <w:rsid w:val="00234833"/>
    <w:rsid w:val="00234AD1"/>
    <w:rsid w:val="0023539C"/>
    <w:rsid w:val="0023553F"/>
    <w:rsid w:val="00235C91"/>
    <w:rsid w:val="002360D5"/>
    <w:rsid w:val="002365DF"/>
    <w:rsid w:val="0023755C"/>
    <w:rsid w:val="00237E00"/>
    <w:rsid w:val="0024000F"/>
    <w:rsid w:val="00240DF6"/>
    <w:rsid w:val="00241273"/>
    <w:rsid w:val="00242AF7"/>
    <w:rsid w:val="002430C0"/>
    <w:rsid w:val="002436AC"/>
    <w:rsid w:val="00244A78"/>
    <w:rsid w:val="002452DC"/>
    <w:rsid w:val="00245958"/>
    <w:rsid w:val="00246099"/>
    <w:rsid w:val="00246F30"/>
    <w:rsid w:val="0025235A"/>
    <w:rsid w:val="002529B0"/>
    <w:rsid w:val="002537A8"/>
    <w:rsid w:val="00253E36"/>
    <w:rsid w:val="002540B2"/>
    <w:rsid w:val="00254185"/>
    <w:rsid w:val="00254F15"/>
    <w:rsid w:val="00255297"/>
    <w:rsid w:val="00255D58"/>
    <w:rsid w:val="002576A4"/>
    <w:rsid w:val="00261712"/>
    <w:rsid w:val="00261A8F"/>
    <w:rsid w:val="00262236"/>
    <w:rsid w:val="0026248E"/>
    <w:rsid w:val="00262B2F"/>
    <w:rsid w:val="00263589"/>
    <w:rsid w:val="00263DD1"/>
    <w:rsid w:val="00264147"/>
    <w:rsid w:val="00264940"/>
    <w:rsid w:val="00266A15"/>
    <w:rsid w:val="00267116"/>
    <w:rsid w:val="002675A6"/>
    <w:rsid w:val="002704A3"/>
    <w:rsid w:val="002710C5"/>
    <w:rsid w:val="002719F6"/>
    <w:rsid w:val="0027220A"/>
    <w:rsid w:val="002725B0"/>
    <w:rsid w:val="00272FF7"/>
    <w:rsid w:val="00273DD5"/>
    <w:rsid w:val="0027461E"/>
    <w:rsid w:val="002759BC"/>
    <w:rsid w:val="00276F69"/>
    <w:rsid w:val="00277017"/>
    <w:rsid w:val="002777FA"/>
    <w:rsid w:val="00277C61"/>
    <w:rsid w:val="00281A42"/>
    <w:rsid w:val="00282701"/>
    <w:rsid w:val="00282968"/>
    <w:rsid w:val="002845CA"/>
    <w:rsid w:val="0028476C"/>
    <w:rsid w:val="00286517"/>
    <w:rsid w:val="00286E39"/>
    <w:rsid w:val="00287012"/>
    <w:rsid w:val="00287A80"/>
    <w:rsid w:val="0029106B"/>
    <w:rsid w:val="00291C29"/>
    <w:rsid w:val="00291F57"/>
    <w:rsid w:val="00292424"/>
    <w:rsid w:val="0029250A"/>
    <w:rsid w:val="00293602"/>
    <w:rsid w:val="002938B4"/>
    <w:rsid w:val="00294ED8"/>
    <w:rsid w:val="00296B14"/>
    <w:rsid w:val="00296FC4"/>
    <w:rsid w:val="002974F4"/>
    <w:rsid w:val="002A0BDF"/>
    <w:rsid w:val="002A0D7E"/>
    <w:rsid w:val="002A1437"/>
    <w:rsid w:val="002A184F"/>
    <w:rsid w:val="002A26D5"/>
    <w:rsid w:val="002A29F9"/>
    <w:rsid w:val="002A34B7"/>
    <w:rsid w:val="002A4522"/>
    <w:rsid w:val="002A4756"/>
    <w:rsid w:val="002A535C"/>
    <w:rsid w:val="002A5370"/>
    <w:rsid w:val="002A59A0"/>
    <w:rsid w:val="002A5A9B"/>
    <w:rsid w:val="002A5DB3"/>
    <w:rsid w:val="002A69F5"/>
    <w:rsid w:val="002A6DAE"/>
    <w:rsid w:val="002A706B"/>
    <w:rsid w:val="002A7398"/>
    <w:rsid w:val="002A74AA"/>
    <w:rsid w:val="002B0514"/>
    <w:rsid w:val="002B0D85"/>
    <w:rsid w:val="002B1003"/>
    <w:rsid w:val="002B12AD"/>
    <w:rsid w:val="002B187E"/>
    <w:rsid w:val="002B1FF3"/>
    <w:rsid w:val="002B27BF"/>
    <w:rsid w:val="002B2DE5"/>
    <w:rsid w:val="002B2E2A"/>
    <w:rsid w:val="002B3466"/>
    <w:rsid w:val="002B4570"/>
    <w:rsid w:val="002B49FA"/>
    <w:rsid w:val="002B4B87"/>
    <w:rsid w:val="002B5213"/>
    <w:rsid w:val="002B5636"/>
    <w:rsid w:val="002B578D"/>
    <w:rsid w:val="002B5CDD"/>
    <w:rsid w:val="002B64A8"/>
    <w:rsid w:val="002B69B3"/>
    <w:rsid w:val="002C0AFC"/>
    <w:rsid w:val="002C1CC4"/>
    <w:rsid w:val="002C2416"/>
    <w:rsid w:val="002C2738"/>
    <w:rsid w:val="002C2F5F"/>
    <w:rsid w:val="002C3A6F"/>
    <w:rsid w:val="002C3BC8"/>
    <w:rsid w:val="002C46E8"/>
    <w:rsid w:val="002C4BC2"/>
    <w:rsid w:val="002C5259"/>
    <w:rsid w:val="002C633C"/>
    <w:rsid w:val="002C75C6"/>
    <w:rsid w:val="002C7E86"/>
    <w:rsid w:val="002D0A52"/>
    <w:rsid w:val="002D0DF2"/>
    <w:rsid w:val="002D1C1C"/>
    <w:rsid w:val="002D27E1"/>
    <w:rsid w:val="002D4248"/>
    <w:rsid w:val="002D4914"/>
    <w:rsid w:val="002D4925"/>
    <w:rsid w:val="002D535D"/>
    <w:rsid w:val="002D53DC"/>
    <w:rsid w:val="002D578D"/>
    <w:rsid w:val="002D58F9"/>
    <w:rsid w:val="002D647E"/>
    <w:rsid w:val="002D775B"/>
    <w:rsid w:val="002D7760"/>
    <w:rsid w:val="002D7A76"/>
    <w:rsid w:val="002E0D42"/>
    <w:rsid w:val="002E0EA9"/>
    <w:rsid w:val="002E3E86"/>
    <w:rsid w:val="002E5CB6"/>
    <w:rsid w:val="002E7846"/>
    <w:rsid w:val="002E7D61"/>
    <w:rsid w:val="002F15AE"/>
    <w:rsid w:val="002F1775"/>
    <w:rsid w:val="002F1D4E"/>
    <w:rsid w:val="002F2303"/>
    <w:rsid w:val="002F239C"/>
    <w:rsid w:val="002F263C"/>
    <w:rsid w:val="002F271F"/>
    <w:rsid w:val="002F31D9"/>
    <w:rsid w:val="002F3702"/>
    <w:rsid w:val="002F413E"/>
    <w:rsid w:val="002F4E89"/>
    <w:rsid w:val="002F516A"/>
    <w:rsid w:val="002F5B03"/>
    <w:rsid w:val="002F6763"/>
    <w:rsid w:val="002F7125"/>
    <w:rsid w:val="003007BF"/>
    <w:rsid w:val="00302227"/>
    <w:rsid w:val="00302489"/>
    <w:rsid w:val="003024FF"/>
    <w:rsid w:val="00303AAC"/>
    <w:rsid w:val="0030476C"/>
    <w:rsid w:val="00305182"/>
    <w:rsid w:val="003051A4"/>
    <w:rsid w:val="003067E7"/>
    <w:rsid w:val="003070E9"/>
    <w:rsid w:val="003106BF"/>
    <w:rsid w:val="0031079E"/>
    <w:rsid w:val="00310BEC"/>
    <w:rsid w:val="00311B4C"/>
    <w:rsid w:val="003132B2"/>
    <w:rsid w:val="00314729"/>
    <w:rsid w:val="0031522A"/>
    <w:rsid w:val="00315528"/>
    <w:rsid w:val="003162E8"/>
    <w:rsid w:val="0031670D"/>
    <w:rsid w:val="0031686A"/>
    <w:rsid w:val="00316A45"/>
    <w:rsid w:val="00320165"/>
    <w:rsid w:val="00320A4C"/>
    <w:rsid w:val="00320D53"/>
    <w:rsid w:val="003210C7"/>
    <w:rsid w:val="00321A05"/>
    <w:rsid w:val="0032291D"/>
    <w:rsid w:val="00323B3A"/>
    <w:rsid w:val="00323D11"/>
    <w:rsid w:val="00323EAB"/>
    <w:rsid w:val="00325D20"/>
    <w:rsid w:val="00330D88"/>
    <w:rsid w:val="003314D4"/>
    <w:rsid w:val="003315C2"/>
    <w:rsid w:val="0033162A"/>
    <w:rsid w:val="00331878"/>
    <w:rsid w:val="00331E25"/>
    <w:rsid w:val="00332660"/>
    <w:rsid w:val="00332B81"/>
    <w:rsid w:val="00333EAE"/>
    <w:rsid w:val="00334898"/>
    <w:rsid w:val="003348F1"/>
    <w:rsid w:val="00335008"/>
    <w:rsid w:val="0033567B"/>
    <w:rsid w:val="00335E2A"/>
    <w:rsid w:val="00336462"/>
    <w:rsid w:val="00336632"/>
    <w:rsid w:val="003407CE"/>
    <w:rsid w:val="0034093C"/>
    <w:rsid w:val="00342F47"/>
    <w:rsid w:val="00343076"/>
    <w:rsid w:val="00343219"/>
    <w:rsid w:val="00344CE9"/>
    <w:rsid w:val="00345974"/>
    <w:rsid w:val="00345DDB"/>
    <w:rsid w:val="00346FA1"/>
    <w:rsid w:val="00347274"/>
    <w:rsid w:val="0034746C"/>
    <w:rsid w:val="003505F5"/>
    <w:rsid w:val="003514CC"/>
    <w:rsid w:val="00353562"/>
    <w:rsid w:val="00353DAD"/>
    <w:rsid w:val="00354239"/>
    <w:rsid w:val="003542FB"/>
    <w:rsid w:val="00355340"/>
    <w:rsid w:val="003557EE"/>
    <w:rsid w:val="00356012"/>
    <w:rsid w:val="00356B66"/>
    <w:rsid w:val="00357795"/>
    <w:rsid w:val="0036003E"/>
    <w:rsid w:val="00360E7C"/>
    <w:rsid w:val="00361155"/>
    <w:rsid w:val="00362A50"/>
    <w:rsid w:val="00362ED3"/>
    <w:rsid w:val="00363085"/>
    <w:rsid w:val="00363BB1"/>
    <w:rsid w:val="00364F04"/>
    <w:rsid w:val="00364FF3"/>
    <w:rsid w:val="00366CD7"/>
    <w:rsid w:val="003704DF"/>
    <w:rsid w:val="00370A79"/>
    <w:rsid w:val="00370DB2"/>
    <w:rsid w:val="00371485"/>
    <w:rsid w:val="00371A01"/>
    <w:rsid w:val="0037280C"/>
    <w:rsid w:val="00372D11"/>
    <w:rsid w:val="00373969"/>
    <w:rsid w:val="00373C2D"/>
    <w:rsid w:val="00374457"/>
    <w:rsid w:val="0037453D"/>
    <w:rsid w:val="0037461A"/>
    <w:rsid w:val="00374B63"/>
    <w:rsid w:val="003751C7"/>
    <w:rsid w:val="00376300"/>
    <w:rsid w:val="0037682F"/>
    <w:rsid w:val="00376FCB"/>
    <w:rsid w:val="00377217"/>
    <w:rsid w:val="00377D8F"/>
    <w:rsid w:val="00377F38"/>
    <w:rsid w:val="0038161E"/>
    <w:rsid w:val="00381687"/>
    <w:rsid w:val="0038177A"/>
    <w:rsid w:val="00381DD2"/>
    <w:rsid w:val="00383453"/>
    <w:rsid w:val="00384D34"/>
    <w:rsid w:val="00384E74"/>
    <w:rsid w:val="0038518A"/>
    <w:rsid w:val="0038594C"/>
    <w:rsid w:val="00385962"/>
    <w:rsid w:val="003874C7"/>
    <w:rsid w:val="003900F9"/>
    <w:rsid w:val="00391BDF"/>
    <w:rsid w:val="00392F85"/>
    <w:rsid w:val="00393174"/>
    <w:rsid w:val="0039478D"/>
    <w:rsid w:val="0039593C"/>
    <w:rsid w:val="00395EFB"/>
    <w:rsid w:val="00396597"/>
    <w:rsid w:val="003A0FB6"/>
    <w:rsid w:val="003A1387"/>
    <w:rsid w:val="003A2007"/>
    <w:rsid w:val="003A204B"/>
    <w:rsid w:val="003A212E"/>
    <w:rsid w:val="003A3623"/>
    <w:rsid w:val="003A43D8"/>
    <w:rsid w:val="003A5A7E"/>
    <w:rsid w:val="003A5B1D"/>
    <w:rsid w:val="003A621F"/>
    <w:rsid w:val="003A6552"/>
    <w:rsid w:val="003A6948"/>
    <w:rsid w:val="003A7526"/>
    <w:rsid w:val="003A7D6F"/>
    <w:rsid w:val="003B0163"/>
    <w:rsid w:val="003B110E"/>
    <w:rsid w:val="003B1203"/>
    <w:rsid w:val="003B16CB"/>
    <w:rsid w:val="003B354C"/>
    <w:rsid w:val="003B402F"/>
    <w:rsid w:val="003B4126"/>
    <w:rsid w:val="003B4755"/>
    <w:rsid w:val="003B5684"/>
    <w:rsid w:val="003B5792"/>
    <w:rsid w:val="003B6B6E"/>
    <w:rsid w:val="003B6C7C"/>
    <w:rsid w:val="003B7C60"/>
    <w:rsid w:val="003B7FCB"/>
    <w:rsid w:val="003C0B60"/>
    <w:rsid w:val="003C1803"/>
    <w:rsid w:val="003C243D"/>
    <w:rsid w:val="003C4278"/>
    <w:rsid w:val="003C4578"/>
    <w:rsid w:val="003C4988"/>
    <w:rsid w:val="003C4F83"/>
    <w:rsid w:val="003C5334"/>
    <w:rsid w:val="003C5D1F"/>
    <w:rsid w:val="003C6693"/>
    <w:rsid w:val="003C66A3"/>
    <w:rsid w:val="003C6C84"/>
    <w:rsid w:val="003C7346"/>
    <w:rsid w:val="003C7449"/>
    <w:rsid w:val="003C7778"/>
    <w:rsid w:val="003C7943"/>
    <w:rsid w:val="003D0845"/>
    <w:rsid w:val="003D0ECD"/>
    <w:rsid w:val="003D1207"/>
    <w:rsid w:val="003D14A8"/>
    <w:rsid w:val="003D1EB2"/>
    <w:rsid w:val="003D2CA4"/>
    <w:rsid w:val="003D33EF"/>
    <w:rsid w:val="003D3635"/>
    <w:rsid w:val="003D396C"/>
    <w:rsid w:val="003D3B02"/>
    <w:rsid w:val="003D53CA"/>
    <w:rsid w:val="003D5D3F"/>
    <w:rsid w:val="003D66DD"/>
    <w:rsid w:val="003E0DCD"/>
    <w:rsid w:val="003E1062"/>
    <w:rsid w:val="003E10C8"/>
    <w:rsid w:val="003E2548"/>
    <w:rsid w:val="003E26AD"/>
    <w:rsid w:val="003E271E"/>
    <w:rsid w:val="003E28AA"/>
    <w:rsid w:val="003E4763"/>
    <w:rsid w:val="003E4AB7"/>
    <w:rsid w:val="003E590E"/>
    <w:rsid w:val="003E6009"/>
    <w:rsid w:val="003E6162"/>
    <w:rsid w:val="003E67BF"/>
    <w:rsid w:val="003E6B21"/>
    <w:rsid w:val="003E70E1"/>
    <w:rsid w:val="003E7686"/>
    <w:rsid w:val="003E77CD"/>
    <w:rsid w:val="003F0283"/>
    <w:rsid w:val="003F1F72"/>
    <w:rsid w:val="003F2663"/>
    <w:rsid w:val="003F2882"/>
    <w:rsid w:val="003F335B"/>
    <w:rsid w:val="003F362C"/>
    <w:rsid w:val="003F3BB8"/>
    <w:rsid w:val="003F5AA6"/>
    <w:rsid w:val="003F5D57"/>
    <w:rsid w:val="003F779D"/>
    <w:rsid w:val="00400434"/>
    <w:rsid w:val="004005DC"/>
    <w:rsid w:val="00400DE5"/>
    <w:rsid w:val="0040115F"/>
    <w:rsid w:val="00403B6F"/>
    <w:rsid w:val="0040563C"/>
    <w:rsid w:val="004058D9"/>
    <w:rsid w:val="00405B1E"/>
    <w:rsid w:val="00406252"/>
    <w:rsid w:val="00406420"/>
    <w:rsid w:val="00406BA6"/>
    <w:rsid w:val="00406D32"/>
    <w:rsid w:val="00407D75"/>
    <w:rsid w:val="00411141"/>
    <w:rsid w:val="00411CDD"/>
    <w:rsid w:val="00412A04"/>
    <w:rsid w:val="004146A6"/>
    <w:rsid w:val="0041495F"/>
    <w:rsid w:val="00416993"/>
    <w:rsid w:val="0041719C"/>
    <w:rsid w:val="004207B8"/>
    <w:rsid w:val="00420851"/>
    <w:rsid w:val="00421496"/>
    <w:rsid w:val="00422274"/>
    <w:rsid w:val="00423AB0"/>
    <w:rsid w:val="00424008"/>
    <w:rsid w:val="0042423E"/>
    <w:rsid w:val="00424BB1"/>
    <w:rsid w:val="00424F19"/>
    <w:rsid w:val="004250B7"/>
    <w:rsid w:val="0042743C"/>
    <w:rsid w:val="00430E48"/>
    <w:rsid w:val="004316A9"/>
    <w:rsid w:val="004318D0"/>
    <w:rsid w:val="00432745"/>
    <w:rsid w:val="004333DD"/>
    <w:rsid w:val="00433A88"/>
    <w:rsid w:val="004344EC"/>
    <w:rsid w:val="00434B60"/>
    <w:rsid w:val="00435BB8"/>
    <w:rsid w:val="00436369"/>
    <w:rsid w:val="00436806"/>
    <w:rsid w:val="00436F99"/>
    <w:rsid w:val="004370CB"/>
    <w:rsid w:val="00442B79"/>
    <w:rsid w:val="00442C65"/>
    <w:rsid w:val="0044324A"/>
    <w:rsid w:val="00443420"/>
    <w:rsid w:val="00443778"/>
    <w:rsid w:val="00443B7A"/>
    <w:rsid w:val="004441B0"/>
    <w:rsid w:val="0044478B"/>
    <w:rsid w:val="00444F8D"/>
    <w:rsid w:val="00445DE1"/>
    <w:rsid w:val="004462E7"/>
    <w:rsid w:val="00446FCC"/>
    <w:rsid w:val="00447F05"/>
    <w:rsid w:val="0045036C"/>
    <w:rsid w:val="00450B47"/>
    <w:rsid w:val="0045121B"/>
    <w:rsid w:val="004513B2"/>
    <w:rsid w:val="00452CC8"/>
    <w:rsid w:val="00453113"/>
    <w:rsid w:val="004532F3"/>
    <w:rsid w:val="004555ED"/>
    <w:rsid w:val="00455C15"/>
    <w:rsid w:val="00456409"/>
    <w:rsid w:val="00456B3C"/>
    <w:rsid w:val="00457CBD"/>
    <w:rsid w:val="00460546"/>
    <w:rsid w:val="0046065A"/>
    <w:rsid w:val="00460AEB"/>
    <w:rsid w:val="0046156E"/>
    <w:rsid w:val="00461CF6"/>
    <w:rsid w:val="0046248C"/>
    <w:rsid w:val="00462E2B"/>
    <w:rsid w:val="0046429D"/>
    <w:rsid w:val="004642DD"/>
    <w:rsid w:val="00464497"/>
    <w:rsid w:val="0046463F"/>
    <w:rsid w:val="00464839"/>
    <w:rsid w:val="00465E9E"/>
    <w:rsid w:val="004666AB"/>
    <w:rsid w:val="00466C52"/>
    <w:rsid w:val="00466C69"/>
    <w:rsid w:val="00470D85"/>
    <w:rsid w:val="00471DBD"/>
    <w:rsid w:val="00472325"/>
    <w:rsid w:val="004723F4"/>
    <w:rsid w:val="00472971"/>
    <w:rsid w:val="00473DF0"/>
    <w:rsid w:val="00473F82"/>
    <w:rsid w:val="0047431F"/>
    <w:rsid w:val="00474704"/>
    <w:rsid w:val="00476D07"/>
    <w:rsid w:val="00477B9C"/>
    <w:rsid w:val="00477C2C"/>
    <w:rsid w:val="00481B2F"/>
    <w:rsid w:val="004821F4"/>
    <w:rsid w:val="00482A75"/>
    <w:rsid w:val="00483015"/>
    <w:rsid w:val="00483FC0"/>
    <w:rsid w:val="00484566"/>
    <w:rsid w:val="00484E22"/>
    <w:rsid w:val="004854C7"/>
    <w:rsid w:val="004863B0"/>
    <w:rsid w:val="0048675F"/>
    <w:rsid w:val="00486889"/>
    <w:rsid w:val="00486C10"/>
    <w:rsid w:val="00487F68"/>
    <w:rsid w:val="00491079"/>
    <w:rsid w:val="00491E8B"/>
    <w:rsid w:val="004927FE"/>
    <w:rsid w:val="00492822"/>
    <w:rsid w:val="004931DC"/>
    <w:rsid w:val="00494739"/>
    <w:rsid w:val="00495031"/>
    <w:rsid w:val="00495A28"/>
    <w:rsid w:val="00495D60"/>
    <w:rsid w:val="00496349"/>
    <w:rsid w:val="004968A7"/>
    <w:rsid w:val="004972BE"/>
    <w:rsid w:val="004974A5"/>
    <w:rsid w:val="00497D6C"/>
    <w:rsid w:val="004A027A"/>
    <w:rsid w:val="004A08F4"/>
    <w:rsid w:val="004A19D8"/>
    <w:rsid w:val="004A3512"/>
    <w:rsid w:val="004A3952"/>
    <w:rsid w:val="004A496B"/>
    <w:rsid w:val="004A5410"/>
    <w:rsid w:val="004A69D4"/>
    <w:rsid w:val="004A79DF"/>
    <w:rsid w:val="004B0E99"/>
    <w:rsid w:val="004B0FCA"/>
    <w:rsid w:val="004B1406"/>
    <w:rsid w:val="004B18BB"/>
    <w:rsid w:val="004B227C"/>
    <w:rsid w:val="004B29E9"/>
    <w:rsid w:val="004B3032"/>
    <w:rsid w:val="004B39D6"/>
    <w:rsid w:val="004B3C56"/>
    <w:rsid w:val="004B649E"/>
    <w:rsid w:val="004B6BD2"/>
    <w:rsid w:val="004B7859"/>
    <w:rsid w:val="004B7EF8"/>
    <w:rsid w:val="004C03D0"/>
    <w:rsid w:val="004C0CF9"/>
    <w:rsid w:val="004C2A03"/>
    <w:rsid w:val="004C2BA3"/>
    <w:rsid w:val="004C2F49"/>
    <w:rsid w:val="004C35CA"/>
    <w:rsid w:val="004C3A59"/>
    <w:rsid w:val="004C3BA9"/>
    <w:rsid w:val="004C42C9"/>
    <w:rsid w:val="004C52E1"/>
    <w:rsid w:val="004C582B"/>
    <w:rsid w:val="004C5C9C"/>
    <w:rsid w:val="004C6AD1"/>
    <w:rsid w:val="004C7417"/>
    <w:rsid w:val="004D0697"/>
    <w:rsid w:val="004D08F0"/>
    <w:rsid w:val="004D16B2"/>
    <w:rsid w:val="004D2720"/>
    <w:rsid w:val="004D4112"/>
    <w:rsid w:val="004D4A55"/>
    <w:rsid w:val="004D5148"/>
    <w:rsid w:val="004D5ACB"/>
    <w:rsid w:val="004D5E6A"/>
    <w:rsid w:val="004D7883"/>
    <w:rsid w:val="004E023C"/>
    <w:rsid w:val="004E09F9"/>
    <w:rsid w:val="004E0FF7"/>
    <w:rsid w:val="004E18A4"/>
    <w:rsid w:val="004E1F03"/>
    <w:rsid w:val="004E2F38"/>
    <w:rsid w:val="004E32E1"/>
    <w:rsid w:val="004E3CA0"/>
    <w:rsid w:val="004E412D"/>
    <w:rsid w:val="004E5359"/>
    <w:rsid w:val="004E674F"/>
    <w:rsid w:val="004F018A"/>
    <w:rsid w:val="004F075D"/>
    <w:rsid w:val="004F0F53"/>
    <w:rsid w:val="004F1F39"/>
    <w:rsid w:val="004F257A"/>
    <w:rsid w:val="004F2F00"/>
    <w:rsid w:val="004F322E"/>
    <w:rsid w:val="004F3D36"/>
    <w:rsid w:val="004F4BD5"/>
    <w:rsid w:val="004F4CDE"/>
    <w:rsid w:val="004F51DA"/>
    <w:rsid w:val="004F54C0"/>
    <w:rsid w:val="004F6679"/>
    <w:rsid w:val="004F7558"/>
    <w:rsid w:val="004F7777"/>
    <w:rsid w:val="004F797D"/>
    <w:rsid w:val="004F7C03"/>
    <w:rsid w:val="0050015F"/>
    <w:rsid w:val="0050026F"/>
    <w:rsid w:val="00500DA3"/>
    <w:rsid w:val="0050244F"/>
    <w:rsid w:val="00502990"/>
    <w:rsid w:val="005047DE"/>
    <w:rsid w:val="00504978"/>
    <w:rsid w:val="00504BFE"/>
    <w:rsid w:val="005055BB"/>
    <w:rsid w:val="005066F4"/>
    <w:rsid w:val="00506A1A"/>
    <w:rsid w:val="0050705D"/>
    <w:rsid w:val="0050726F"/>
    <w:rsid w:val="0050737E"/>
    <w:rsid w:val="005074B4"/>
    <w:rsid w:val="00510073"/>
    <w:rsid w:val="005110A6"/>
    <w:rsid w:val="005110FF"/>
    <w:rsid w:val="00513893"/>
    <w:rsid w:val="00513CAA"/>
    <w:rsid w:val="0051514B"/>
    <w:rsid w:val="0051788B"/>
    <w:rsid w:val="00521D60"/>
    <w:rsid w:val="00522175"/>
    <w:rsid w:val="00522194"/>
    <w:rsid w:val="00522348"/>
    <w:rsid w:val="00522894"/>
    <w:rsid w:val="00523059"/>
    <w:rsid w:val="005231C1"/>
    <w:rsid w:val="00523704"/>
    <w:rsid w:val="00523E70"/>
    <w:rsid w:val="00524461"/>
    <w:rsid w:val="005250A1"/>
    <w:rsid w:val="0052694C"/>
    <w:rsid w:val="00526AAE"/>
    <w:rsid w:val="00526AEC"/>
    <w:rsid w:val="0052793F"/>
    <w:rsid w:val="00530279"/>
    <w:rsid w:val="00530677"/>
    <w:rsid w:val="00530A4A"/>
    <w:rsid w:val="0053123C"/>
    <w:rsid w:val="00531D52"/>
    <w:rsid w:val="0053234B"/>
    <w:rsid w:val="0053237F"/>
    <w:rsid w:val="00532702"/>
    <w:rsid w:val="00533657"/>
    <w:rsid w:val="00534626"/>
    <w:rsid w:val="00534668"/>
    <w:rsid w:val="00535CB9"/>
    <w:rsid w:val="00535E7A"/>
    <w:rsid w:val="00537504"/>
    <w:rsid w:val="00537A87"/>
    <w:rsid w:val="0054010C"/>
    <w:rsid w:val="005410A6"/>
    <w:rsid w:val="0054180A"/>
    <w:rsid w:val="00543204"/>
    <w:rsid w:val="00543253"/>
    <w:rsid w:val="005456B2"/>
    <w:rsid w:val="00545C34"/>
    <w:rsid w:val="00545E2A"/>
    <w:rsid w:val="00545E35"/>
    <w:rsid w:val="0054663B"/>
    <w:rsid w:val="005466F1"/>
    <w:rsid w:val="005467AD"/>
    <w:rsid w:val="00546829"/>
    <w:rsid w:val="00546E51"/>
    <w:rsid w:val="005475F9"/>
    <w:rsid w:val="00547A1F"/>
    <w:rsid w:val="00547D12"/>
    <w:rsid w:val="00547D31"/>
    <w:rsid w:val="005500DE"/>
    <w:rsid w:val="00551ADE"/>
    <w:rsid w:val="00551B44"/>
    <w:rsid w:val="005527F9"/>
    <w:rsid w:val="005529B9"/>
    <w:rsid w:val="005538CC"/>
    <w:rsid w:val="00553BBC"/>
    <w:rsid w:val="00554DA1"/>
    <w:rsid w:val="00555370"/>
    <w:rsid w:val="00555A8E"/>
    <w:rsid w:val="005603E6"/>
    <w:rsid w:val="00560449"/>
    <w:rsid w:val="00561245"/>
    <w:rsid w:val="00561871"/>
    <w:rsid w:val="00561BB1"/>
    <w:rsid w:val="005620B5"/>
    <w:rsid w:val="0056282F"/>
    <w:rsid w:val="00562BA8"/>
    <w:rsid w:val="005638FC"/>
    <w:rsid w:val="00563FBF"/>
    <w:rsid w:val="005653A9"/>
    <w:rsid w:val="0056542E"/>
    <w:rsid w:val="0056595F"/>
    <w:rsid w:val="00565E4F"/>
    <w:rsid w:val="005701C7"/>
    <w:rsid w:val="00572223"/>
    <w:rsid w:val="005724AC"/>
    <w:rsid w:val="00572D07"/>
    <w:rsid w:val="00573549"/>
    <w:rsid w:val="00573752"/>
    <w:rsid w:val="00573CBA"/>
    <w:rsid w:val="00575344"/>
    <w:rsid w:val="00575B65"/>
    <w:rsid w:val="00576355"/>
    <w:rsid w:val="00576E64"/>
    <w:rsid w:val="005770E2"/>
    <w:rsid w:val="00577907"/>
    <w:rsid w:val="005800D4"/>
    <w:rsid w:val="005803F8"/>
    <w:rsid w:val="005809FD"/>
    <w:rsid w:val="00582B2C"/>
    <w:rsid w:val="0058319C"/>
    <w:rsid w:val="00583B44"/>
    <w:rsid w:val="00583E29"/>
    <w:rsid w:val="00584601"/>
    <w:rsid w:val="00584A1F"/>
    <w:rsid w:val="00584EDE"/>
    <w:rsid w:val="0058533A"/>
    <w:rsid w:val="00585D18"/>
    <w:rsid w:val="00587162"/>
    <w:rsid w:val="00587C6E"/>
    <w:rsid w:val="00590C95"/>
    <w:rsid w:val="0059192C"/>
    <w:rsid w:val="005928B2"/>
    <w:rsid w:val="00592C47"/>
    <w:rsid w:val="00592CCD"/>
    <w:rsid w:val="00592E48"/>
    <w:rsid w:val="00594A01"/>
    <w:rsid w:val="005954ED"/>
    <w:rsid w:val="00595D3E"/>
    <w:rsid w:val="00595D94"/>
    <w:rsid w:val="00596A01"/>
    <w:rsid w:val="00596AB0"/>
    <w:rsid w:val="0059744F"/>
    <w:rsid w:val="0059755D"/>
    <w:rsid w:val="005A1284"/>
    <w:rsid w:val="005A1381"/>
    <w:rsid w:val="005A19F3"/>
    <w:rsid w:val="005A24A2"/>
    <w:rsid w:val="005A2C1F"/>
    <w:rsid w:val="005A3203"/>
    <w:rsid w:val="005A39C5"/>
    <w:rsid w:val="005A3C4E"/>
    <w:rsid w:val="005A42C6"/>
    <w:rsid w:val="005A45CA"/>
    <w:rsid w:val="005A474A"/>
    <w:rsid w:val="005A6758"/>
    <w:rsid w:val="005A6AA4"/>
    <w:rsid w:val="005A6F19"/>
    <w:rsid w:val="005A754C"/>
    <w:rsid w:val="005A7D14"/>
    <w:rsid w:val="005B024C"/>
    <w:rsid w:val="005B15E6"/>
    <w:rsid w:val="005B25EF"/>
    <w:rsid w:val="005B2E36"/>
    <w:rsid w:val="005B3DC6"/>
    <w:rsid w:val="005B468A"/>
    <w:rsid w:val="005B4A20"/>
    <w:rsid w:val="005B5652"/>
    <w:rsid w:val="005B672D"/>
    <w:rsid w:val="005B79AB"/>
    <w:rsid w:val="005C01F1"/>
    <w:rsid w:val="005C0A0E"/>
    <w:rsid w:val="005C0E03"/>
    <w:rsid w:val="005C25AE"/>
    <w:rsid w:val="005C3255"/>
    <w:rsid w:val="005C3CFF"/>
    <w:rsid w:val="005C3E2E"/>
    <w:rsid w:val="005C47FE"/>
    <w:rsid w:val="005C48E3"/>
    <w:rsid w:val="005C4DBB"/>
    <w:rsid w:val="005C513C"/>
    <w:rsid w:val="005C5855"/>
    <w:rsid w:val="005C5C15"/>
    <w:rsid w:val="005C6825"/>
    <w:rsid w:val="005D12F2"/>
    <w:rsid w:val="005D1E9A"/>
    <w:rsid w:val="005D22F5"/>
    <w:rsid w:val="005D2E39"/>
    <w:rsid w:val="005D45F3"/>
    <w:rsid w:val="005D45FE"/>
    <w:rsid w:val="005D49AF"/>
    <w:rsid w:val="005D4B63"/>
    <w:rsid w:val="005D5757"/>
    <w:rsid w:val="005D713E"/>
    <w:rsid w:val="005E1868"/>
    <w:rsid w:val="005E20BF"/>
    <w:rsid w:val="005E322F"/>
    <w:rsid w:val="005E3267"/>
    <w:rsid w:val="005E5E4C"/>
    <w:rsid w:val="005E7D33"/>
    <w:rsid w:val="005F0DAF"/>
    <w:rsid w:val="005F1645"/>
    <w:rsid w:val="005F235C"/>
    <w:rsid w:val="005F2BFC"/>
    <w:rsid w:val="005F4497"/>
    <w:rsid w:val="005F483E"/>
    <w:rsid w:val="005F48F6"/>
    <w:rsid w:val="005F4BEB"/>
    <w:rsid w:val="005F62A7"/>
    <w:rsid w:val="005F62F2"/>
    <w:rsid w:val="005F650A"/>
    <w:rsid w:val="005F68D6"/>
    <w:rsid w:val="005F7705"/>
    <w:rsid w:val="00600BD7"/>
    <w:rsid w:val="00602C9D"/>
    <w:rsid w:val="00604D28"/>
    <w:rsid w:val="00607225"/>
    <w:rsid w:val="00607A75"/>
    <w:rsid w:val="0061016B"/>
    <w:rsid w:val="006105A4"/>
    <w:rsid w:val="00610B66"/>
    <w:rsid w:val="00610C3C"/>
    <w:rsid w:val="00610C80"/>
    <w:rsid w:val="006117A5"/>
    <w:rsid w:val="00611911"/>
    <w:rsid w:val="00611B7B"/>
    <w:rsid w:val="00611BCE"/>
    <w:rsid w:val="00611D7C"/>
    <w:rsid w:val="00612335"/>
    <w:rsid w:val="00612377"/>
    <w:rsid w:val="00613434"/>
    <w:rsid w:val="00613610"/>
    <w:rsid w:val="006142F3"/>
    <w:rsid w:val="006145CC"/>
    <w:rsid w:val="00614981"/>
    <w:rsid w:val="0061525E"/>
    <w:rsid w:val="00615F81"/>
    <w:rsid w:val="0061762E"/>
    <w:rsid w:val="006200E3"/>
    <w:rsid w:val="006212AC"/>
    <w:rsid w:val="006215A4"/>
    <w:rsid w:val="0062269F"/>
    <w:rsid w:val="00622894"/>
    <w:rsid w:val="006228AA"/>
    <w:rsid w:val="00623AE6"/>
    <w:rsid w:val="006251FB"/>
    <w:rsid w:val="00625F5F"/>
    <w:rsid w:val="00626415"/>
    <w:rsid w:val="006266C3"/>
    <w:rsid w:val="00626855"/>
    <w:rsid w:val="00627571"/>
    <w:rsid w:val="00627739"/>
    <w:rsid w:val="006310AC"/>
    <w:rsid w:val="00631B0E"/>
    <w:rsid w:val="00631D76"/>
    <w:rsid w:val="00631E0C"/>
    <w:rsid w:val="00632425"/>
    <w:rsid w:val="00632B2C"/>
    <w:rsid w:val="00633DA2"/>
    <w:rsid w:val="00634D9A"/>
    <w:rsid w:val="00634F9A"/>
    <w:rsid w:val="00635128"/>
    <w:rsid w:val="006360A6"/>
    <w:rsid w:val="00636F10"/>
    <w:rsid w:val="0063724C"/>
    <w:rsid w:val="00637A03"/>
    <w:rsid w:val="006405F1"/>
    <w:rsid w:val="00640B95"/>
    <w:rsid w:val="00640DBC"/>
    <w:rsid w:val="00641551"/>
    <w:rsid w:val="006419BB"/>
    <w:rsid w:val="00641BEC"/>
    <w:rsid w:val="00642AE1"/>
    <w:rsid w:val="00643499"/>
    <w:rsid w:val="00644A02"/>
    <w:rsid w:val="006453A2"/>
    <w:rsid w:val="006457B0"/>
    <w:rsid w:val="006461E3"/>
    <w:rsid w:val="00647E82"/>
    <w:rsid w:val="00650A1D"/>
    <w:rsid w:val="00650B89"/>
    <w:rsid w:val="00651282"/>
    <w:rsid w:val="00651C0C"/>
    <w:rsid w:val="00652D82"/>
    <w:rsid w:val="00653528"/>
    <w:rsid w:val="006537B6"/>
    <w:rsid w:val="006538A3"/>
    <w:rsid w:val="006551C9"/>
    <w:rsid w:val="00655C5F"/>
    <w:rsid w:val="00655F2B"/>
    <w:rsid w:val="00656288"/>
    <w:rsid w:val="00656C4B"/>
    <w:rsid w:val="00657410"/>
    <w:rsid w:val="0066054C"/>
    <w:rsid w:val="00660954"/>
    <w:rsid w:val="00660A18"/>
    <w:rsid w:val="006611C2"/>
    <w:rsid w:val="00661563"/>
    <w:rsid w:val="00661685"/>
    <w:rsid w:val="00662165"/>
    <w:rsid w:val="006623F6"/>
    <w:rsid w:val="00662B08"/>
    <w:rsid w:val="006633C8"/>
    <w:rsid w:val="00663571"/>
    <w:rsid w:val="00663B81"/>
    <w:rsid w:val="00664836"/>
    <w:rsid w:val="006652ED"/>
    <w:rsid w:val="00667194"/>
    <w:rsid w:val="00667290"/>
    <w:rsid w:val="006679CF"/>
    <w:rsid w:val="00667A93"/>
    <w:rsid w:val="00670356"/>
    <w:rsid w:val="006716D3"/>
    <w:rsid w:val="00671F1A"/>
    <w:rsid w:val="00672315"/>
    <w:rsid w:val="006729DB"/>
    <w:rsid w:val="00673FF1"/>
    <w:rsid w:val="00674339"/>
    <w:rsid w:val="00675C3B"/>
    <w:rsid w:val="00675C4A"/>
    <w:rsid w:val="0067621A"/>
    <w:rsid w:val="006809ED"/>
    <w:rsid w:val="00680BD0"/>
    <w:rsid w:val="00680DD3"/>
    <w:rsid w:val="006811A8"/>
    <w:rsid w:val="006815C5"/>
    <w:rsid w:val="00681B1F"/>
    <w:rsid w:val="00682060"/>
    <w:rsid w:val="00682384"/>
    <w:rsid w:val="006824A6"/>
    <w:rsid w:val="006826A1"/>
    <w:rsid w:val="006826F8"/>
    <w:rsid w:val="00682A7F"/>
    <w:rsid w:val="00683523"/>
    <w:rsid w:val="006839C4"/>
    <w:rsid w:val="0068414D"/>
    <w:rsid w:val="00684CF7"/>
    <w:rsid w:val="0068523C"/>
    <w:rsid w:val="0068567B"/>
    <w:rsid w:val="00685914"/>
    <w:rsid w:val="006870BF"/>
    <w:rsid w:val="006871D5"/>
    <w:rsid w:val="0069000D"/>
    <w:rsid w:val="00690577"/>
    <w:rsid w:val="0069080B"/>
    <w:rsid w:val="00691121"/>
    <w:rsid w:val="0069147D"/>
    <w:rsid w:val="006940E0"/>
    <w:rsid w:val="00695D81"/>
    <w:rsid w:val="00696E8D"/>
    <w:rsid w:val="00697CB0"/>
    <w:rsid w:val="006A02B8"/>
    <w:rsid w:val="006A05C8"/>
    <w:rsid w:val="006A0696"/>
    <w:rsid w:val="006A0D44"/>
    <w:rsid w:val="006A1EE9"/>
    <w:rsid w:val="006A28CD"/>
    <w:rsid w:val="006A3317"/>
    <w:rsid w:val="006A3F14"/>
    <w:rsid w:val="006A4566"/>
    <w:rsid w:val="006A53B7"/>
    <w:rsid w:val="006A664B"/>
    <w:rsid w:val="006A70F5"/>
    <w:rsid w:val="006A768A"/>
    <w:rsid w:val="006B02C0"/>
    <w:rsid w:val="006B04B6"/>
    <w:rsid w:val="006B0987"/>
    <w:rsid w:val="006B1143"/>
    <w:rsid w:val="006B15F6"/>
    <w:rsid w:val="006B1AB1"/>
    <w:rsid w:val="006B1ED7"/>
    <w:rsid w:val="006B2D57"/>
    <w:rsid w:val="006B3163"/>
    <w:rsid w:val="006B387F"/>
    <w:rsid w:val="006B39EC"/>
    <w:rsid w:val="006B46E2"/>
    <w:rsid w:val="006B491E"/>
    <w:rsid w:val="006B5452"/>
    <w:rsid w:val="006B5F9F"/>
    <w:rsid w:val="006B6322"/>
    <w:rsid w:val="006B7CEF"/>
    <w:rsid w:val="006C066E"/>
    <w:rsid w:val="006C1EEC"/>
    <w:rsid w:val="006C2108"/>
    <w:rsid w:val="006C3487"/>
    <w:rsid w:val="006C4507"/>
    <w:rsid w:val="006C4A09"/>
    <w:rsid w:val="006C522A"/>
    <w:rsid w:val="006C52CA"/>
    <w:rsid w:val="006C5325"/>
    <w:rsid w:val="006C5DEE"/>
    <w:rsid w:val="006C5FCA"/>
    <w:rsid w:val="006C6B54"/>
    <w:rsid w:val="006C6E6C"/>
    <w:rsid w:val="006C766A"/>
    <w:rsid w:val="006D0605"/>
    <w:rsid w:val="006D068B"/>
    <w:rsid w:val="006D0BEE"/>
    <w:rsid w:val="006D0FF4"/>
    <w:rsid w:val="006D1C33"/>
    <w:rsid w:val="006D2C3E"/>
    <w:rsid w:val="006D2D06"/>
    <w:rsid w:val="006D3DAC"/>
    <w:rsid w:val="006D40E3"/>
    <w:rsid w:val="006D4882"/>
    <w:rsid w:val="006D4903"/>
    <w:rsid w:val="006D4AE3"/>
    <w:rsid w:val="006D4E68"/>
    <w:rsid w:val="006D53C1"/>
    <w:rsid w:val="006D585D"/>
    <w:rsid w:val="006D5E6E"/>
    <w:rsid w:val="006D6F2F"/>
    <w:rsid w:val="006D714E"/>
    <w:rsid w:val="006D7CF4"/>
    <w:rsid w:val="006E1AF6"/>
    <w:rsid w:val="006E3818"/>
    <w:rsid w:val="006E4E2E"/>
    <w:rsid w:val="006E52D2"/>
    <w:rsid w:val="006E59FD"/>
    <w:rsid w:val="006E6655"/>
    <w:rsid w:val="006E66D2"/>
    <w:rsid w:val="006E7BFF"/>
    <w:rsid w:val="006E7DD0"/>
    <w:rsid w:val="006F08E7"/>
    <w:rsid w:val="006F0A7F"/>
    <w:rsid w:val="006F0F26"/>
    <w:rsid w:val="006F11CA"/>
    <w:rsid w:val="006F1473"/>
    <w:rsid w:val="006F16C9"/>
    <w:rsid w:val="006F26AE"/>
    <w:rsid w:val="006F27D5"/>
    <w:rsid w:val="006F28D5"/>
    <w:rsid w:val="006F2912"/>
    <w:rsid w:val="006F3414"/>
    <w:rsid w:val="006F3D03"/>
    <w:rsid w:val="006F49F8"/>
    <w:rsid w:val="006F4CBE"/>
    <w:rsid w:val="006F5403"/>
    <w:rsid w:val="006F6733"/>
    <w:rsid w:val="006F685C"/>
    <w:rsid w:val="006F75DC"/>
    <w:rsid w:val="007001BB"/>
    <w:rsid w:val="007006A5"/>
    <w:rsid w:val="00702B72"/>
    <w:rsid w:val="00703B93"/>
    <w:rsid w:val="007051B0"/>
    <w:rsid w:val="007055B0"/>
    <w:rsid w:val="00705D35"/>
    <w:rsid w:val="0070627B"/>
    <w:rsid w:val="00706C59"/>
    <w:rsid w:val="00707628"/>
    <w:rsid w:val="0071003E"/>
    <w:rsid w:val="00711BCB"/>
    <w:rsid w:val="00711FAB"/>
    <w:rsid w:val="00712370"/>
    <w:rsid w:val="007125F4"/>
    <w:rsid w:val="0071311E"/>
    <w:rsid w:val="00713D2E"/>
    <w:rsid w:val="007141DC"/>
    <w:rsid w:val="007142EC"/>
    <w:rsid w:val="0071440A"/>
    <w:rsid w:val="007145BB"/>
    <w:rsid w:val="0071503C"/>
    <w:rsid w:val="0071533D"/>
    <w:rsid w:val="00715870"/>
    <w:rsid w:val="00717AD7"/>
    <w:rsid w:val="007215D4"/>
    <w:rsid w:val="00721C0C"/>
    <w:rsid w:val="0072214A"/>
    <w:rsid w:val="00722EAF"/>
    <w:rsid w:val="007231D9"/>
    <w:rsid w:val="007238F1"/>
    <w:rsid w:val="00723E79"/>
    <w:rsid w:val="0072433C"/>
    <w:rsid w:val="007273EE"/>
    <w:rsid w:val="00730779"/>
    <w:rsid w:val="007316D8"/>
    <w:rsid w:val="007352E0"/>
    <w:rsid w:val="007358CC"/>
    <w:rsid w:val="00737D70"/>
    <w:rsid w:val="00741025"/>
    <w:rsid w:val="00741894"/>
    <w:rsid w:val="00742B6F"/>
    <w:rsid w:val="00745BC4"/>
    <w:rsid w:val="00746AC2"/>
    <w:rsid w:val="0074714C"/>
    <w:rsid w:val="00747293"/>
    <w:rsid w:val="00747FEB"/>
    <w:rsid w:val="007504FD"/>
    <w:rsid w:val="0075057A"/>
    <w:rsid w:val="007508AB"/>
    <w:rsid w:val="00750A8D"/>
    <w:rsid w:val="00751138"/>
    <w:rsid w:val="007517E3"/>
    <w:rsid w:val="007529D8"/>
    <w:rsid w:val="00752D17"/>
    <w:rsid w:val="00754047"/>
    <w:rsid w:val="007546A4"/>
    <w:rsid w:val="00754A8C"/>
    <w:rsid w:val="007577B4"/>
    <w:rsid w:val="00760574"/>
    <w:rsid w:val="007607EF"/>
    <w:rsid w:val="00760DEC"/>
    <w:rsid w:val="00762001"/>
    <w:rsid w:val="007620A4"/>
    <w:rsid w:val="007641CB"/>
    <w:rsid w:val="00764EA4"/>
    <w:rsid w:val="00765090"/>
    <w:rsid w:val="00765407"/>
    <w:rsid w:val="00765621"/>
    <w:rsid w:val="00765E99"/>
    <w:rsid w:val="00765F01"/>
    <w:rsid w:val="00766647"/>
    <w:rsid w:val="0076672E"/>
    <w:rsid w:val="00766A7A"/>
    <w:rsid w:val="00766AFD"/>
    <w:rsid w:val="00767263"/>
    <w:rsid w:val="0076770E"/>
    <w:rsid w:val="00767DFA"/>
    <w:rsid w:val="00770C89"/>
    <w:rsid w:val="007714BE"/>
    <w:rsid w:val="00771549"/>
    <w:rsid w:val="00773EA2"/>
    <w:rsid w:val="00774F82"/>
    <w:rsid w:val="007767D9"/>
    <w:rsid w:val="00776B6C"/>
    <w:rsid w:val="00780749"/>
    <w:rsid w:val="00781251"/>
    <w:rsid w:val="00781B4D"/>
    <w:rsid w:val="00782D2E"/>
    <w:rsid w:val="0078548D"/>
    <w:rsid w:val="00785A55"/>
    <w:rsid w:val="0078641B"/>
    <w:rsid w:val="00787F63"/>
    <w:rsid w:val="007908E1"/>
    <w:rsid w:val="00791107"/>
    <w:rsid w:val="00791252"/>
    <w:rsid w:val="00791C3E"/>
    <w:rsid w:val="00793400"/>
    <w:rsid w:val="0079340A"/>
    <w:rsid w:val="007935A0"/>
    <w:rsid w:val="00793FFF"/>
    <w:rsid w:val="00794D8F"/>
    <w:rsid w:val="00796015"/>
    <w:rsid w:val="00796EB4"/>
    <w:rsid w:val="007970E6"/>
    <w:rsid w:val="00797883"/>
    <w:rsid w:val="00797AEB"/>
    <w:rsid w:val="007A0464"/>
    <w:rsid w:val="007A123E"/>
    <w:rsid w:val="007A2064"/>
    <w:rsid w:val="007A2492"/>
    <w:rsid w:val="007A3360"/>
    <w:rsid w:val="007A5921"/>
    <w:rsid w:val="007A6512"/>
    <w:rsid w:val="007A71B9"/>
    <w:rsid w:val="007A73EE"/>
    <w:rsid w:val="007A760D"/>
    <w:rsid w:val="007A7934"/>
    <w:rsid w:val="007B006D"/>
    <w:rsid w:val="007B04CF"/>
    <w:rsid w:val="007B1566"/>
    <w:rsid w:val="007B20E2"/>
    <w:rsid w:val="007B294F"/>
    <w:rsid w:val="007B2A8C"/>
    <w:rsid w:val="007B33E6"/>
    <w:rsid w:val="007B388A"/>
    <w:rsid w:val="007B40BD"/>
    <w:rsid w:val="007B40C5"/>
    <w:rsid w:val="007B4AA6"/>
    <w:rsid w:val="007B4B03"/>
    <w:rsid w:val="007B53CE"/>
    <w:rsid w:val="007B54AB"/>
    <w:rsid w:val="007B5804"/>
    <w:rsid w:val="007B5E2C"/>
    <w:rsid w:val="007B6311"/>
    <w:rsid w:val="007B633E"/>
    <w:rsid w:val="007B6C4C"/>
    <w:rsid w:val="007B797E"/>
    <w:rsid w:val="007C0068"/>
    <w:rsid w:val="007C07EF"/>
    <w:rsid w:val="007C0E8E"/>
    <w:rsid w:val="007C2024"/>
    <w:rsid w:val="007C29D4"/>
    <w:rsid w:val="007C2D25"/>
    <w:rsid w:val="007C35B0"/>
    <w:rsid w:val="007C42C4"/>
    <w:rsid w:val="007C6380"/>
    <w:rsid w:val="007C64C1"/>
    <w:rsid w:val="007C6A90"/>
    <w:rsid w:val="007C6ABA"/>
    <w:rsid w:val="007D1E2C"/>
    <w:rsid w:val="007D1FE8"/>
    <w:rsid w:val="007D2D29"/>
    <w:rsid w:val="007D340D"/>
    <w:rsid w:val="007D3C4F"/>
    <w:rsid w:val="007D422D"/>
    <w:rsid w:val="007D4C33"/>
    <w:rsid w:val="007D53DB"/>
    <w:rsid w:val="007D5AA3"/>
    <w:rsid w:val="007D5DF8"/>
    <w:rsid w:val="007D6C66"/>
    <w:rsid w:val="007D76CB"/>
    <w:rsid w:val="007D7B53"/>
    <w:rsid w:val="007E0748"/>
    <w:rsid w:val="007E0AEC"/>
    <w:rsid w:val="007E0B79"/>
    <w:rsid w:val="007E1151"/>
    <w:rsid w:val="007E14C1"/>
    <w:rsid w:val="007E165D"/>
    <w:rsid w:val="007E2E98"/>
    <w:rsid w:val="007E311C"/>
    <w:rsid w:val="007E3960"/>
    <w:rsid w:val="007E3A32"/>
    <w:rsid w:val="007E3B00"/>
    <w:rsid w:val="007E3BC5"/>
    <w:rsid w:val="007E43E3"/>
    <w:rsid w:val="007E5157"/>
    <w:rsid w:val="007E5758"/>
    <w:rsid w:val="007E69A1"/>
    <w:rsid w:val="007E6C09"/>
    <w:rsid w:val="007E6C32"/>
    <w:rsid w:val="007E7ABB"/>
    <w:rsid w:val="007E7C8D"/>
    <w:rsid w:val="007F0042"/>
    <w:rsid w:val="007F106C"/>
    <w:rsid w:val="007F1274"/>
    <w:rsid w:val="007F144C"/>
    <w:rsid w:val="007F17BD"/>
    <w:rsid w:val="007F2DD0"/>
    <w:rsid w:val="007F4295"/>
    <w:rsid w:val="007F433B"/>
    <w:rsid w:val="007F4D70"/>
    <w:rsid w:val="007F6A7E"/>
    <w:rsid w:val="007F6DC0"/>
    <w:rsid w:val="007F7DF1"/>
    <w:rsid w:val="008000CE"/>
    <w:rsid w:val="00800C59"/>
    <w:rsid w:val="00801240"/>
    <w:rsid w:val="00801483"/>
    <w:rsid w:val="00801A71"/>
    <w:rsid w:val="00802E88"/>
    <w:rsid w:val="008036AB"/>
    <w:rsid w:val="00803A01"/>
    <w:rsid w:val="00803F70"/>
    <w:rsid w:val="008051B9"/>
    <w:rsid w:val="0080541E"/>
    <w:rsid w:val="00805A6D"/>
    <w:rsid w:val="0080680B"/>
    <w:rsid w:val="0080744C"/>
    <w:rsid w:val="00810129"/>
    <w:rsid w:val="00810C35"/>
    <w:rsid w:val="00810CA0"/>
    <w:rsid w:val="00810E77"/>
    <w:rsid w:val="008118DB"/>
    <w:rsid w:val="008121B6"/>
    <w:rsid w:val="00812DDF"/>
    <w:rsid w:val="0081300B"/>
    <w:rsid w:val="0081316C"/>
    <w:rsid w:val="00814D8A"/>
    <w:rsid w:val="00814E59"/>
    <w:rsid w:val="008156CF"/>
    <w:rsid w:val="008159A4"/>
    <w:rsid w:val="00821AA7"/>
    <w:rsid w:val="00821C62"/>
    <w:rsid w:val="0082343E"/>
    <w:rsid w:val="00823E70"/>
    <w:rsid w:val="008241A3"/>
    <w:rsid w:val="00824481"/>
    <w:rsid w:val="00824C5B"/>
    <w:rsid w:val="0082531E"/>
    <w:rsid w:val="008260A7"/>
    <w:rsid w:val="00826EC6"/>
    <w:rsid w:val="00830051"/>
    <w:rsid w:val="0083013C"/>
    <w:rsid w:val="00830D6E"/>
    <w:rsid w:val="008320F2"/>
    <w:rsid w:val="00832924"/>
    <w:rsid w:val="00832E25"/>
    <w:rsid w:val="00832FAA"/>
    <w:rsid w:val="008330A2"/>
    <w:rsid w:val="008340A9"/>
    <w:rsid w:val="00834698"/>
    <w:rsid w:val="00834B58"/>
    <w:rsid w:val="00835AF9"/>
    <w:rsid w:val="00836BA0"/>
    <w:rsid w:val="00837170"/>
    <w:rsid w:val="008375E7"/>
    <w:rsid w:val="00840F88"/>
    <w:rsid w:val="00841704"/>
    <w:rsid w:val="0084192C"/>
    <w:rsid w:val="00841BDD"/>
    <w:rsid w:val="0084236E"/>
    <w:rsid w:val="008429F8"/>
    <w:rsid w:val="008439A7"/>
    <w:rsid w:val="008439E2"/>
    <w:rsid w:val="00843D50"/>
    <w:rsid w:val="0084404F"/>
    <w:rsid w:val="008462D2"/>
    <w:rsid w:val="0084647F"/>
    <w:rsid w:val="008466B0"/>
    <w:rsid w:val="00846A8E"/>
    <w:rsid w:val="00847D84"/>
    <w:rsid w:val="00847DB4"/>
    <w:rsid w:val="00851856"/>
    <w:rsid w:val="00851DB2"/>
    <w:rsid w:val="00852B24"/>
    <w:rsid w:val="008534BB"/>
    <w:rsid w:val="0085369C"/>
    <w:rsid w:val="00853A42"/>
    <w:rsid w:val="00853BC9"/>
    <w:rsid w:val="00853FE0"/>
    <w:rsid w:val="00854328"/>
    <w:rsid w:val="00854D7A"/>
    <w:rsid w:val="00854DD9"/>
    <w:rsid w:val="00855164"/>
    <w:rsid w:val="0085603F"/>
    <w:rsid w:val="008563E1"/>
    <w:rsid w:val="00856534"/>
    <w:rsid w:val="00856C66"/>
    <w:rsid w:val="008573E0"/>
    <w:rsid w:val="0085770E"/>
    <w:rsid w:val="0086058C"/>
    <w:rsid w:val="00860DF0"/>
    <w:rsid w:val="0086205A"/>
    <w:rsid w:val="00863444"/>
    <w:rsid w:val="00863527"/>
    <w:rsid w:val="0086362F"/>
    <w:rsid w:val="00863754"/>
    <w:rsid w:val="00863994"/>
    <w:rsid w:val="00863EA4"/>
    <w:rsid w:val="0086540C"/>
    <w:rsid w:val="0086707A"/>
    <w:rsid w:val="008674B7"/>
    <w:rsid w:val="0087318D"/>
    <w:rsid w:val="00873704"/>
    <w:rsid w:val="00875289"/>
    <w:rsid w:val="008758DD"/>
    <w:rsid w:val="00876653"/>
    <w:rsid w:val="00876663"/>
    <w:rsid w:val="00877656"/>
    <w:rsid w:val="00877B0D"/>
    <w:rsid w:val="00880BEC"/>
    <w:rsid w:val="00881792"/>
    <w:rsid w:val="00881F52"/>
    <w:rsid w:val="008833B5"/>
    <w:rsid w:val="00885EE4"/>
    <w:rsid w:val="00887B15"/>
    <w:rsid w:val="00887BCA"/>
    <w:rsid w:val="00887C55"/>
    <w:rsid w:val="00887E1E"/>
    <w:rsid w:val="00891EE7"/>
    <w:rsid w:val="008921EF"/>
    <w:rsid w:val="0089300A"/>
    <w:rsid w:val="008938CE"/>
    <w:rsid w:val="0089391C"/>
    <w:rsid w:val="0089497A"/>
    <w:rsid w:val="00895A48"/>
    <w:rsid w:val="008961A3"/>
    <w:rsid w:val="008A04FE"/>
    <w:rsid w:val="008A3266"/>
    <w:rsid w:val="008A5232"/>
    <w:rsid w:val="008A7891"/>
    <w:rsid w:val="008B05AA"/>
    <w:rsid w:val="008B145C"/>
    <w:rsid w:val="008B471C"/>
    <w:rsid w:val="008B679A"/>
    <w:rsid w:val="008B7321"/>
    <w:rsid w:val="008B77B1"/>
    <w:rsid w:val="008B7870"/>
    <w:rsid w:val="008B790E"/>
    <w:rsid w:val="008C15C3"/>
    <w:rsid w:val="008C160A"/>
    <w:rsid w:val="008C1BB6"/>
    <w:rsid w:val="008C1C81"/>
    <w:rsid w:val="008C382A"/>
    <w:rsid w:val="008C42A5"/>
    <w:rsid w:val="008C45A6"/>
    <w:rsid w:val="008C47AE"/>
    <w:rsid w:val="008C5679"/>
    <w:rsid w:val="008C5A93"/>
    <w:rsid w:val="008C746A"/>
    <w:rsid w:val="008D0560"/>
    <w:rsid w:val="008D0E06"/>
    <w:rsid w:val="008D1989"/>
    <w:rsid w:val="008D26C5"/>
    <w:rsid w:val="008D2B07"/>
    <w:rsid w:val="008D3602"/>
    <w:rsid w:val="008D3D23"/>
    <w:rsid w:val="008D4607"/>
    <w:rsid w:val="008D51A5"/>
    <w:rsid w:val="008D559E"/>
    <w:rsid w:val="008D57B1"/>
    <w:rsid w:val="008D6C6A"/>
    <w:rsid w:val="008D6CB4"/>
    <w:rsid w:val="008D7432"/>
    <w:rsid w:val="008D7936"/>
    <w:rsid w:val="008E0F24"/>
    <w:rsid w:val="008E11A7"/>
    <w:rsid w:val="008E172D"/>
    <w:rsid w:val="008E1AD9"/>
    <w:rsid w:val="008E2DA6"/>
    <w:rsid w:val="008E2E76"/>
    <w:rsid w:val="008E44BD"/>
    <w:rsid w:val="008E5262"/>
    <w:rsid w:val="008E7657"/>
    <w:rsid w:val="008E7D93"/>
    <w:rsid w:val="008F0019"/>
    <w:rsid w:val="008F046A"/>
    <w:rsid w:val="008F0F76"/>
    <w:rsid w:val="008F1050"/>
    <w:rsid w:val="008F17D1"/>
    <w:rsid w:val="008F1959"/>
    <w:rsid w:val="008F2772"/>
    <w:rsid w:val="008F2789"/>
    <w:rsid w:val="008F2D7E"/>
    <w:rsid w:val="008F40A5"/>
    <w:rsid w:val="008F43C0"/>
    <w:rsid w:val="008F5BD6"/>
    <w:rsid w:val="008F622F"/>
    <w:rsid w:val="008F7859"/>
    <w:rsid w:val="008F7ADB"/>
    <w:rsid w:val="0090095E"/>
    <w:rsid w:val="00901E51"/>
    <w:rsid w:val="00901FF4"/>
    <w:rsid w:val="009023D1"/>
    <w:rsid w:val="009023FA"/>
    <w:rsid w:val="00902A31"/>
    <w:rsid w:val="00903036"/>
    <w:rsid w:val="00903894"/>
    <w:rsid w:val="009043A7"/>
    <w:rsid w:val="009043F6"/>
    <w:rsid w:val="00905674"/>
    <w:rsid w:val="00906C7E"/>
    <w:rsid w:val="009102D2"/>
    <w:rsid w:val="00910711"/>
    <w:rsid w:val="00910CD6"/>
    <w:rsid w:val="00910DAE"/>
    <w:rsid w:val="00910DCD"/>
    <w:rsid w:val="009110D8"/>
    <w:rsid w:val="00912D0D"/>
    <w:rsid w:val="00912F4A"/>
    <w:rsid w:val="0091309C"/>
    <w:rsid w:val="009157F5"/>
    <w:rsid w:val="00915A3C"/>
    <w:rsid w:val="0091663C"/>
    <w:rsid w:val="009167BE"/>
    <w:rsid w:val="00916874"/>
    <w:rsid w:val="00917011"/>
    <w:rsid w:val="00917112"/>
    <w:rsid w:val="00917288"/>
    <w:rsid w:val="00917BF7"/>
    <w:rsid w:val="00917C4A"/>
    <w:rsid w:val="00921936"/>
    <w:rsid w:val="009220CF"/>
    <w:rsid w:val="00922E00"/>
    <w:rsid w:val="0092323A"/>
    <w:rsid w:val="0092408C"/>
    <w:rsid w:val="00924A29"/>
    <w:rsid w:val="00926122"/>
    <w:rsid w:val="0092678D"/>
    <w:rsid w:val="00927360"/>
    <w:rsid w:val="009277B3"/>
    <w:rsid w:val="00927C01"/>
    <w:rsid w:val="00927DC5"/>
    <w:rsid w:val="00930212"/>
    <w:rsid w:val="0093033E"/>
    <w:rsid w:val="0093111C"/>
    <w:rsid w:val="00931E7B"/>
    <w:rsid w:val="0093257F"/>
    <w:rsid w:val="009325A0"/>
    <w:rsid w:val="009339B8"/>
    <w:rsid w:val="00934816"/>
    <w:rsid w:val="00934C6E"/>
    <w:rsid w:val="00934FA9"/>
    <w:rsid w:val="00935472"/>
    <w:rsid w:val="0093622A"/>
    <w:rsid w:val="0093718E"/>
    <w:rsid w:val="00940317"/>
    <w:rsid w:val="009421F6"/>
    <w:rsid w:val="00943B3B"/>
    <w:rsid w:val="00944044"/>
    <w:rsid w:val="00944459"/>
    <w:rsid w:val="00944A8E"/>
    <w:rsid w:val="00944B0A"/>
    <w:rsid w:val="00944BC0"/>
    <w:rsid w:val="009452CC"/>
    <w:rsid w:val="00945936"/>
    <w:rsid w:val="00946E9D"/>
    <w:rsid w:val="00947065"/>
    <w:rsid w:val="009478D0"/>
    <w:rsid w:val="00947B61"/>
    <w:rsid w:val="009505F6"/>
    <w:rsid w:val="00950EC7"/>
    <w:rsid w:val="00951240"/>
    <w:rsid w:val="0095168E"/>
    <w:rsid w:val="00953000"/>
    <w:rsid w:val="009535DC"/>
    <w:rsid w:val="0095571F"/>
    <w:rsid w:val="00955A64"/>
    <w:rsid w:val="00956922"/>
    <w:rsid w:val="009569EF"/>
    <w:rsid w:val="00956E5C"/>
    <w:rsid w:val="00957528"/>
    <w:rsid w:val="0095766D"/>
    <w:rsid w:val="00961A6C"/>
    <w:rsid w:val="009624F5"/>
    <w:rsid w:val="0096283E"/>
    <w:rsid w:val="00963541"/>
    <w:rsid w:val="00963E45"/>
    <w:rsid w:val="00964144"/>
    <w:rsid w:val="00964748"/>
    <w:rsid w:val="00964C46"/>
    <w:rsid w:val="00965178"/>
    <w:rsid w:val="00965699"/>
    <w:rsid w:val="00966D44"/>
    <w:rsid w:val="009671D4"/>
    <w:rsid w:val="00967BEE"/>
    <w:rsid w:val="0097030B"/>
    <w:rsid w:val="0097127C"/>
    <w:rsid w:val="00971568"/>
    <w:rsid w:val="0097211F"/>
    <w:rsid w:val="00972450"/>
    <w:rsid w:val="0097257D"/>
    <w:rsid w:val="009734C4"/>
    <w:rsid w:val="00975558"/>
    <w:rsid w:val="00975559"/>
    <w:rsid w:val="00975768"/>
    <w:rsid w:val="00976FBF"/>
    <w:rsid w:val="009773B9"/>
    <w:rsid w:val="00977536"/>
    <w:rsid w:val="009777FD"/>
    <w:rsid w:val="0098005B"/>
    <w:rsid w:val="009800B4"/>
    <w:rsid w:val="00980D0F"/>
    <w:rsid w:val="00981940"/>
    <w:rsid w:val="00981FFE"/>
    <w:rsid w:val="00982088"/>
    <w:rsid w:val="009827D5"/>
    <w:rsid w:val="00983DC3"/>
    <w:rsid w:val="00984E8C"/>
    <w:rsid w:val="009858C8"/>
    <w:rsid w:val="00985DED"/>
    <w:rsid w:val="009866F0"/>
    <w:rsid w:val="00986D8A"/>
    <w:rsid w:val="00986F72"/>
    <w:rsid w:val="00987FD4"/>
    <w:rsid w:val="0099142C"/>
    <w:rsid w:val="00991B42"/>
    <w:rsid w:val="00991F22"/>
    <w:rsid w:val="00992735"/>
    <w:rsid w:val="00993086"/>
    <w:rsid w:val="00993A1C"/>
    <w:rsid w:val="009948CF"/>
    <w:rsid w:val="00996C79"/>
    <w:rsid w:val="00996FBF"/>
    <w:rsid w:val="00997999"/>
    <w:rsid w:val="009A0328"/>
    <w:rsid w:val="009A19FD"/>
    <w:rsid w:val="009A49CB"/>
    <w:rsid w:val="009A5104"/>
    <w:rsid w:val="009A51EB"/>
    <w:rsid w:val="009A646B"/>
    <w:rsid w:val="009A65FE"/>
    <w:rsid w:val="009B01EC"/>
    <w:rsid w:val="009B0800"/>
    <w:rsid w:val="009B0AC0"/>
    <w:rsid w:val="009B179D"/>
    <w:rsid w:val="009B1B45"/>
    <w:rsid w:val="009B20F6"/>
    <w:rsid w:val="009B22B6"/>
    <w:rsid w:val="009B26A9"/>
    <w:rsid w:val="009B2CD7"/>
    <w:rsid w:val="009B2D1C"/>
    <w:rsid w:val="009B3B52"/>
    <w:rsid w:val="009B4492"/>
    <w:rsid w:val="009B45CF"/>
    <w:rsid w:val="009B6189"/>
    <w:rsid w:val="009B7FCD"/>
    <w:rsid w:val="009C013D"/>
    <w:rsid w:val="009C04EF"/>
    <w:rsid w:val="009C0616"/>
    <w:rsid w:val="009C0971"/>
    <w:rsid w:val="009C0F2C"/>
    <w:rsid w:val="009C187C"/>
    <w:rsid w:val="009C3279"/>
    <w:rsid w:val="009C4407"/>
    <w:rsid w:val="009C4734"/>
    <w:rsid w:val="009C65D4"/>
    <w:rsid w:val="009C7213"/>
    <w:rsid w:val="009C7E10"/>
    <w:rsid w:val="009D048F"/>
    <w:rsid w:val="009D050E"/>
    <w:rsid w:val="009D06F2"/>
    <w:rsid w:val="009D108E"/>
    <w:rsid w:val="009D154E"/>
    <w:rsid w:val="009D1A9C"/>
    <w:rsid w:val="009D215B"/>
    <w:rsid w:val="009D292E"/>
    <w:rsid w:val="009D2D1F"/>
    <w:rsid w:val="009D2E65"/>
    <w:rsid w:val="009D34E8"/>
    <w:rsid w:val="009D36E7"/>
    <w:rsid w:val="009D4BAE"/>
    <w:rsid w:val="009D5F9F"/>
    <w:rsid w:val="009D6409"/>
    <w:rsid w:val="009D6B72"/>
    <w:rsid w:val="009D715D"/>
    <w:rsid w:val="009D7B9B"/>
    <w:rsid w:val="009E0469"/>
    <w:rsid w:val="009E071B"/>
    <w:rsid w:val="009E0A0D"/>
    <w:rsid w:val="009E0C67"/>
    <w:rsid w:val="009E130C"/>
    <w:rsid w:val="009E27BE"/>
    <w:rsid w:val="009E32C2"/>
    <w:rsid w:val="009E3C85"/>
    <w:rsid w:val="009E451B"/>
    <w:rsid w:val="009E4FA5"/>
    <w:rsid w:val="009E5723"/>
    <w:rsid w:val="009E643F"/>
    <w:rsid w:val="009E6E7B"/>
    <w:rsid w:val="009F0304"/>
    <w:rsid w:val="009F06AD"/>
    <w:rsid w:val="009F0C8E"/>
    <w:rsid w:val="009F0FBB"/>
    <w:rsid w:val="009F115D"/>
    <w:rsid w:val="009F1B63"/>
    <w:rsid w:val="009F1CF4"/>
    <w:rsid w:val="009F2372"/>
    <w:rsid w:val="009F2731"/>
    <w:rsid w:val="009F28EE"/>
    <w:rsid w:val="009F2D29"/>
    <w:rsid w:val="009F3EB7"/>
    <w:rsid w:val="009F433C"/>
    <w:rsid w:val="009F470F"/>
    <w:rsid w:val="009F49C6"/>
    <w:rsid w:val="009F535B"/>
    <w:rsid w:val="009F59BE"/>
    <w:rsid w:val="009F6E2F"/>
    <w:rsid w:val="009F7879"/>
    <w:rsid w:val="00A02DDC"/>
    <w:rsid w:val="00A041E4"/>
    <w:rsid w:val="00A0432A"/>
    <w:rsid w:val="00A0578E"/>
    <w:rsid w:val="00A0585F"/>
    <w:rsid w:val="00A05B56"/>
    <w:rsid w:val="00A06593"/>
    <w:rsid w:val="00A06989"/>
    <w:rsid w:val="00A0750B"/>
    <w:rsid w:val="00A101F7"/>
    <w:rsid w:val="00A110CF"/>
    <w:rsid w:val="00A1160B"/>
    <w:rsid w:val="00A12F5C"/>
    <w:rsid w:val="00A1480D"/>
    <w:rsid w:val="00A151B4"/>
    <w:rsid w:val="00A15E71"/>
    <w:rsid w:val="00A1603F"/>
    <w:rsid w:val="00A17A86"/>
    <w:rsid w:val="00A207E6"/>
    <w:rsid w:val="00A20DB7"/>
    <w:rsid w:val="00A2148D"/>
    <w:rsid w:val="00A22175"/>
    <w:rsid w:val="00A22BD6"/>
    <w:rsid w:val="00A238F9"/>
    <w:rsid w:val="00A24BCF"/>
    <w:rsid w:val="00A266A6"/>
    <w:rsid w:val="00A271F1"/>
    <w:rsid w:val="00A275A5"/>
    <w:rsid w:val="00A2778E"/>
    <w:rsid w:val="00A27AC1"/>
    <w:rsid w:val="00A27E4D"/>
    <w:rsid w:val="00A3040D"/>
    <w:rsid w:val="00A3056F"/>
    <w:rsid w:val="00A306E1"/>
    <w:rsid w:val="00A324FE"/>
    <w:rsid w:val="00A33E92"/>
    <w:rsid w:val="00A35246"/>
    <w:rsid w:val="00A37519"/>
    <w:rsid w:val="00A3796E"/>
    <w:rsid w:val="00A41276"/>
    <w:rsid w:val="00A41C66"/>
    <w:rsid w:val="00A41CCC"/>
    <w:rsid w:val="00A42E9C"/>
    <w:rsid w:val="00A4382A"/>
    <w:rsid w:val="00A43E10"/>
    <w:rsid w:val="00A454CC"/>
    <w:rsid w:val="00A4594F"/>
    <w:rsid w:val="00A46106"/>
    <w:rsid w:val="00A472DF"/>
    <w:rsid w:val="00A506A8"/>
    <w:rsid w:val="00A50D2B"/>
    <w:rsid w:val="00A5148F"/>
    <w:rsid w:val="00A51648"/>
    <w:rsid w:val="00A51AD9"/>
    <w:rsid w:val="00A51C32"/>
    <w:rsid w:val="00A51FD8"/>
    <w:rsid w:val="00A52128"/>
    <w:rsid w:val="00A52619"/>
    <w:rsid w:val="00A52B5D"/>
    <w:rsid w:val="00A53234"/>
    <w:rsid w:val="00A53625"/>
    <w:rsid w:val="00A5390A"/>
    <w:rsid w:val="00A53E1E"/>
    <w:rsid w:val="00A542BD"/>
    <w:rsid w:val="00A56B12"/>
    <w:rsid w:val="00A576D5"/>
    <w:rsid w:val="00A60A0A"/>
    <w:rsid w:val="00A61A26"/>
    <w:rsid w:val="00A62433"/>
    <w:rsid w:val="00A6293A"/>
    <w:rsid w:val="00A62A0F"/>
    <w:rsid w:val="00A62CDD"/>
    <w:rsid w:val="00A63BFF"/>
    <w:rsid w:val="00A63FB3"/>
    <w:rsid w:val="00A64771"/>
    <w:rsid w:val="00A648D6"/>
    <w:rsid w:val="00A64DE2"/>
    <w:rsid w:val="00A6531C"/>
    <w:rsid w:val="00A653D6"/>
    <w:rsid w:val="00A655ED"/>
    <w:rsid w:val="00A67218"/>
    <w:rsid w:val="00A70295"/>
    <w:rsid w:val="00A70A6E"/>
    <w:rsid w:val="00A71A11"/>
    <w:rsid w:val="00A7211A"/>
    <w:rsid w:val="00A7281C"/>
    <w:rsid w:val="00A72F27"/>
    <w:rsid w:val="00A73022"/>
    <w:rsid w:val="00A73157"/>
    <w:rsid w:val="00A73EDA"/>
    <w:rsid w:val="00A743AF"/>
    <w:rsid w:val="00A74FD1"/>
    <w:rsid w:val="00A75129"/>
    <w:rsid w:val="00A752B1"/>
    <w:rsid w:val="00A77329"/>
    <w:rsid w:val="00A77881"/>
    <w:rsid w:val="00A81C7E"/>
    <w:rsid w:val="00A81F2F"/>
    <w:rsid w:val="00A82263"/>
    <w:rsid w:val="00A82E16"/>
    <w:rsid w:val="00A8470E"/>
    <w:rsid w:val="00A851C9"/>
    <w:rsid w:val="00A858D3"/>
    <w:rsid w:val="00A85B0C"/>
    <w:rsid w:val="00A85FB5"/>
    <w:rsid w:val="00A86241"/>
    <w:rsid w:val="00A86672"/>
    <w:rsid w:val="00A86A2B"/>
    <w:rsid w:val="00A87154"/>
    <w:rsid w:val="00A901D9"/>
    <w:rsid w:val="00A91258"/>
    <w:rsid w:val="00A92A26"/>
    <w:rsid w:val="00A92B8E"/>
    <w:rsid w:val="00A932FD"/>
    <w:rsid w:val="00A9438F"/>
    <w:rsid w:val="00A94C5D"/>
    <w:rsid w:val="00A95A0B"/>
    <w:rsid w:val="00A95BA0"/>
    <w:rsid w:val="00A961F1"/>
    <w:rsid w:val="00A96B90"/>
    <w:rsid w:val="00A975ED"/>
    <w:rsid w:val="00A97922"/>
    <w:rsid w:val="00AA0517"/>
    <w:rsid w:val="00AA0B2E"/>
    <w:rsid w:val="00AA3769"/>
    <w:rsid w:val="00AA437A"/>
    <w:rsid w:val="00AA481A"/>
    <w:rsid w:val="00AA58E4"/>
    <w:rsid w:val="00AA5ABC"/>
    <w:rsid w:val="00AA5C37"/>
    <w:rsid w:val="00AA5F86"/>
    <w:rsid w:val="00AA67B0"/>
    <w:rsid w:val="00AA6A4C"/>
    <w:rsid w:val="00AA6D12"/>
    <w:rsid w:val="00AA6DC3"/>
    <w:rsid w:val="00AA6F16"/>
    <w:rsid w:val="00AA7071"/>
    <w:rsid w:val="00AA769A"/>
    <w:rsid w:val="00AA77AA"/>
    <w:rsid w:val="00AA79F8"/>
    <w:rsid w:val="00AA7E5E"/>
    <w:rsid w:val="00AB0B6F"/>
    <w:rsid w:val="00AB1367"/>
    <w:rsid w:val="00AB2E39"/>
    <w:rsid w:val="00AB4658"/>
    <w:rsid w:val="00AB51A5"/>
    <w:rsid w:val="00AB57F3"/>
    <w:rsid w:val="00AB5EDA"/>
    <w:rsid w:val="00AB639B"/>
    <w:rsid w:val="00AB65E7"/>
    <w:rsid w:val="00AB69F8"/>
    <w:rsid w:val="00AB6B29"/>
    <w:rsid w:val="00AB6E2F"/>
    <w:rsid w:val="00AB7B57"/>
    <w:rsid w:val="00AC1120"/>
    <w:rsid w:val="00AC14A3"/>
    <w:rsid w:val="00AC164D"/>
    <w:rsid w:val="00AC27BD"/>
    <w:rsid w:val="00AC48E8"/>
    <w:rsid w:val="00AC49F7"/>
    <w:rsid w:val="00AC646A"/>
    <w:rsid w:val="00AC652D"/>
    <w:rsid w:val="00AC666A"/>
    <w:rsid w:val="00AC7725"/>
    <w:rsid w:val="00AD01FE"/>
    <w:rsid w:val="00AD0990"/>
    <w:rsid w:val="00AD13D5"/>
    <w:rsid w:val="00AD14F1"/>
    <w:rsid w:val="00AD2005"/>
    <w:rsid w:val="00AD2D85"/>
    <w:rsid w:val="00AD3781"/>
    <w:rsid w:val="00AD42DB"/>
    <w:rsid w:val="00AD5C1A"/>
    <w:rsid w:val="00AD5FA0"/>
    <w:rsid w:val="00AD623C"/>
    <w:rsid w:val="00AD6339"/>
    <w:rsid w:val="00AD6FCC"/>
    <w:rsid w:val="00AD7199"/>
    <w:rsid w:val="00AD7B79"/>
    <w:rsid w:val="00AE0251"/>
    <w:rsid w:val="00AE0E6F"/>
    <w:rsid w:val="00AE155F"/>
    <w:rsid w:val="00AE19E7"/>
    <w:rsid w:val="00AE261B"/>
    <w:rsid w:val="00AE28BB"/>
    <w:rsid w:val="00AE2D55"/>
    <w:rsid w:val="00AE30AA"/>
    <w:rsid w:val="00AE3C9B"/>
    <w:rsid w:val="00AE41B7"/>
    <w:rsid w:val="00AE4F4E"/>
    <w:rsid w:val="00AE57CC"/>
    <w:rsid w:val="00AE5D32"/>
    <w:rsid w:val="00AE6058"/>
    <w:rsid w:val="00AE6DA9"/>
    <w:rsid w:val="00AE6F5E"/>
    <w:rsid w:val="00AE742E"/>
    <w:rsid w:val="00AF0849"/>
    <w:rsid w:val="00AF11EE"/>
    <w:rsid w:val="00AF1347"/>
    <w:rsid w:val="00AF161D"/>
    <w:rsid w:val="00AF2267"/>
    <w:rsid w:val="00AF2383"/>
    <w:rsid w:val="00AF3B11"/>
    <w:rsid w:val="00AF4273"/>
    <w:rsid w:val="00AF4330"/>
    <w:rsid w:val="00AF494F"/>
    <w:rsid w:val="00AF5764"/>
    <w:rsid w:val="00AF59F9"/>
    <w:rsid w:val="00AF61F3"/>
    <w:rsid w:val="00AF64D3"/>
    <w:rsid w:val="00AF6C96"/>
    <w:rsid w:val="00AF7B71"/>
    <w:rsid w:val="00B00903"/>
    <w:rsid w:val="00B00F13"/>
    <w:rsid w:val="00B012CF"/>
    <w:rsid w:val="00B01D08"/>
    <w:rsid w:val="00B02779"/>
    <w:rsid w:val="00B03405"/>
    <w:rsid w:val="00B035E4"/>
    <w:rsid w:val="00B03819"/>
    <w:rsid w:val="00B03868"/>
    <w:rsid w:val="00B03907"/>
    <w:rsid w:val="00B03A7E"/>
    <w:rsid w:val="00B03FFE"/>
    <w:rsid w:val="00B046AF"/>
    <w:rsid w:val="00B062A3"/>
    <w:rsid w:val="00B06C83"/>
    <w:rsid w:val="00B07007"/>
    <w:rsid w:val="00B07180"/>
    <w:rsid w:val="00B07C35"/>
    <w:rsid w:val="00B105AA"/>
    <w:rsid w:val="00B10D90"/>
    <w:rsid w:val="00B11BB4"/>
    <w:rsid w:val="00B1232E"/>
    <w:rsid w:val="00B15294"/>
    <w:rsid w:val="00B155A7"/>
    <w:rsid w:val="00B16665"/>
    <w:rsid w:val="00B166DD"/>
    <w:rsid w:val="00B16AA6"/>
    <w:rsid w:val="00B1725A"/>
    <w:rsid w:val="00B17722"/>
    <w:rsid w:val="00B1799F"/>
    <w:rsid w:val="00B20DE8"/>
    <w:rsid w:val="00B211EB"/>
    <w:rsid w:val="00B225A7"/>
    <w:rsid w:val="00B233F3"/>
    <w:rsid w:val="00B23E5D"/>
    <w:rsid w:val="00B24433"/>
    <w:rsid w:val="00B24A1E"/>
    <w:rsid w:val="00B24B9E"/>
    <w:rsid w:val="00B329E8"/>
    <w:rsid w:val="00B3361B"/>
    <w:rsid w:val="00B34A03"/>
    <w:rsid w:val="00B354BB"/>
    <w:rsid w:val="00B363A2"/>
    <w:rsid w:val="00B3666B"/>
    <w:rsid w:val="00B37E52"/>
    <w:rsid w:val="00B40070"/>
    <w:rsid w:val="00B400CA"/>
    <w:rsid w:val="00B40133"/>
    <w:rsid w:val="00B404AC"/>
    <w:rsid w:val="00B406EE"/>
    <w:rsid w:val="00B40C01"/>
    <w:rsid w:val="00B41EC7"/>
    <w:rsid w:val="00B43011"/>
    <w:rsid w:val="00B44141"/>
    <w:rsid w:val="00B4474B"/>
    <w:rsid w:val="00B4518E"/>
    <w:rsid w:val="00B459BF"/>
    <w:rsid w:val="00B45FA2"/>
    <w:rsid w:val="00B46486"/>
    <w:rsid w:val="00B46B22"/>
    <w:rsid w:val="00B475C6"/>
    <w:rsid w:val="00B4798D"/>
    <w:rsid w:val="00B500EC"/>
    <w:rsid w:val="00B5046E"/>
    <w:rsid w:val="00B5084B"/>
    <w:rsid w:val="00B5156B"/>
    <w:rsid w:val="00B520EF"/>
    <w:rsid w:val="00B52121"/>
    <w:rsid w:val="00B5286B"/>
    <w:rsid w:val="00B52BC9"/>
    <w:rsid w:val="00B537A6"/>
    <w:rsid w:val="00B53877"/>
    <w:rsid w:val="00B53C00"/>
    <w:rsid w:val="00B53EFF"/>
    <w:rsid w:val="00B54CAD"/>
    <w:rsid w:val="00B55389"/>
    <w:rsid w:val="00B55F7C"/>
    <w:rsid w:val="00B565CC"/>
    <w:rsid w:val="00B56AB9"/>
    <w:rsid w:val="00B572F4"/>
    <w:rsid w:val="00B574FF"/>
    <w:rsid w:val="00B62BE4"/>
    <w:rsid w:val="00B63464"/>
    <w:rsid w:val="00B63AED"/>
    <w:rsid w:val="00B649E1"/>
    <w:rsid w:val="00B64DD0"/>
    <w:rsid w:val="00B650C3"/>
    <w:rsid w:val="00B6513B"/>
    <w:rsid w:val="00B656A2"/>
    <w:rsid w:val="00B6771A"/>
    <w:rsid w:val="00B702AC"/>
    <w:rsid w:val="00B70CA6"/>
    <w:rsid w:val="00B71594"/>
    <w:rsid w:val="00B720A5"/>
    <w:rsid w:val="00B73170"/>
    <w:rsid w:val="00B7582D"/>
    <w:rsid w:val="00B75C2F"/>
    <w:rsid w:val="00B77FFB"/>
    <w:rsid w:val="00B8161D"/>
    <w:rsid w:val="00B828BF"/>
    <w:rsid w:val="00B83E16"/>
    <w:rsid w:val="00B85B9A"/>
    <w:rsid w:val="00B860BC"/>
    <w:rsid w:val="00B87BC9"/>
    <w:rsid w:val="00B900BB"/>
    <w:rsid w:val="00B9095B"/>
    <w:rsid w:val="00B9096E"/>
    <w:rsid w:val="00B9202C"/>
    <w:rsid w:val="00B9316B"/>
    <w:rsid w:val="00B93A69"/>
    <w:rsid w:val="00B940BD"/>
    <w:rsid w:val="00B94764"/>
    <w:rsid w:val="00B94BAA"/>
    <w:rsid w:val="00B9648C"/>
    <w:rsid w:val="00B974BC"/>
    <w:rsid w:val="00B9794B"/>
    <w:rsid w:val="00BA244A"/>
    <w:rsid w:val="00BA3047"/>
    <w:rsid w:val="00BA44C9"/>
    <w:rsid w:val="00BA5842"/>
    <w:rsid w:val="00BA5B0C"/>
    <w:rsid w:val="00BA5CBE"/>
    <w:rsid w:val="00BA64C9"/>
    <w:rsid w:val="00BA68B9"/>
    <w:rsid w:val="00BA6EC8"/>
    <w:rsid w:val="00BA7718"/>
    <w:rsid w:val="00BB051D"/>
    <w:rsid w:val="00BB0729"/>
    <w:rsid w:val="00BB2183"/>
    <w:rsid w:val="00BB2E8F"/>
    <w:rsid w:val="00BB34FE"/>
    <w:rsid w:val="00BB3844"/>
    <w:rsid w:val="00BB3A84"/>
    <w:rsid w:val="00BB4956"/>
    <w:rsid w:val="00BB4985"/>
    <w:rsid w:val="00BB4C5B"/>
    <w:rsid w:val="00BB4F47"/>
    <w:rsid w:val="00BB53DE"/>
    <w:rsid w:val="00BB5701"/>
    <w:rsid w:val="00BB5C30"/>
    <w:rsid w:val="00BB5D5E"/>
    <w:rsid w:val="00BB74E7"/>
    <w:rsid w:val="00BC13A3"/>
    <w:rsid w:val="00BC289C"/>
    <w:rsid w:val="00BC28AF"/>
    <w:rsid w:val="00BC3082"/>
    <w:rsid w:val="00BC333D"/>
    <w:rsid w:val="00BC3932"/>
    <w:rsid w:val="00BC439D"/>
    <w:rsid w:val="00BC508F"/>
    <w:rsid w:val="00BC5116"/>
    <w:rsid w:val="00BC52CC"/>
    <w:rsid w:val="00BD051A"/>
    <w:rsid w:val="00BD1D08"/>
    <w:rsid w:val="00BD2612"/>
    <w:rsid w:val="00BD3888"/>
    <w:rsid w:val="00BD3EA2"/>
    <w:rsid w:val="00BD4A46"/>
    <w:rsid w:val="00BD4BE9"/>
    <w:rsid w:val="00BD6BB3"/>
    <w:rsid w:val="00BD7F2E"/>
    <w:rsid w:val="00BE0059"/>
    <w:rsid w:val="00BE01CF"/>
    <w:rsid w:val="00BE0729"/>
    <w:rsid w:val="00BE0F1E"/>
    <w:rsid w:val="00BE114F"/>
    <w:rsid w:val="00BE1275"/>
    <w:rsid w:val="00BE1C55"/>
    <w:rsid w:val="00BE22F4"/>
    <w:rsid w:val="00BE2707"/>
    <w:rsid w:val="00BE2789"/>
    <w:rsid w:val="00BE27D6"/>
    <w:rsid w:val="00BE3576"/>
    <w:rsid w:val="00BE43C4"/>
    <w:rsid w:val="00BE4525"/>
    <w:rsid w:val="00BE5903"/>
    <w:rsid w:val="00BE5937"/>
    <w:rsid w:val="00BE7998"/>
    <w:rsid w:val="00BE7ED8"/>
    <w:rsid w:val="00BF273E"/>
    <w:rsid w:val="00BF3038"/>
    <w:rsid w:val="00BF3049"/>
    <w:rsid w:val="00BF347F"/>
    <w:rsid w:val="00BF38E3"/>
    <w:rsid w:val="00BF4477"/>
    <w:rsid w:val="00BF6817"/>
    <w:rsid w:val="00BF7562"/>
    <w:rsid w:val="00C002C2"/>
    <w:rsid w:val="00C00B68"/>
    <w:rsid w:val="00C01058"/>
    <w:rsid w:val="00C01141"/>
    <w:rsid w:val="00C01DCE"/>
    <w:rsid w:val="00C02A10"/>
    <w:rsid w:val="00C02DF4"/>
    <w:rsid w:val="00C035BF"/>
    <w:rsid w:val="00C04265"/>
    <w:rsid w:val="00C044F6"/>
    <w:rsid w:val="00C047F8"/>
    <w:rsid w:val="00C0497B"/>
    <w:rsid w:val="00C04A02"/>
    <w:rsid w:val="00C04C67"/>
    <w:rsid w:val="00C04F41"/>
    <w:rsid w:val="00C05A37"/>
    <w:rsid w:val="00C05EAC"/>
    <w:rsid w:val="00C0608D"/>
    <w:rsid w:val="00C06D4C"/>
    <w:rsid w:val="00C1176A"/>
    <w:rsid w:val="00C1186C"/>
    <w:rsid w:val="00C11A6C"/>
    <w:rsid w:val="00C11A99"/>
    <w:rsid w:val="00C1446E"/>
    <w:rsid w:val="00C15041"/>
    <w:rsid w:val="00C15B16"/>
    <w:rsid w:val="00C16A8F"/>
    <w:rsid w:val="00C20306"/>
    <w:rsid w:val="00C20A59"/>
    <w:rsid w:val="00C20D23"/>
    <w:rsid w:val="00C215DB"/>
    <w:rsid w:val="00C2240A"/>
    <w:rsid w:val="00C23D01"/>
    <w:rsid w:val="00C24B1C"/>
    <w:rsid w:val="00C2531B"/>
    <w:rsid w:val="00C255DE"/>
    <w:rsid w:val="00C2613B"/>
    <w:rsid w:val="00C26515"/>
    <w:rsid w:val="00C27371"/>
    <w:rsid w:val="00C30A00"/>
    <w:rsid w:val="00C30FA1"/>
    <w:rsid w:val="00C31B85"/>
    <w:rsid w:val="00C32AE1"/>
    <w:rsid w:val="00C32DD8"/>
    <w:rsid w:val="00C33294"/>
    <w:rsid w:val="00C3407D"/>
    <w:rsid w:val="00C34D1E"/>
    <w:rsid w:val="00C359BF"/>
    <w:rsid w:val="00C3609C"/>
    <w:rsid w:val="00C368C7"/>
    <w:rsid w:val="00C36B2F"/>
    <w:rsid w:val="00C36E8D"/>
    <w:rsid w:val="00C3783E"/>
    <w:rsid w:val="00C41660"/>
    <w:rsid w:val="00C4191C"/>
    <w:rsid w:val="00C4194A"/>
    <w:rsid w:val="00C41F55"/>
    <w:rsid w:val="00C42555"/>
    <w:rsid w:val="00C435C6"/>
    <w:rsid w:val="00C43E76"/>
    <w:rsid w:val="00C44F95"/>
    <w:rsid w:val="00C450C2"/>
    <w:rsid w:val="00C47357"/>
    <w:rsid w:val="00C47691"/>
    <w:rsid w:val="00C47E24"/>
    <w:rsid w:val="00C50294"/>
    <w:rsid w:val="00C50A32"/>
    <w:rsid w:val="00C50ECF"/>
    <w:rsid w:val="00C5175A"/>
    <w:rsid w:val="00C5234F"/>
    <w:rsid w:val="00C529E4"/>
    <w:rsid w:val="00C52E64"/>
    <w:rsid w:val="00C54CDE"/>
    <w:rsid w:val="00C54D79"/>
    <w:rsid w:val="00C5594D"/>
    <w:rsid w:val="00C55DBD"/>
    <w:rsid w:val="00C56137"/>
    <w:rsid w:val="00C57EB7"/>
    <w:rsid w:val="00C6023F"/>
    <w:rsid w:val="00C6226B"/>
    <w:rsid w:val="00C64F3B"/>
    <w:rsid w:val="00C65BAF"/>
    <w:rsid w:val="00C66879"/>
    <w:rsid w:val="00C66A7F"/>
    <w:rsid w:val="00C70260"/>
    <w:rsid w:val="00C70289"/>
    <w:rsid w:val="00C70559"/>
    <w:rsid w:val="00C7067D"/>
    <w:rsid w:val="00C7088E"/>
    <w:rsid w:val="00C7401C"/>
    <w:rsid w:val="00C74238"/>
    <w:rsid w:val="00C74D21"/>
    <w:rsid w:val="00C75990"/>
    <w:rsid w:val="00C76121"/>
    <w:rsid w:val="00C765B3"/>
    <w:rsid w:val="00C81264"/>
    <w:rsid w:val="00C81E19"/>
    <w:rsid w:val="00C82641"/>
    <w:rsid w:val="00C82FFA"/>
    <w:rsid w:val="00C8469F"/>
    <w:rsid w:val="00C860C6"/>
    <w:rsid w:val="00C864D7"/>
    <w:rsid w:val="00C8761C"/>
    <w:rsid w:val="00C87E96"/>
    <w:rsid w:val="00C90210"/>
    <w:rsid w:val="00C90E65"/>
    <w:rsid w:val="00C911D4"/>
    <w:rsid w:val="00C912A4"/>
    <w:rsid w:val="00C912C1"/>
    <w:rsid w:val="00C91ADF"/>
    <w:rsid w:val="00C921AC"/>
    <w:rsid w:val="00C92380"/>
    <w:rsid w:val="00C92799"/>
    <w:rsid w:val="00C9380C"/>
    <w:rsid w:val="00C950B8"/>
    <w:rsid w:val="00C95145"/>
    <w:rsid w:val="00C9553B"/>
    <w:rsid w:val="00C9594E"/>
    <w:rsid w:val="00C95F60"/>
    <w:rsid w:val="00C96397"/>
    <w:rsid w:val="00CA0028"/>
    <w:rsid w:val="00CA067F"/>
    <w:rsid w:val="00CA0DA6"/>
    <w:rsid w:val="00CA1687"/>
    <w:rsid w:val="00CA1BAE"/>
    <w:rsid w:val="00CA1CB4"/>
    <w:rsid w:val="00CA28DD"/>
    <w:rsid w:val="00CA2AC8"/>
    <w:rsid w:val="00CA2C96"/>
    <w:rsid w:val="00CA2D09"/>
    <w:rsid w:val="00CA331E"/>
    <w:rsid w:val="00CB074E"/>
    <w:rsid w:val="00CB1A17"/>
    <w:rsid w:val="00CB219C"/>
    <w:rsid w:val="00CB4831"/>
    <w:rsid w:val="00CB595A"/>
    <w:rsid w:val="00CB5D82"/>
    <w:rsid w:val="00CB619A"/>
    <w:rsid w:val="00CB63CC"/>
    <w:rsid w:val="00CB7100"/>
    <w:rsid w:val="00CB7123"/>
    <w:rsid w:val="00CB72FD"/>
    <w:rsid w:val="00CB7F19"/>
    <w:rsid w:val="00CC0086"/>
    <w:rsid w:val="00CC024F"/>
    <w:rsid w:val="00CC5E74"/>
    <w:rsid w:val="00CC66C2"/>
    <w:rsid w:val="00CC6D11"/>
    <w:rsid w:val="00CC6ED1"/>
    <w:rsid w:val="00CD09FA"/>
    <w:rsid w:val="00CD2535"/>
    <w:rsid w:val="00CD2D26"/>
    <w:rsid w:val="00CD4E83"/>
    <w:rsid w:val="00CD6BF5"/>
    <w:rsid w:val="00CD7F38"/>
    <w:rsid w:val="00CE005E"/>
    <w:rsid w:val="00CE0291"/>
    <w:rsid w:val="00CE03DB"/>
    <w:rsid w:val="00CE09BA"/>
    <w:rsid w:val="00CE0A05"/>
    <w:rsid w:val="00CE3049"/>
    <w:rsid w:val="00CE3AD6"/>
    <w:rsid w:val="00CE40D9"/>
    <w:rsid w:val="00CE42E7"/>
    <w:rsid w:val="00CE436B"/>
    <w:rsid w:val="00CE43BD"/>
    <w:rsid w:val="00CE4A6D"/>
    <w:rsid w:val="00CE51C3"/>
    <w:rsid w:val="00CE5256"/>
    <w:rsid w:val="00CE5AC3"/>
    <w:rsid w:val="00CE7558"/>
    <w:rsid w:val="00CE7AC7"/>
    <w:rsid w:val="00CE7F56"/>
    <w:rsid w:val="00CF0DC4"/>
    <w:rsid w:val="00CF0EF2"/>
    <w:rsid w:val="00CF1015"/>
    <w:rsid w:val="00CF1174"/>
    <w:rsid w:val="00CF1C7C"/>
    <w:rsid w:val="00CF27E2"/>
    <w:rsid w:val="00CF32A4"/>
    <w:rsid w:val="00CF54DE"/>
    <w:rsid w:val="00CF66B4"/>
    <w:rsid w:val="00CF67C5"/>
    <w:rsid w:val="00CF6E85"/>
    <w:rsid w:val="00D00E65"/>
    <w:rsid w:val="00D019E3"/>
    <w:rsid w:val="00D024DE"/>
    <w:rsid w:val="00D024EE"/>
    <w:rsid w:val="00D03732"/>
    <w:rsid w:val="00D03F1A"/>
    <w:rsid w:val="00D0603E"/>
    <w:rsid w:val="00D060C3"/>
    <w:rsid w:val="00D13092"/>
    <w:rsid w:val="00D141E1"/>
    <w:rsid w:val="00D16671"/>
    <w:rsid w:val="00D173B7"/>
    <w:rsid w:val="00D17B17"/>
    <w:rsid w:val="00D17CE2"/>
    <w:rsid w:val="00D201D0"/>
    <w:rsid w:val="00D21276"/>
    <w:rsid w:val="00D214CD"/>
    <w:rsid w:val="00D21B0B"/>
    <w:rsid w:val="00D25AEB"/>
    <w:rsid w:val="00D26366"/>
    <w:rsid w:val="00D27024"/>
    <w:rsid w:val="00D27B03"/>
    <w:rsid w:val="00D27D0D"/>
    <w:rsid w:val="00D30246"/>
    <w:rsid w:val="00D30532"/>
    <w:rsid w:val="00D30B99"/>
    <w:rsid w:val="00D30E49"/>
    <w:rsid w:val="00D325FF"/>
    <w:rsid w:val="00D33954"/>
    <w:rsid w:val="00D33E98"/>
    <w:rsid w:val="00D3534D"/>
    <w:rsid w:val="00D36AA4"/>
    <w:rsid w:val="00D37C70"/>
    <w:rsid w:val="00D40C5E"/>
    <w:rsid w:val="00D415B0"/>
    <w:rsid w:val="00D416B7"/>
    <w:rsid w:val="00D4207F"/>
    <w:rsid w:val="00D44CB6"/>
    <w:rsid w:val="00D45197"/>
    <w:rsid w:val="00D45AD0"/>
    <w:rsid w:val="00D45B84"/>
    <w:rsid w:val="00D45D63"/>
    <w:rsid w:val="00D45FC7"/>
    <w:rsid w:val="00D462EA"/>
    <w:rsid w:val="00D4747D"/>
    <w:rsid w:val="00D479CE"/>
    <w:rsid w:val="00D47C76"/>
    <w:rsid w:val="00D50C1E"/>
    <w:rsid w:val="00D510C1"/>
    <w:rsid w:val="00D5270B"/>
    <w:rsid w:val="00D52A3D"/>
    <w:rsid w:val="00D52DA1"/>
    <w:rsid w:val="00D53514"/>
    <w:rsid w:val="00D53A34"/>
    <w:rsid w:val="00D54F86"/>
    <w:rsid w:val="00D56374"/>
    <w:rsid w:val="00D573EE"/>
    <w:rsid w:val="00D577A3"/>
    <w:rsid w:val="00D57936"/>
    <w:rsid w:val="00D57F8C"/>
    <w:rsid w:val="00D60B80"/>
    <w:rsid w:val="00D61498"/>
    <w:rsid w:val="00D6210F"/>
    <w:rsid w:val="00D639F5"/>
    <w:rsid w:val="00D64429"/>
    <w:rsid w:val="00D64D0F"/>
    <w:rsid w:val="00D66051"/>
    <w:rsid w:val="00D70602"/>
    <w:rsid w:val="00D73021"/>
    <w:rsid w:val="00D73156"/>
    <w:rsid w:val="00D73851"/>
    <w:rsid w:val="00D73E83"/>
    <w:rsid w:val="00D740F2"/>
    <w:rsid w:val="00D74480"/>
    <w:rsid w:val="00D748F1"/>
    <w:rsid w:val="00D74BFB"/>
    <w:rsid w:val="00D7508F"/>
    <w:rsid w:val="00D756EF"/>
    <w:rsid w:val="00D768B0"/>
    <w:rsid w:val="00D76ADD"/>
    <w:rsid w:val="00D80028"/>
    <w:rsid w:val="00D8062F"/>
    <w:rsid w:val="00D80640"/>
    <w:rsid w:val="00D817C9"/>
    <w:rsid w:val="00D81867"/>
    <w:rsid w:val="00D824E3"/>
    <w:rsid w:val="00D84388"/>
    <w:rsid w:val="00D85EC8"/>
    <w:rsid w:val="00D85F82"/>
    <w:rsid w:val="00D8728B"/>
    <w:rsid w:val="00D87342"/>
    <w:rsid w:val="00D902F4"/>
    <w:rsid w:val="00D908A0"/>
    <w:rsid w:val="00D90A0D"/>
    <w:rsid w:val="00D90D1E"/>
    <w:rsid w:val="00D92206"/>
    <w:rsid w:val="00D92233"/>
    <w:rsid w:val="00D92A47"/>
    <w:rsid w:val="00D92B63"/>
    <w:rsid w:val="00D93002"/>
    <w:rsid w:val="00D94876"/>
    <w:rsid w:val="00D94DF3"/>
    <w:rsid w:val="00D966C3"/>
    <w:rsid w:val="00D967E0"/>
    <w:rsid w:val="00DA1C5B"/>
    <w:rsid w:val="00DA214C"/>
    <w:rsid w:val="00DA24B0"/>
    <w:rsid w:val="00DA25DE"/>
    <w:rsid w:val="00DA26D7"/>
    <w:rsid w:val="00DA3407"/>
    <w:rsid w:val="00DA3704"/>
    <w:rsid w:val="00DA395C"/>
    <w:rsid w:val="00DA3B05"/>
    <w:rsid w:val="00DA4062"/>
    <w:rsid w:val="00DA453D"/>
    <w:rsid w:val="00DA45AD"/>
    <w:rsid w:val="00DA471F"/>
    <w:rsid w:val="00DA7382"/>
    <w:rsid w:val="00DA7FCC"/>
    <w:rsid w:val="00DB01BD"/>
    <w:rsid w:val="00DB049B"/>
    <w:rsid w:val="00DB098A"/>
    <w:rsid w:val="00DB0C13"/>
    <w:rsid w:val="00DB105B"/>
    <w:rsid w:val="00DB1073"/>
    <w:rsid w:val="00DB148C"/>
    <w:rsid w:val="00DB1C70"/>
    <w:rsid w:val="00DB206F"/>
    <w:rsid w:val="00DB2284"/>
    <w:rsid w:val="00DB26F6"/>
    <w:rsid w:val="00DB28DA"/>
    <w:rsid w:val="00DB2948"/>
    <w:rsid w:val="00DB2E28"/>
    <w:rsid w:val="00DB2E65"/>
    <w:rsid w:val="00DB4C4D"/>
    <w:rsid w:val="00DB6566"/>
    <w:rsid w:val="00DB656C"/>
    <w:rsid w:val="00DB6660"/>
    <w:rsid w:val="00DB6F45"/>
    <w:rsid w:val="00DB712C"/>
    <w:rsid w:val="00DB76AE"/>
    <w:rsid w:val="00DB7D2D"/>
    <w:rsid w:val="00DC002B"/>
    <w:rsid w:val="00DC0063"/>
    <w:rsid w:val="00DC034E"/>
    <w:rsid w:val="00DC03D4"/>
    <w:rsid w:val="00DC0EE4"/>
    <w:rsid w:val="00DC1352"/>
    <w:rsid w:val="00DC1C9A"/>
    <w:rsid w:val="00DC2C1E"/>
    <w:rsid w:val="00DC3422"/>
    <w:rsid w:val="00DC4DFF"/>
    <w:rsid w:val="00DC4F7F"/>
    <w:rsid w:val="00DC55D8"/>
    <w:rsid w:val="00DC7BB1"/>
    <w:rsid w:val="00DC7C5C"/>
    <w:rsid w:val="00DD285C"/>
    <w:rsid w:val="00DD3E47"/>
    <w:rsid w:val="00DD4306"/>
    <w:rsid w:val="00DD48A0"/>
    <w:rsid w:val="00DD4F3A"/>
    <w:rsid w:val="00DD5F15"/>
    <w:rsid w:val="00DD6A45"/>
    <w:rsid w:val="00DD6D2D"/>
    <w:rsid w:val="00DD720E"/>
    <w:rsid w:val="00DD7E66"/>
    <w:rsid w:val="00DE0474"/>
    <w:rsid w:val="00DE0B89"/>
    <w:rsid w:val="00DE24AB"/>
    <w:rsid w:val="00DE2834"/>
    <w:rsid w:val="00DE2A25"/>
    <w:rsid w:val="00DE2CD5"/>
    <w:rsid w:val="00DE403C"/>
    <w:rsid w:val="00DE5B73"/>
    <w:rsid w:val="00DE7554"/>
    <w:rsid w:val="00DF02EF"/>
    <w:rsid w:val="00DF15EE"/>
    <w:rsid w:val="00DF1B9A"/>
    <w:rsid w:val="00DF2A4C"/>
    <w:rsid w:val="00DF435D"/>
    <w:rsid w:val="00DF479C"/>
    <w:rsid w:val="00DF49AE"/>
    <w:rsid w:val="00DF4A9B"/>
    <w:rsid w:val="00DF5A8F"/>
    <w:rsid w:val="00DF64BF"/>
    <w:rsid w:val="00DF72F7"/>
    <w:rsid w:val="00DF7CAB"/>
    <w:rsid w:val="00E011E4"/>
    <w:rsid w:val="00E0373E"/>
    <w:rsid w:val="00E04D57"/>
    <w:rsid w:val="00E04E70"/>
    <w:rsid w:val="00E05540"/>
    <w:rsid w:val="00E070C3"/>
    <w:rsid w:val="00E104F9"/>
    <w:rsid w:val="00E12778"/>
    <w:rsid w:val="00E12F0E"/>
    <w:rsid w:val="00E13799"/>
    <w:rsid w:val="00E14FDB"/>
    <w:rsid w:val="00E15DDB"/>
    <w:rsid w:val="00E160E9"/>
    <w:rsid w:val="00E162C5"/>
    <w:rsid w:val="00E167A0"/>
    <w:rsid w:val="00E16C20"/>
    <w:rsid w:val="00E16DB8"/>
    <w:rsid w:val="00E17295"/>
    <w:rsid w:val="00E173AB"/>
    <w:rsid w:val="00E208E4"/>
    <w:rsid w:val="00E20BA8"/>
    <w:rsid w:val="00E20E65"/>
    <w:rsid w:val="00E2187E"/>
    <w:rsid w:val="00E21AB4"/>
    <w:rsid w:val="00E22092"/>
    <w:rsid w:val="00E222C2"/>
    <w:rsid w:val="00E22772"/>
    <w:rsid w:val="00E23939"/>
    <w:rsid w:val="00E2399C"/>
    <w:rsid w:val="00E2463F"/>
    <w:rsid w:val="00E2489D"/>
    <w:rsid w:val="00E2560C"/>
    <w:rsid w:val="00E25865"/>
    <w:rsid w:val="00E258C9"/>
    <w:rsid w:val="00E26C14"/>
    <w:rsid w:val="00E2777F"/>
    <w:rsid w:val="00E30B2F"/>
    <w:rsid w:val="00E315FA"/>
    <w:rsid w:val="00E316D3"/>
    <w:rsid w:val="00E3222B"/>
    <w:rsid w:val="00E328F7"/>
    <w:rsid w:val="00E332B9"/>
    <w:rsid w:val="00E338C4"/>
    <w:rsid w:val="00E33A95"/>
    <w:rsid w:val="00E33AC5"/>
    <w:rsid w:val="00E35210"/>
    <w:rsid w:val="00E35626"/>
    <w:rsid w:val="00E4067A"/>
    <w:rsid w:val="00E4105D"/>
    <w:rsid w:val="00E41661"/>
    <w:rsid w:val="00E4234C"/>
    <w:rsid w:val="00E442C3"/>
    <w:rsid w:val="00E46227"/>
    <w:rsid w:val="00E51190"/>
    <w:rsid w:val="00E51AF9"/>
    <w:rsid w:val="00E51C1B"/>
    <w:rsid w:val="00E533A5"/>
    <w:rsid w:val="00E5347D"/>
    <w:rsid w:val="00E53AE3"/>
    <w:rsid w:val="00E5431C"/>
    <w:rsid w:val="00E54D5D"/>
    <w:rsid w:val="00E54DC3"/>
    <w:rsid w:val="00E54E1E"/>
    <w:rsid w:val="00E552F2"/>
    <w:rsid w:val="00E555A2"/>
    <w:rsid w:val="00E561C7"/>
    <w:rsid w:val="00E56960"/>
    <w:rsid w:val="00E573A8"/>
    <w:rsid w:val="00E6031C"/>
    <w:rsid w:val="00E60AA6"/>
    <w:rsid w:val="00E61176"/>
    <w:rsid w:val="00E62D59"/>
    <w:rsid w:val="00E636C9"/>
    <w:rsid w:val="00E64143"/>
    <w:rsid w:val="00E6428E"/>
    <w:rsid w:val="00E649A0"/>
    <w:rsid w:val="00E6508C"/>
    <w:rsid w:val="00E651AD"/>
    <w:rsid w:val="00E6527F"/>
    <w:rsid w:val="00E66398"/>
    <w:rsid w:val="00E669D3"/>
    <w:rsid w:val="00E67999"/>
    <w:rsid w:val="00E702CA"/>
    <w:rsid w:val="00E711AC"/>
    <w:rsid w:val="00E71735"/>
    <w:rsid w:val="00E72E34"/>
    <w:rsid w:val="00E74097"/>
    <w:rsid w:val="00E742AE"/>
    <w:rsid w:val="00E747DA"/>
    <w:rsid w:val="00E753F4"/>
    <w:rsid w:val="00E756B3"/>
    <w:rsid w:val="00E768F3"/>
    <w:rsid w:val="00E805AF"/>
    <w:rsid w:val="00E82BD5"/>
    <w:rsid w:val="00E845FD"/>
    <w:rsid w:val="00E85167"/>
    <w:rsid w:val="00E85FE8"/>
    <w:rsid w:val="00E86987"/>
    <w:rsid w:val="00E86FC3"/>
    <w:rsid w:val="00E878E0"/>
    <w:rsid w:val="00E908B8"/>
    <w:rsid w:val="00E908CA"/>
    <w:rsid w:val="00E90CD4"/>
    <w:rsid w:val="00E92A0F"/>
    <w:rsid w:val="00E93214"/>
    <w:rsid w:val="00E93E3C"/>
    <w:rsid w:val="00E93FB1"/>
    <w:rsid w:val="00E94197"/>
    <w:rsid w:val="00E94FC9"/>
    <w:rsid w:val="00E959E0"/>
    <w:rsid w:val="00E975C7"/>
    <w:rsid w:val="00E97776"/>
    <w:rsid w:val="00EA03D9"/>
    <w:rsid w:val="00EA1396"/>
    <w:rsid w:val="00EA18CE"/>
    <w:rsid w:val="00EA21D1"/>
    <w:rsid w:val="00EA229F"/>
    <w:rsid w:val="00EA2608"/>
    <w:rsid w:val="00EA2645"/>
    <w:rsid w:val="00EA3AD9"/>
    <w:rsid w:val="00EA4355"/>
    <w:rsid w:val="00EA4AD5"/>
    <w:rsid w:val="00EA5067"/>
    <w:rsid w:val="00EA5EDB"/>
    <w:rsid w:val="00EA6816"/>
    <w:rsid w:val="00EA68D0"/>
    <w:rsid w:val="00EA71C1"/>
    <w:rsid w:val="00EB06FE"/>
    <w:rsid w:val="00EB1378"/>
    <w:rsid w:val="00EB15BA"/>
    <w:rsid w:val="00EB2F80"/>
    <w:rsid w:val="00EB38EF"/>
    <w:rsid w:val="00EB42E0"/>
    <w:rsid w:val="00EB467B"/>
    <w:rsid w:val="00EB4EDD"/>
    <w:rsid w:val="00EB53C8"/>
    <w:rsid w:val="00EB5FAA"/>
    <w:rsid w:val="00EB6120"/>
    <w:rsid w:val="00EB62D7"/>
    <w:rsid w:val="00EB6BF0"/>
    <w:rsid w:val="00EB72B9"/>
    <w:rsid w:val="00EC1015"/>
    <w:rsid w:val="00EC1686"/>
    <w:rsid w:val="00EC1B22"/>
    <w:rsid w:val="00EC20DF"/>
    <w:rsid w:val="00EC2A06"/>
    <w:rsid w:val="00EC35A5"/>
    <w:rsid w:val="00EC3CDA"/>
    <w:rsid w:val="00EC4BEE"/>
    <w:rsid w:val="00EC4E53"/>
    <w:rsid w:val="00EC577B"/>
    <w:rsid w:val="00EC5D23"/>
    <w:rsid w:val="00EC667B"/>
    <w:rsid w:val="00EC7261"/>
    <w:rsid w:val="00EC7561"/>
    <w:rsid w:val="00EC7C82"/>
    <w:rsid w:val="00ED0524"/>
    <w:rsid w:val="00ED0590"/>
    <w:rsid w:val="00ED118F"/>
    <w:rsid w:val="00ED1614"/>
    <w:rsid w:val="00ED37B2"/>
    <w:rsid w:val="00ED49EB"/>
    <w:rsid w:val="00ED4E44"/>
    <w:rsid w:val="00ED4EFB"/>
    <w:rsid w:val="00ED538D"/>
    <w:rsid w:val="00ED5421"/>
    <w:rsid w:val="00ED600C"/>
    <w:rsid w:val="00ED6DAB"/>
    <w:rsid w:val="00EE2AAB"/>
    <w:rsid w:val="00EE2EC9"/>
    <w:rsid w:val="00EE3347"/>
    <w:rsid w:val="00EE3836"/>
    <w:rsid w:val="00EE3911"/>
    <w:rsid w:val="00EE3A48"/>
    <w:rsid w:val="00EE4017"/>
    <w:rsid w:val="00EE4423"/>
    <w:rsid w:val="00EE4FEA"/>
    <w:rsid w:val="00EE5316"/>
    <w:rsid w:val="00EE6392"/>
    <w:rsid w:val="00EE6618"/>
    <w:rsid w:val="00EF0318"/>
    <w:rsid w:val="00EF1308"/>
    <w:rsid w:val="00EF20D8"/>
    <w:rsid w:val="00EF274C"/>
    <w:rsid w:val="00EF4649"/>
    <w:rsid w:val="00EF49F2"/>
    <w:rsid w:val="00EF521B"/>
    <w:rsid w:val="00EF56CB"/>
    <w:rsid w:val="00EF60D4"/>
    <w:rsid w:val="00EF64D0"/>
    <w:rsid w:val="00EF64E1"/>
    <w:rsid w:val="00EF772E"/>
    <w:rsid w:val="00F0052F"/>
    <w:rsid w:val="00F01AA7"/>
    <w:rsid w:val="00F02217"/>
    <w:rsid w:val="00F03380"/>
    <w:rsid w:val="00F04457"/>
    <w:rsid w:val="00F05A2F"/>
    <w:rsid w:val="00F05DDC"/>
    <w:rsid w:val="00F05DF6"/>
    <w:rsid w:val="00F06020"/>
    <w:rsid w:val="00F06123"/>
    <w:rsid w:val="00F06907"/>
    <w:rsid w:val="00F06CC9"/>
    <w:rsid w:val="00F073A2"/>
    <w:rsid w:val="00F073A7"/>
    <w:rsid w:val="00F07400"/>
    <w:rsid w:val="00F10D71"/>
    <w:rsid w:val="00F11DDA"/>
    <w:rsid w:val="00F11F5E"/>
    <w:rsid w:val="00F14C6F"/>
    <w:rsid w:val="00F164B8"/>
    <w:rsid w:val="00F16C42"/>
    <w:rsid w:val="00F17406"/>
    <w:rsid w:val="00F174F4"/>
    <w:rsid w:val="00F179EC"/>
    <w:rsid w:val="00F2107B"/>
    <w:rsid w:val="00F21B96"/>
    <w:rsid w:val="00F21BBA"/>
    <w:rsid w:val="00F22814"/>
    <w:rsid w:val="00F2294C"/>
    <w:rsid w:val="00F23DF9"/>
    <w:rsid w:val="00F23E2C"/>
    <w:rsid w:val="00F241BD"/>
    <w:rsid w:val="00F24274"/>
    <w:rsid w:val="00F24693"/>
    <w:rsid w:val="00F25772"/>
    <w:rsid w:val="00F264AF"/>
    <w:rsid w:val="00F270F0"/>
    <w:rsid w:val="00F30377"/>
    <w:rsid w:val="00F30D05"/>
    <w:rsid w:val="00F31D21"/>
    <w:rsid w:val="00F33149"/>
    <w:rsid w:val="00F35246"/>
    <w:rsid w:val="00F35A5F"/>
    <w:rsid w:val="00F35E85"/>
    <w:rsid w:val="00F36084"/>
    <w:rsid w:val="00F36250"/>
    <w:rsid w:val="00F36693"/>
    <w:rsid w:val="00F3673B"/>
    <w:rsid w:val="00F37C6D"/>
    <w:rsid w:val="00F40F13"/>
    <w:rsid w:val="00F414DA"/>
    <w:rsid w:val="00F415CE"/>
    <w:rsid w:val="00F42F13"/>
    <w:rsid w:val="00F43C63"/>
    <w:rsid w:val="00F43F76"/>
    <w:rsid w:val="00F44F30"/>
    <w:rsid w:val="00F45530"/>
    <w:rsid w:val="00F4582A"/>
    <w:rsid w:val="00F460E9"/>
    <w:rsid w:val="00F4640F"/>
    <w:rsid w:val="00F46D7D"/>
    <w:rsid w:val="00F47511"/>
    <w:rsid w:val="00F477F4"/>
    <w:rsid w:val="00F509C8"/>
    <w:rsid w:val="00F521A9"/>
    <w:rsid w:val="00F52C73"/>
    <w:rsid w:val="00F5442D"/>
    <w:rsid w:val="00F550D5"/>
    <w:rsid w:val="00F550E1"/>
    <w:rsid w:val="00F5543D"/>
    <w:rsid w:val="00F554B7"/>
    <w:rsid w:val="00F55882"/>
    <w:rsid w:val="00F56E29"/>
    <w:rsid w:val="00F57438"/>
    <w:rsid w:val="00F611DC"/>
    <w:rsid w:val="00F61F0D"/>
    <w:rsid w:val="00F62868"/>
    <w:rsid w:val="00F6288F"/>
    <w:rsid w:val="00F645B0"/>
    <w:rsid w:val="00F649FE"/>
    <w:rsid w:val="00F663CF"/>
    <w:rsid w:val="00F66C3E"/>
    <w:rsid w:val="00F672FC"/>
    <w:rsid w:val="00F67667"/>
    <w:rsid w:val="00F71571"/>
    <w:rsid w:val="00F7330F"/>
    <w:rsid w:val="00F73554"/>
    <w:rsid w:val="00F7403A"/>
    <w:rsid w:val="00F744E5"/>
    <w:rsid w:val="00F75895"/>
    <w:rsid w:val="00F75F38"/>
    <w:rsid w:val="00F76251"/>
    <w:rsid w:val="00F76BA3"/>
    <w:rsid w:val="00F76C80"/>
    <w:rsid w:val="00F77694"/>
    <w:rsid w:val="00F803A2"/>
    <w:rsid w:val="00F8059E"/>
    <w:rsid w:val="00F80F81"/>
    <w:rsid w:val="00F80FCA"/>
    <w:rsid w:val="00F817ED"/>
    <w:rsid w:val="00F818A6"/>
    <w:rsid w:val="00F8318B"/>
    <w:rsid w:val="00F83733"/>
    <w:rsid w:val="00F83AF5"/>
    <w:rsid w:val="00F8473F"/>
    <w:rsid w:val="00F85062"/>
    <w:rsid w:val="00F8624E"/>
    <w:rsid w:val="00F90CAE"/>
    <w:rsid w:val="00F90E8C"/>
    <w:rsid w:val="00F91161"/>
    <w:rsid w:val="00F9231D"/>
    <w:rsid w:val="00F92AEC"/>
    <w:rsid w:val="00F92D2B"/>
    <w:rsid w:val="00F92FF1"/>
    <w:rsid w:val="00F9352A"/>
    <w:rsid w:val="00F944CA"/>
    <w:rsid w:val="00F94CD0"/>
    <w:rsid w:val="00F9515C"/>
    <w:rsid w:val="00F95D07"/>
    <w:rsid w:val="00F96351"/>
    <w:rsid w:val="00F9724E"/>
    <w:rsid w:val="00F97E63"/>
    <w:rsid w:val="00FA169F"/>
    <w:rsid w:val="00FA1794"/>
    <w:rsid w:val="00FA222E"/>
    <w:rsid w:val="00FA2EEA"/>
    <w:rsid w:val="00FA35B9"/>
    <w:rsid w:val="00FA396C"/>
    <w:rsid w:val="00FA421D"/>
    <w:rsid w:val="00FA608C"/>
    <w:rsid w:val="00FA621A"/>
    <w:rsid w:val="00FB07CA"/>
    <w:rsid w:val="00FB149C"/>
    <w:rsid w:val="00FB14A4"/>
    <w:rsid w:val="00FB151D"/>
    <w:rsid w:val="00FB245A"/>
    <w:rsid w:val="00FB2783"/>
    <w:rsid w:val="00FB301D"/>
    <w:rsid w:val="00FB4551"/>
    <w:rsid w:val="00FB5B5E"/>
    <w:rsid w:val="00FB5B69"/>
    <w:rsid w:val="00FB642D"/>
    <w:rsid w:val="00FB6802"/>
    <w:rsid w:val="00FB7DAE"/>
    <w:rsid w:val="00FC227C"/>
    <w:rsid w:val="00FC3522"/>
    <w:rsid w:val="00FC4D26"/>
    <w:rsid w:val="00FC5176"/>
    <w:rsid w:val="00FC554D"/>
    <w:rsid w:val="00FC5D89"/>
    <w:rsid w:val="00FC617F"/>
    <w:rsid w:val="00FC67B5"/>
    <w:rsid w:val="00FC715E"/>
    <w:rsid w:val="00FC724E"/>
    <w:rsid w:val="00FD17D1"/>
    <w:rsid w:val="00FD3C9D"/>
    <w:rsid w:val="00FD4752"/>
    <w:rsid w:val="00FD4F7B"/>
    <w:rsid w:val="00FD56DE"/>
    <w:rsid w:val="00FD5A3A"/>
    <w:rsid w:val="00FD5F8E"/>
    <w:rsid w:val="00FD611D"/>
    <w:rsid w:val="00FD63E1"/>
    <w:rsid w:val="00FD6573"/>
    <w:rsid w:val="00FD65F2"/>
    <w:rsid w:val="00FD6604"/>
    <w:rsid w:val="00FD78AF"/>
    <w:rsid w:val="00FE09AC"/>
    <w:rsid w:val="00FE0C11"/>
    <w:rsid w:val="00FE1B75"/>
    <w:rsid w:val="00FE7136"/>
    <w:rsid w:val="00FE7D8F"/>
    <w:rsid w:val="00FF0917"/>
    <w:rsid w:val="00FF0A2B"/>
    <w:rsid w:val="00FF0CCA"/>
    <w:rsid w:val="00FF1226"/>
    <w:rsid w:val="00FF1A68"/>
    <w:rsid w:val="00FF204A"/>
    <w:rsid w:val="00FF2986"/>
    <w:rsid w:val="00FF2C96"/>
    <w:rsid w:val="00FF469C"/>
    <w:rsid w:val="00FF5D14"/>
    <w:rsid w:val="00FF6278"/>
    <w:rsid w:val="00FF647C"/>
    <w:rsid w:val="00FF7A36"/>
    <w:rsid w:val="00FF7B28"/>
    <w:rsid w:val="074B2EC3"/>
    <w:rsid w:val="118331C7"/>
    <w:rsid w:val="11F86851"/>
    <w:rsid w:val="13643186"/>
    <w:rsid w:val="1B7B63E1"/>
    <w:rsid w:val="1EC4570E"/>
    <w:rsid w:val="20C864B9"/>
    <w:rsid w:val="231A196F"/>
    <w:rsid w:val="245E4322"/>
    <w:rsid w:val="24DC354A"/>
    <w:rsid w:val="26B120FF"/>
    <w:rsid w:val="27C84603"/>
    <w:rsid w:val="28C13374"/>
    <w:rsid w:val="2B9E0DC0"/>
    <w:rsid w:val="2D1802B5"/>
    <w:rsid w:val="2DD84167"/>
    <w:rsid w:val="2EDC2A13"/>
    <w:rsid w:val="327A53F9"/>
    <w:rsid w:val="352A1632"/>
    <w:rsid w:val="35AF484D"/>
    <w:rsid w:val="394A13DF"/>
    <w:rsid w:val="3982065B"/>
    <w:rsid w:val="3DD96853"/>
    <w:rsid w:val="423B67C5"/>
    <w:rsid w:val="43C673DD"/>
    <w:rsid w:val="43CE4F3D"/>
    <w:rsid w:val="462D44E8"/>
    <w:rsid w:val="46811304"/>
    <w:rsid w:val="47756DDF"/>
    <w:rsid w:val="4A83209D"/>
    <w:rsid w:val="4BC77E54"/>
    <w:rsid w:val="4C1E2465"/>
    <w:rsid w:val="4DD52FF7"/>
    <w:rsid w:val="4FC7696F"/>
    <w:rsid w:val="58773B9F"/>
    <w:rsid w:val="58831FCD"/>
    <w:rsid w:val="5AD9461B"/>
    <w:rsid w:val="653879EF"/>
    <w:rsid w:val="690A5B8F"/>
    <w:rsid w:val="6AC92834"/>
    <w:rsid w:val="6B460156"/>
    <w:rsid w:val="6DBC51E2"/>
    <w:rsid w:val="7AE36657"/>
    <w:rsid w:val="7D794C4B"/>
    <w:rsid w:val="7DAE63C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D41D0D4"/>
  <w14:defaultImageDpi w14:val="330"/>
  <w15:docId w15:val="{878680BC-DDCE-490B-A539-E37A7F437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qFormat="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nhideWhenUsed="1"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a4"/>
    <w:uiPriority w:val="99"/>
    <w:semiHidden/>
    <w:unhideWhenUsed/>
    <w:qFormat/>
    <w:pPr>
      <w:jc w:val="left"/>
    </w:pPr>
  </w:style>
  <w:style w:type="paragraph" w:styleId="a5">
    <w:name w:val="footer"/>
    <w:basedOn w:val="a"/>
    <w:link w:val="a6"/>
    <w:uiPriority w:val="99"/>
    <w:unhideWhenUsed/>
    <w:qFormat/>
    <w:pPr>
      <w:tabs>
        <w:tab w:val="center" w:pos="4153"/>
        <w:tab w:val="right" w:pos="8306"/>
      </w:tabs>
      <w:snapToGrid w:val="0"/>
      <w:jc w:val="left"/>
    </w:pPr>
    <w:rPr>
      <w:sz w:val="18"/>
      <w:szCs w:val="18"/>
    </w:rPr>
  </w:style>
  <w:style w:type="paragraph" w:styleId="a7">
    <w:name w:val="header"/>
    <w:basedOn w:val="a"/>
    <w:link w:val="a8"/>
    <w:uiPriority w:val="99"/>
    <w:unhideWhenUsed/>
    <w:qFormat/>
    <w:pPr>
      <w:tabs>
        <w:tab w:val="center" w:pos="4153"/>
        <w:tab w:val="right" w:pos="8306"/>
      </w:tabs>
      <w:snapToGrid w:val="0"/>
      <w:jc w:val="center"/>
    </w:pPr>
    <w:rPr>
      <w:sz w:val="18"/>
      <w:szCs w:val="18"/>
    </w:rPr>
  </w:style>
  <w:style w:type="paragraph" w:styleId="a9">
    <w:name w:val="Normal (Web)"/>
    <w:basedOn w:val="a"/>
    <w:uiPriority w:val="99"/>
    <w:semiHidden/>
    <w:unhideWhenUsed/>
    <w:qFormat/>
    <w:rPr>
      <w:rFonts w:ascii="Times New Roman" w:hAnsi="Times New Roman"/>
      <w:sz w:val="24"/>
      <w:szCs w:val="24"/>
    </w:rPr>
  </w:style>
  <w:style w:type="table" w:styleId="aa">
    <w:name w:val="Table Grid"/>
    <w:basedOn w:val="a1"/>
    <w:uiPriority w:val="39"/>
    <w:qFormat/>
    <w:rPr>
      <w:rFonts w:cstheme="minorBid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b">
    <w:name w:val="Hyperlink"/>
    <w:basedOn w:val="a0"/>
    <w:uiPriority w:val="99"/>
    <w:unhideWhenUsed/>
    <w:qFormat/>
    <w:rPr>
      <w:color w:val="0000FF"/>
      <w:u w:val="single"/>
    </w:rPr>
  </w:style>
  <w:style w:type="character" w:customStyle="1" w:styleId="a8">
    <w:name w:val="页眉 字符"/>
    <w:basedOn w:val="a0"/>
    <w:link w:val="a7"/>
    <w:uiPriority w:val="99"/>
    <w:qFormat/>
    <w:rPr>
      <w:rFonts w:cs="Times New Roman"/>
      <w:sz w:val="18"/>
      <w:szCs w:val="18"/>
    </w:rPr>
  </w:style>
  <w:style w:type="character" w:customStyle="1" w:styleId="a6">
    <w:name w:val="页脚 字符"/>
    <w:basedOn w:val="a0"/>
    <w:link w:val="a5"/>
    <w:uiPriority w:val="99"/>
    <w:qFormat/>
    <w:rPr>
      <w:rFonts w:cs="Times New Roman"/>
      <w:sz w:val="18"/>
      <w:szCs w:val="18"/>
    </w:rPr>
  </w:style>
  <w:style w:type="paragraph" w:customStyle="1" w:styleId="Title2">
    <w:name w:val="Title2"/>
    <w:basedOn w:val="a"/>
    <w:qFormat/>
    <w:pPr>
      <w:widowControl/>
      <w:jc w:val="left"/>
    </w:pPr>
    <w:rPr>
      <w:rFonts w:ascii="Times New Roman" w:eastAsia="MS Mincho" w:hAnsi="Times New Roman"/>
      <w:b/>
      <w:kern w:val="0"/>
      <w:sz w:val="24"/>
      <w:szCs w:val="24"/>
      <w:lang w:eastAsia="ja-JP"/>
    </w:rPr>
  </w:style>
  <w:style w:type="paragraph" w:customStyle="1" w:styleId="Abstract">
    <w:name w:val="Abstract"/>
    <w:basedOn w:val="a"/>
    <w:autoRedefine/>
    <w:qFormat/>
    <w:pPr>
      <w:widowControl/>
      <w:spacing w:line="360" w:lineRule="auto"/>
    </w:pPr>
    <w:rPr>
      <w:rFonts w:ascii="Times New Roman" w:eastAsia="MS Mincho" w:hAnsi="Times New Roman"/>
      <w:b/>
      <w:bCs/>
      <w:kern w:val="0"/>
      <w:sz w:val="24"/>
      <w:szCs w:val="24"/>
      <w:lang w:eastAsia="ja-JP"/>
    </w:rPr>
  </w:style>
  <w:style w:type="paragraph" w:customStyle="1" w:styleId="TAMainText">
    <w:name w:val="TA_Main_Text"/>
    <w:basedOn w:val="a"/>
    <w:link w:val="TAMainText0"/>
    <w:qFormat/>
    <w:pPr>
      <w:widowControl/>
      <w:spacing w:line="480" w:lineRule="auto"/>
      <w:ind w:firstLine="202"/>
    </w:pPr>
    <w:rPr>
      <w:rFonts w:ascii="Times" w:eastAsia="宋体" w:hAnsi="Times"/>
      <w:kern w:val="0"/>
      <w:sz w:val="24"/>
      <w:szCs w:val="20"/>
      <w:lang w:eastAsia="en-US"/>
    </w:rPr>
  </w:style>
  <w:style w:type="character" w:customStyle="1" w:styleId="TAMainText0">
    <w:name w:val="TA_Main_Text 字符"/>
    <w:link w:val="TAMainText"/>
    <w:qFormat/>
    <w:rPr>
      <w:rFonts w:ascii="Times" w:eastAsia="宋体" w:hAnsi="Times"/>
      <w:kern w:val="0"/>
      <w:sz w:val="20"/>
      <w:lang w:val="zh-CN" w:eastAsia="en-US"/>
    </w:rPr>
  </w:style>
  <w:style w:type="paragraph" w:customStyle="1" w:styleId="Head1">
    <w:name w:val="Head 1"/>
    <w:basedOn w:val="a"/>
    <w:autoRedefine/>
    <w:qFormat/>
    <w:pPr>
      <w:widowControl/>
      <w:adjustRightInd w:val="0"/>
      <w:snapToGrid w:val="0"/>
      <w:spacing w:after="240" w:line="360" w:lineRule="auto"/>
    </w:pPr>
    <w:rPr>
      <w:rFonts w:ascii="Times New Roman" w:eastAsia="MS Mincho" w:hAnsi="Times New Roman"/>
      <w:b/>
      <w:kern w:val="0"/>
      <w:sz w:val="24"/>
      <w:szCs w:val="24"/>
      <w:lang w:eastAsia="ja-JP"/>
    </w:rPr>
  </w:style>
  <w:style w:type="paragraph" w:customStyle="1" w:styleId="Acknowledgements">
    <w:name w:val="Acknowledgements"/>
    <w:basedOn w:val="a"/>
    <w:qFormat/>
    <w:pPr>
      <w:widowControl/>
      <w:jc w:val="left"/>
    </w:pPr>
    <w:rPr>
      <w:rFonts w:ascii="Times New Roman" w:eastAsia="MS Mincho" w:hAnsi="Times New Roman"/>
      <w:kern w:val="0"/>
      <w:sz w:val="24"/>
      <w:szCs w:val="24"/>
      <w:lang w:eastAsia="ja-JP"/>
    </w:rPr>
  </w:style>
  <w:style w:type="character" w:customStyle="1" w:styleId="a4">
    <w:name w:val="批注文字 字符"/>
    <w:basedOn w:val="a0"/>
    <w:link w:val="a3"/>
    <w:uiPriority w:val="99"/>
    <w:semiHidden/>
    <w:qFormat/>
    <w:rPr>
      <w:szCs w:val="22"/>
    </w:rPr>
  </w:style>
  <w:style w:type="paragraph" w:styleId="ac">
    <w:name w:val="List Paragraph"/>
    <w:basedOn w:val="a"/>
    <w:uiPriority w:val="99"/>
    <w:unhideWhenUsed/>
    <w:qFormat/>
    <w:pPr>
      <w:ind w:firstLineChars="200" w:firstLine="420"/>
    </w:pPr>
  </w:style>
  <w:style w:type="paragraph" w:customStyle="1" w:styleId="Addresses">
    <w:name w:val="Addresses"/>
    <w:basedOn w:val="a"/>
    <w:qFormat/>
    <w:pPr>
      <w:widowControl/>
      <w:jc w:val="left"/>
    </w:pPr>
    <w:rPr>
      <w:rFonts w:ascii="Times New Roman" w:eastAsia="MS Mincho" w:hAnsi="Times New Roman"/>
      <w:kern w:val="0"/>
      <w:sz w:val="24"/>
      <w:szCs w:val="24"/>
    </w:rPr>
  </w:style>
  <w:style w:type="paragraph" w:customStyle="1" w:styleId="Paragraph">
    <w:name w:val="Paragraph"/>
    <w:basedOn w:val="a"/>
    <w:qFormat/>
    <w:pPr>
      <w:widowControl/>
      <w:spacing w:before="120" w:afterAutospacing="1"/>
      <w:ind w:firstLine="720"/>
      <w:jc w:val="left"/>
    </w:pPr>
    <w:rPr>
      <w:rFonts w:ascii="Times New Roman" w:eastAsia="Times New Roman" w:hAnsi="Times New Roman"/>
      <w:kern w:val="0"/>
      <w:sz w:val="24"/>
      <w:szCs w:val="24"/>
    </w:rPr>
  </w:style>
  <w:style w:type="paragraph" w:customStyle="1" w:styleId="AuthorsFull">
    <w:name w:val="Authors Full"/>
    <w:basedOn w:val="a"/>
    <w:qFormat/>
    <w:pPr>
      <w:widowControl/>
      <w:jc w:val="left"/>
    </w:pPr>
    <w:rPr>
      <w:rFonts w:ascii="Times New Roman" w:eastAsia="MS Mincho" w:hAnsi="Times New Roman"/>
      <w:i/>
      <w:kern w:val="0"/>
      <w:sz w:val="24"/>
      <w:szCs w:val="24"/>
    </w:rPr>
  </w:style>
  <w:style w:type="paragraph" w:customStyle="1" w:styleId="EndNoteBibliographyTitle">
    <w:name w:val="EndNote Bibliography Title"/>
    <w:basedOn w:val="a"/>
    <w:link w:val="EndNoteBibliographyTitle0"/>
    <w:qFormat/>
    <w:pPr>
      <w:jc w:val="center"/>
    </w:pPr>
    <w:rPr>
      <w:rFonts w:ascii="Times" w:hAnsi="Times" w:cs="Times"/>
      <w:sz w:val="24"/>
    </w:rPr>
  </w:style>
  <w:style w:type="character" w:customStyle="1" w:styleId="EndNoteBibliographyTitle0">
    <w:name w:val="EndNote Bibliography Title 字符"/>
    <w:basedOn w:val="a0"/>
    <w:link w:val="EndNoteBibliographyTitle"/>
    <w:qFormat/>
    <w:rPr>
      <w:rFonts w:ascii="Times" w:hAnsi="Times" w:cs="Times"/>
      <w:kern w:val="2"/>
      <w:sz w:val="24"/>
      <w:szCs w:val="22"/>
    </w:rPr>
  </w:style>
  <w:style w:type="paragraph" w:customStyle="1" w:styleId="EndNoteBibliography">
    <w:name w:val="EndNote Bibliography"/>
    <w:basedOn w:val="a"/>
    <w:link w:val="EndNoteBibliography0"/>
    <w:qFormat/>
    <w:rPr>
      <w:rFonts w:ascii="Times" w:hAnsi="Times" w:cs="Times"/>
      <w:sz w:val="24"/>
    </w:rPr>
  </w:style>
  <w:style w:type="character" w:customStyle="1" w:styleId="EndNoteBibliography0">
    <w:name w:val="EndNote Bibliography 字符"/>
    <w:basedOn w:val="a0"/>
    <w:link w:val="EndNoteBibliography"/>
    <w:qFormat/>
    <w:rPr>
      <w:rFonts w:ascii="Times" w:hAnsi="Times" w:cs="Times"/>
      <w:kern w:val="2"/>
      <w:sz w:val="24"/>
      <w:szCs w:val="22"/>
    </w:rPr>
  </w:style>
  <w:style w:type="paragraph" w:customStyle="1" w:styleId="Tableofcontents">
    <w:name w:val="Table of contents"/>
    <w:basedOn w:val="a"/>
    <w:autoRedefine/>
    <w:qFormat/>
    <w:pPr>
      <w:widowControl/>
      <w:spacing w:line="312" w:lineRule="auto"/>
      <w:jc w:val="center"/>
    </w:pPr>
    <w:rPr>
      <w:rFonts w:ascii="Times New Roman" w:eastAsia="MS Mincho" w:hAnsi="Times New Roman"/>
      <w:kern w:val="0"/>
      <w:sz w:val="24"/>
      <w:szCs w:val="24"/>
      <w:lang w:eastAsia="ja-JP"/>
    </w:rPr>
  </w:style>
  <w:style w:type="paragraph" w:customStyle="1" w:styleId="SMcaption">
    <w:name w:val="SM caption"/>
    <w:basedOn w:val="a"/>
    <w:qFormat/>
    <w:pPr>
      <w:widowControl/>
      <w:jc w:val="left"/>
    </w:pPr>
    <w:rPr>
      <w:rFonts w:ascii="Times New Roman" w:eastAsia="宋体" w:hAnsi="Times New Roman"/>
      <w:kern w:val="0"/>
      <w:sz w:val="24"/>
      <w:szCs w:val="20"/>
      <w:lang w:eastAsia="en-US"/>
    </w:rPr>
  </w:style>
  <w:style w:type="paragraph" w:customStyle="1" w:styleId="Maintext">
    <w:name w:val="Main text"/>
    <w:basedOn w:val="a"/>
    <w:link w:val="MaintextChar"/>
    <w:autoRedefine/>
    <w:qFormat/>
    <w:pPr>
      <w:widowControl/>
      <w:spacing w:after="240"/>
    </w:pPr>
    <w:rPr>
      <w:rFonts w:ascii="Times New Roman" w:eastAsia="MS Mincho" w:hAnsi="Times New Roman"/>
      <w:kern w:val="0"/>
      <w:sz w:val="24"/>
      <w:szCs w:val="24"/>
      <w:lang w:val="de-DE" w:eastAsia="ja-JP"/>
    </w:rPr>
  </w:style>
  <w:style w:type="character" w:customStyle="1" w:styleId="MaintextChar">
    <w:name w:val="Main text Char"/>
    <w:link w:val="Maintext"/>
    <w:qFormat/>
    <w:rPr>
      <w:rFonts w:ascii="Times New Roman" w:eastAsia="MS Mincho" w:hAnsi="Times New Roman"/>
      <w:sz w:val="24"/>
      <w:szCs w:val="24"/>
      <w:lang w:val="de-DE" w:eastAsia="ja-JP"/>
    </w:rPr>
  </w:style>
  <w:style w:type="character" w:customStyle="1" w:styleId="1">
    <w:name w:val="未处理的提及1"/>
    <w:basedOn w:val="a0"/>
    <w:uiPriority w:val="99"/>
    <w:semiHidden/>
    <w:unhideWhenUsed/>
    <w:qFormat/>
    <w:rPr>
      <w:color w:val="605E5C"/>
      <w:shd w:val="clear" w:color="auto" w:fill="E1DFDD"/>
    </w:rPr>
  </w:style>
  <w:style w:type="character" w:styleId="ad">
    <w:name w:val="Placeholder Text"/>
    <w:basedOn w:val="a0"/>
    <w:uiPriority w:val="99"/>
    <w:semiHidden/>
    <w:qFormat/>
    <w:rPr>
      <w:color w:val="666666"/>
    </w:rPr>
  </w:style>
  <w:style w:type="paragraph" w:customStyle="1" w:styleId="BATitle">
    <w:name w:val="BA_Title"/>
    <w:basedOn w:val="a"/>
    <w:next w:val="a"/>
    <w:qFormat/>
    <w:rsid w:val="003E2548"/>
    <w:pPr>
      <w:widowControl/>
      <w:spacing w:before="720" w:after="360" w:line="480" w:lineRule="auto"/>
      <w:jc w:val="center"/>
    </w:pPr>
    <w:rPr>
      <w:rFonts w:ascii="Times New Roman" w:eastAsia="宋体" w:hAnsi="Times New Roman"/>
      <w:kern w:val="0"/>
      <w:sz w:val="44"/>
      <w:szCs w:val="20"/>
      <w:lang w:eastAsia="en-US"/>
    </w:rPr>
  </w:style>
  <w:style w:type="character" w:styleId="ae">
    <w:name w:val="Unresolved Mention"/>
    <w:basedOn w:val="a0"/>
    <w:uiPriority w:val="99"/>
    <w:semiHidden/>
    <w:unhideWhenUsed/>
    <w:rsid w:val="00917112"/>
    <w:rPr>
      <w:color w:val="605E5C"/>
      <w:shd w:val="clear" w:color="auto" w:fill="E1DFDD"/>
    </w:rPr>
  </w:style>
  <w:style w:type="character" w:styleId="af">
    <w:name w:val="FollowedHyperlink"/>
    <w:basedOn w:val="a0"/>
    <w:uiPriority w:val="99"/>
    <w:semiHidden/>
    <w:unhideWhenUsed/>
    <w:rsid w:val="00917112"/>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tiff"/><Relationship Id="rId18" Type="http://schemas.openxmlformats.org/officeDocument/2006/relationships/image" Target="media/image10.png"/><Relationship Id="rId26" Type="http://schemas.openxmlformats.org/officeDocument/2006/relationships/image" Target="media/image18.png"/><Relationship Id="rId3" Type="http://schemas.openxmlformats.org/officeDocument/2006/relationships/settings" Target="settings.xml"/><Relationship Id="rId21" Type="http://schemas.openxmlformats.org/officeDocument/2006/relationships/image" Target="media/image13.png"/><Relationship Id="rId34" Type="http://schemas.openxmlformats.org/officeDocument/2006/relationships/footer" Target="footer1.xml"/><Relationship Id="rId7" Type="http://schemas.openxmlformats.org/officeDocument/2006/relationships/hyperlink" Target="mailto:hwangsju@yonsei.ac.kr" TargetMode="Externa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header" Target="header1.xml"/><Relationship Id="rId2" Type="http://schemas.openxmlformats.org/officeDocument/2006/relationships/styles" Target="styles.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image" Target="media/image21.tiff"/><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3.png"/><Relationship Id="rId24" Type="http://schemas.openxmlformats.org/officeDocument/2006/relationships/image" Target="media/image16.png"/><Relationship Id="rId32" Type="http://schemas.openxmlformats.org/officeDocument/2006/relationships/image" Target="media/image24.emf"/><Relationship Id="rId5" Type="http://schemas.openxmlformats.org/officeDocument/2006/relationships/footnotes" Target="footnote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tiff"/><Relationship Id="rId36" Type="http://schemas.openxmlformats.org/officeDocument/2006/relationships/theme" Target="theme/theme1.xml"/><Relationship Id="rId10" Type="http://schemas.openxmlformats.org/officeDocument/2006/relationships/image" Target="media/image2.png"/><Relationship Id="rId19" Type="http://schemas.openxmlformats.org/officeDocument/2006/relationships/image" Target="media/image11.png"/><Relationship Id="rId31" Type="http://schemas.openxmlformats.org/officeDocument/2006/relationships/image" Target="media/image23.tiff"/><Relationship Id="rId4" Type="http://schemas.openxmlformats.org/officeDocument/2006/relationships/webSettings" Target="webSetting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tiff"/><Relationship Id="rId30" Type="http://schemas.openxmlformats.org/officeDocument/2006/relationships/image" Target="media/image22.png"/><Relationship Id="rId35" Type="http://schemas.openxmlformats.org/officeDocument/2006/relationships/fontTable" Target="fontTable.xml"/><Relationship Id="rId8" Type="http://schemas.openxmlformats.org/officeDocument/2006/relationships/hyperlink" Target="mailto:lli@suda.edu.cn"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s://springer.com/journal/40820"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WORLD小论文">
      <a:majorFont>
        <a:latin typeface="Times New Roman"/>
        <a:ea typeface="宋体"/>
        <a:cs typeface=""/>
      </a:majorFont>
      <a:minorFont>
        <a:latin typeface="Times New Roman"/>
        <a:ea typeface="宋体"/>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138A13E-22A7-4F37-BBA1-249E2590B7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16</Pages>
  <Words>2064</Words>
  <Characters>11770</Characters>
  <Application>Microsoft Office Word</Application>
  <DocSecurity>0</DocSecurity>
  <Lines>98</Lines>
  <Paragraphs>27</Paragraphs>
  <ScaleCrop>false</ScaleCrop>
  <Company/>
  <LinksUpToDate>false</LinksUpToDate>
  <CharactersWithSpaces>13807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王哲</dc:creator>
  <cp:lastModifiedBy>rhe</cp:lastModifiedBy>
  <cp:revision>5</cp:revision>
  <cp:lastPrinted>2024-10-01T01:24:00Z</cp:lastPrinted>
  <dcterms:created xsi:type="dcterms:W3CDTF">2026-04-11T06:12:00Z</dcterms:created>
  <dcterms:modified xsi:type="dcterms:W3CDTF">2026-04-11T06:22:00Z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84BF1C2EFB8C4AA99BEBF5F8B071ABAA_12</vt:lpwstr>
  </property>
  <property fmtid="{D5CDD505-2E9C-101B-9397-08002B2CF9AE}" pid="4" name="KSOTemplateDocerSaveRecord">
    <vt:lpwstr>eyJoZGlkIjoiM2JiOGUxMjcyZTdjODM4NWUxODAzMzQxZmIxMDFlNWEiLCJ1c2VySWQiOiI3NDQxMTAzODgifQ==</vt:lpwstr>
  </property>
</Properties>
</file>