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8A61" w14:textId="77777777" w:rsidR="00964A64" w:rsidRPr="00712511" w:rsidRDefault="00964A64" w:rsidP="00520C6D">
      <w:pPr>
        <w:pStyle w:val="BATitle"/>
        <w:spacing w:before="120" w:after="120" w:line="240" w:lineRule="auto"/>
        <w:jc w:val="both"/>
        <w:rPr>
          <w:sz w:val="24"/>
          <w:szCs w:val="24"/>
          <w:lang w:eastAsia="zh-CN"/>
        </w:rPr>
      </w:pPr>
      <w:bookmarkStart w:id="0" w:name="OLE_LINK3"/>
      <w:bookmarkStart w:id="1" w:name="_Hlk196815193"/>
      <w:bookmarkStart w:id="2" w:name="_Hlk72266786"/>
      <w:r w:rsidRPr="00C24B25">
        <w:rPr>
          <w:sz w:val="24"/>
          <w:szCs w:val="24"/>
          <w:lang w:eastAsia="zh-CN"/>
        </w:rPr>
        <w:t>Supporting Information for</w:t>
      </w:r>
    </w:p>
    <w:p w14:paraId="34326569" w14:textId="77777777" w:rsidR="00520C6D" w:rsidRPr="00520C6D" w:rsidRDefault="00520C6D" w:rsidP="00520C6D">
      <w:pPr>
        <w:keepNext/>
        <w:keepLines/>
        <w:spacing w:before="240" w:after="240" w:line="240" w:lineRule="auto"/>
        <w:ind w:firstLineChars="0" w:firstLine="0"/>
        <w:outlineLvl w:val="0"/>
        <w:rPr>
          <w:rFonts w:eastAsia="等线 Light" w:cs="Times New Roman"/>
          <w:b/>
          <w:color w:val="000000" w:themeColor="text1"/>
          <w:sz w:val="28"/>
          <w:szCs w:val="48"/>
        </w:rPr>
      </w:pPr>
      <w:r w:rsidRPr="00520C6D">
        <w:rPr>
          <w:rFonts w:eastAsia="等线 Light" w:cs="Times New Roman"/>
          <w:b/>
          <w:color w:val="000000" w:themeColor="text1"/>
          <w:sz w:val="28"/>
          <w:szCs w:val="48"/>
        </w:rPr>
        <w:t>Breaking the Specific Capacity Limit: 409% Boost in Manganese-Based Redox Flow Batteries at High Current Densities with a MnO</w:t>
      </w:r>
      <w:r w:rsidRPr="00520C6D">
        <w:rPr>
          <w:rFonts w:eastAsia="等线 Light" w:cs="Times New Roman"/>
          <w:b/>
          <w:color w:val="000000" w:themeColor="text1"/>
          <w:sz w:val="28"/>
          <w:szCs w:val="48"/>
          <w:vertAlign w:val="subscript"/>
        </w:rPr>
        <w:t>2</w:t>
      </w:r>
      <w:r w:rsidRPr="00520C6D">
        <w:rPr>
          <w:rFonts w:eastAsia="等线 Light" w:cs="Times New Roman"/>
          <w:b/>
          <w:color w:val="000000" w:themeColor="text1"/>
          <w:sz w:val="28"/>
          <w:szCs w:val="48"/>
        </w:rPr>
        <w:t xml:space="preserve"> Semi-Solid Slurry Electrolyte</w:t>
      </w:r>
    </w:p>
    <w:p w14:paraId="0C694A82" w14:textId="77777777" w:rsidR="00520C6D" w:rsidRPr="00520C6D" w:rsidRDefault="00520C6D" w:rsidP="00520C6D">
      <w:pPr>
        <w:overflowPunct w:val="0"/>
        <w:spacing w:before="240" w:after="240" w:line="240" w:lineRule="auto"/>
        <w:ind w:firstLineChars="0" w:firstLine="0"/>
        <w:rPr>
          <w:rFonts w:eastAsia="宋体" w:cs="Times New Roman"/>
          <w:kern w:val="0"/>
          <w:szCs w:val="24"/>
        </w:rPr>
      </w:pPr>
      <w:r w:rsidRPr="00520C6D">
        <w:rPr>
          <w:rFonts w:eastAsia="宋体" w:cs="Times New Roman"/>
          <w:kern w:val="0"/>
          <w:szCs w:val="24"/>
        </w:rPr>
        <w:t xml:space="preserve">Xin Liu </w:t>
      </w:r>
      <w:r w:rsidRPr="00520C6D">
        <w:rPr>
          <w:rFonts w:eastAsia="宋体" w:cs="Times New Roman"/>
          <w:kern w:val="0"/>
          <w:szCs w:val="24"/>
          <w:vertAlign w:val="superscript"/>
        </w:rPr>
        <w:t>1, 2#</w:t>
      </w:r>
      <w:r w:rsidRPr="00520C6D">
        <w:rPr>
          <w:rFonts w:eastAsia="宋体" w:cs="Times New Roman"/>
        </w:rPr>
        <w:t>, Zhang Chen</w:t>
      </w:r>
      <w:r w:rsidRPr="00520C6D">
        <w:rPr>
          <w:rFonts w:eastAsia="宋体" w:cs="Times New Roman"/>
          <w:kern w:val="0"/>
          <w:szCs w:val="24"/>
        </w:rPr>
        <w:t xml:space="preserve"> </w:t>
      </w:r>
      <w:r w:rsidRPr="00520C6D">
        <w:rPr>
          <w:rFonts w:eastAsia="宋体" w:cs="Times New Roman"/>
          <w:kern w:val="0"/>
          <w:szCs w:val="24"/>
          <w:vertAlign w:val="superscript"/>
        </w:rPr>
        <w:t>1, 2#</w:t>
      </w:r>
      <w:r w:rsidRPr="00520C6D">
        <w:rPr>
          <w:rFonts w:eastAsia="宋体" w:cs="Times New Roman"/>
        </w:rPr>
        <w:t>, Daiqi Zhou</w:t>
      </w:r>
      <w:r w:rsidRPr="00520C6D">
        <w:rPr>
          <w:rFonts w:eastAsia="宋体" w:cs="Times New Roman"/>
          <w:kern w:val="0"/>
          <w:szCs w:val="24"/>
        </w:rPr>
        <w:t xml:space="preserve"> </w:t>
      </w:r>
      <w:r w:rsidRPr="00520C6D">
        <w:rPr>
          <w:rFonts w:eastAsia="宋体" w:cs="Times New Roman"/>
          <w:kern w:val="0"/>
          <w:szCs w:val="24"/>
          <w:vertAlign w:val="superscript"/>
        </w:rPr>
        <w:t>1, 2</w:t>
      </w:r>
      <w:r w:rsidRPr="00520C6D">
        <w:rPr>
          <w:rFonts w:eastAsia="宋体" w:cs="Times New Roman"/>
        </w:rPr>
        <w:t>, Qi Zhao</w:t>
      </w:r>
      <w:r w:rsidRPr="00520C6D">
        <w:rPr>
          <w:rFonts w:eastAsia="宋体" w:cs="Times New Roman"/>
          <w:kern w:val="0"/>
          <w:szCs w:val="24"/>
          <w:vertAlign w:val="superscript"/>
        </w:rPr>
        <w:t xml:space="preserve"> 1, 2</w:t>
      </w:r>
      <w:r w:rsidRPr="00520C6D">
        <w:rPr>
          <w:rFonts w:eastAsia="宋体" w:cs="Times New Roman"/>
        </w:rPr>
        <w:t xml:space="preserve">, </w:t>
      </w:r>
      <w:r w:rsidRPr="00520C6D">
        <w:rPr>
          <w:rFonts w:eastAsia="宋体" w:cs="Times New Roman"/>
          <w:szCs w:val="24"/>
        </w:rPr>
        <w:t>Haitao Feng</w:t>
      </w:r>
      <w:r w:rsidRPr="00520C6D">
        <w:rPr>
          <w:rFonts w:eastAsia="宋体" w:cs="Times New Roman"/>
          <w:kern w:val="0"/>
          <w:szCs w:val="24"/>
          <w:vertAlign w:val="superscript"/>
        </w:rPr>
        <w:t xml:space="preserve"> 3</w:t>
      </w:r>
      <w:r w:rsidRPr="00520C6D">
        <w:rPr>
          <w:rFonts w:eastAsia="宋体" w:cs="Times New Roman"/>
          <w:szCs w:val="24"/>
        </w:rPr>
        <w:t>,</w:t>
      </w:r>
      <w:r w:rsidRPr="00520C6D">
        <w:rPr>
          <w:rFonts w:eastAsia="宋体" w:cs="Times New Roman"/>
        </w:rPr>
        <w:t xml:space="preserve"> Yuanyuan Cui</w:t>
      </w:r>
      <w:r w:rsidRPr="00520C6D">
        <w:rPr>
          <w:rFonts w:eastAsia="宋体" w:cs="Times New Roman"/>
          <w:kern w:val="0"/>
          <w:szCs w:val="24"/>
          <w:vertAlign w:val="superscript"/>
        </w:rPr>
        <w:t xml:space="preserve"> 1, 2, </w:t>
      </w:r>
      <w:r w:rsidRPr="00520C6D">
        <w:rPr>
          <w:rFonts w:eastAsia="宋体" w:cs="Times New Roman"/>
          <w:kern w:val="0"/>
          <w:szCs w:val="24"/>
        </w:rPr>
        <w:t>*</w:t>
      </w:r>
      <w:r w:rsidRPr="00520C6D">
        <w:rPr>
          <w:rFonts w:eastAsia="宋体" w:cs="Times New Roman"/>
        </w:rPr>
        <w:t xml:space="preserve">, Changsheng Ding </w:t>
      </w:r>
      <w:r w:rsidRPr="00520C6D">
        <w:rPr>
          <w:rFonts w:eastAsia="宋体" w:cs="Times New Roman"/>
          <w:kern w:val="0"/>
          <w:szCs w:val="24"/>
          <w:vertAlign w:val="superscript"/>
        </w:rPr>
        <w:t xml:space="preserve">1, 2, </w:t>
      </w:r>
      <w:r w:rsidRPr="00520C6D">
        <w:rPr>
          <w:rFonts w:eastAsia="宋体" w:cs="Times New Roman"/>
          <w:kern w:val="0"/>
          <w:szCs w:val="24"/>
        </w:rPr>
        <w:t>*</w:t>
      </w:r>
      <w:r w:rsidRPr="00520C6D">
        <w:rPr>
          <w:rFonts w:eastAsia="宋体" w:cs="Times New Roman"/>
        </w:rPr>
        <w:t xml:space="preserve"> and Yanfeng Gao</w:t>
      </w:r>
      <w:r w:rsidRPr="00520C6D">
        <w:rPr>
          <w:rFonts w:eastAsia="宋体" w:cs="Times New Roman"/>
          <w:kern w:val="0"/>
          <w:szCs w:val="24"/>
          <w:vertAlign w:val="superscript"/>
        </w:rPr>
        <w:t xml:space="preserve"> 1,2,</w:t>
      </w:r>
      <w:r w:rsidRPr="00520C6D">
        <w:rPr>
          <w:rFonts w:eastAsia="宋体" w:cs="Times New Roman"/>
          <w:kern w:val="0"/>
          <w:szCs w:val="24"/>
        </w:rPr>
        <w:t>*</w:t>
      </w:r>
    </w:p>
    <w:p w14:paraId="3E5C1D24" w14:textId="77777777" w:rsidR="00520C6D" w:rsidRPr="00520C6D" w:rsidRDefault="00520C6D" w:rsidP="00520C6D">
      <w:pPr>
        <w:spacing w:before="240" w:after="240" w:line="240" w:lineRule="auto"/>
        <w:ind w:firstLineChars="0" w:firstLine="0"/>
        <w:rPr>
          <w:rFonts w:eastAsia="宋体" w:cs="Times New Roman"/>
        </w:rPr>
      </w:pPr>
      <w:r w:rsidRPr="00520C6D">
        <w:rPr>
          <w:rFonts w:eastAsia="宋体" w:cs="Times New Roman"/>
          <w:kern w:val="0"/>
          <w:szCs w:val="24"/>
          <w:vertAlign w:val="superscript"/>
        </w:rPr>
        <w:t>1</w:t>
      </w:r>
      <w:r w:rsidRPr="00520C6D">
        <w:rPr>
          <w:rFonts w:eastAsia="宋体" w:cs="Times New Roman"/>
          <w:kern w:val="0"/>
          <w:szCs w:val="24"/>
        </w:rPr>
        <w:t xml:space="preserve"> </w:t>
      </w:r>
      <w:r w:rsidRPr="00520C6D">
        <w:rPr>
          <w:rFonts w:eastAsia="宋体" w:cs="Times New Roman"/>
        </w:rPr>
        <w:t xml:space="preserve">School of Materials Science and Engineering, Shanghai University, Shanghai 200444, </w:t>
      </w:r>
      <w:bookmarkStart w:id="3" w:name="OLE_LINK1"/>
      <w:r w:rsidRPr="00520C6D">
        <w:rPr>
          <w:rFonts w:eastAsia="宋体" w:cs="Times New Roman"/>
          <w:szCs w:val="24"/>
        </w:rPr>
        <w:t xml:space="preserve">P. R. </w:t>
      </w:r>
      <w:r w:rsidRPr="00520C6D">
        <w:rPr>
          <w:rFonts w:eastAsia="宋体" w:cs="Times New Roman"/>
        </w:rPr>
        <w:t>China</w:t>
      </w:r>
      <w:bookmarkEnd w:id="3"/>
    </w:p>
    <w:p w14:paraId="6ED6C598" w14:textId="77777777" w:rsidR="00520C6D" w:rsidRPr="00520C6D" w:rsidRDefault="00520C6D" w:rsidP="00520C6D">
      <w:pPr>
        <w:overflowPunct w:val="0"/>
        <w:spacing w:before="240" w:after="240" w:line="240" w:lineRule="auto"/>
        <w:ind w:firstLineChars="0" w:firstLine="0"/>
        <w:rPr>
          <w:rFonts w:eastAsia="宋体" w:cs="Times New Roman"/>
        </w:rPr>
      </w:pPr>
      <w:r w:rsidRPr="00520C6D">
        <w:rPr>
          <w:rFonts w:eastAsia="宋体" w:cs="Times New Roman"/>
          <w:vertAlign w:val="superscript"/>
        </w:rPr>
        <w:t>2</w:t>
      </w:r>
      <w:r w:rsidRPr="00520C6D">
        <w:rPr>
          <w:rFonts w:eastAsia="宋体" w:cs="Times New Roman"/>
        </w:rPr>
        <w:t xml:space="preserve"> State Key Laboratory of Advanced Refractories, Shanghai University, Shanghai 200444, </w:t>
      </w:r>
      <w:r w:rsidRPr="00520C6D">
        <w:rPr>
          <w:rFonts w:eastAsia="宋体" w:cs="Times New Roman"/>
          <w:szCs w:val="24"/>
        </w:rPr>
        <w:t xml:space="preserve">P. R. </w:t>
      </w:r>
      <w:r w:rsidRPr="00520C6D">
        <w:rPr>
          <w:rFonts w:eastAsia="宋体" w:cs="Times New Roman"/>
        </w:rPr>
        <w:t>China</w:t>
      </w:r>
    </w:p>
    <w:p w14:paraId="4067380D" w14:textId="77777777" w:rsidR="00520C6D" w:rsidRPr="00520C6D" w:rsidRDefault="00520C6D" w:rsidP="00520C6D">
      <w:pPr>
        <w:spacing w:before="240" w:after="240" w:line="240" w:lineRule="auto"/>
        <w:ind w:firstLineChars="0" w:firstLine="0"/>
        <w:rPr>
          <w:rFonts w:eastAsia="宋体" w:cs="Times New Roman"/>
        </w:rPr>
      </w:pPr>
      <w:r w:rsidRPr="00520C6D">
        <w:rPr>
          <w:rFonts w:eastAsia="宋体" w:cs="Times New Roman"/>
          <w:vertAlign w:val="superscript"/>
        </w:rPr>
        <w:t>3</w:t>
      </w:r>
      <w:r w:rsidRPr="00520C6D">
        <w:rPr>
          <w:rFonts w:eastAsia="宋体" w:cs="Times New Roman"/>
        </w:rPr>
        <w:t xml:space="preserve"> Key Laboratory of Comprehensive and Highly Efficient Utilization of Salt Lake Resources, Qinghai Institute of Salt Lakes, Chinese Academy of Sciences, Xining 810008, </w:t>
      </w:r>
      <w:r w:rsidRPr="00520C6D">
        <w:rPr>
          <w:rFonts w:eastAsia="宋体" w:cs="Times New Roman"/>
          <w:szCs w:val="24"/>
        </w:rPr>
        <w:t xml:space="preserve">P. R. </w:t>
      </w:r>
      <w:r w:rsidRPr="00520C6D">
        <w:rPr>
          <w:rFonts w:eastAsia="宋体" w:cs="Times New Roman"/>
        </w:rPr>
        <w:t>China</w:t>
      </w:r>
    </w:p>
    <w:p w14:paraId="52DE30D9" w14:textId="77777777" w:rsidR="00520C6D" w:rsidRPr="00520C6D" w:rsidRDefault="00520C6D" w:rsidP="00520C6D">
      <w:pPr>
        <w:spacing w:before="240" w:after="240" w:line="240" w:lineRule="auto"/>
        <w:ind w:firstLineChars="0" w:firstLine="0"/>
        <w:rPr>
          <w:rFonts w:eastAsia="宋体" w:cs="Times New Roman"/>
        </w:rPr>
      </w:pPr>
      <w:r w:rsidRPr="00520C6D">
        <w:rPr>
          <w:rFonts w:eastAsia="宋体" w:cs="Times New Roman"/>
          <w:kern w:val="0"/>
          <w:szCs w:val="24"/>
        </w:rPr>
        <w:t>#Xin Liu and</w:t>
      </w:r>
      <w:r w:rsidRPr="00520C6D">
        <w:rPr>
          <w:rFonts w:eastAsia="宋体" w:cs="Times New Roman"/>
        </w:rPr>
        <w:t xml:space="preserve"> Zhang Chen have contributed equally to this work.</w:t>
      </w:r>
    </w:p>
    <w:p w14:paraId="17B70F22" w14:textId="64CC48B7" w:rsidR="00520C6D" w:rsidRDefault="00520C6D" w:rsidP="00520C6D">
      <w:pPr>
        <w:spacing w:line="240" w:lineRule="auto"/>
        <w:ind w:firstLineChars="0" w:firstLine="0"/>
        <w:jc w:val="left"/>
        <w:rPr>
          <w:rFonts w:eastAsia="宋体" w:cs="Times New Roman"/>
          <w:kern w:val="0"/>
          <w14:ligatures w14:val="none"/>
        </w:rPr>
      </w:pPr>
      <w:r w:rsidRPr="00520C6D">
        <w:rPr>
          <w:rFonts w:eastAsia="宋体" w:cs="Times New Roman"/>
          <w:kern w:val="0"/>
          <w:szCs w:val="24"/>
          <w14:ligatures w14:val="none"/>
        </w:rPr>
        <w:t>*Corresponding authors. E-mail:</w:t>
      </w:r>
      <w:r w:rsidRPr="00520C6D">
        <w:rPr>
          <w:rFonts w:eastAsia="宋体" w:cs="Times New Roman"/>
          <w:kern w:val="0"/>
          <w:sz w:val="22"/>
          <w14:ligatures w14:val="none"/>
        </w:rPr>
        <w:t xml:space="preserve"> </w:t>
      </w:r>
      <w:hyperlink r:id="rId6" w:history="1">
        <w:r w:rsidRPr="00520C6D">
          <w:rPr>
            <w:rFonts w:eastAsia="宋体" w:cs="Times New Roman"/>
            <w:color w:val="0563C1" w:themeColor="hyperlink"/>
            <w:kern w:val="0"/>
            <w:u w:val="single"/>
            <w14:ligatures w14:val="none"/>
          </w:rPr>
          <w:t>cui-yy@shu.edu.cn</w:t>
        </w:r>
      </w:hyperlink>
      <w:r w:rsidRPr="00520C6D">
        <w:rPr>
          <w:rFonts w:eastAsia="宋体" w:cs="Times New Roman"/>
          <w:kern w:val="0"/>
          <w:szCs w:val="24"/>
          <w14:ligatures w14:val="none"/>
        </w:rPr>
        <w:t xml:space="preserve"> </w:t>
      </w:r>
      <w:r w:rsidRPr="00520C6D">
        <w:rPr>
          <w:rFonts w:eastAsia="宋体" w:cs="Times New Roman"/>
          <w:kern w:val="0"/>
          <w14:ligatures w14:val="none"/>
        </w:rPr>
        <w:t xml:space="preserve">(Yuanyuan Cui); </w:t>
      </w:r>
      <w:hyperlink r:id="rId7" w:history="1">
        <w:r w:rsidRPr="00520C6D">
          <w:rPr>
            <w:rFonts w:eastAsia="宋体" w:cs="Times New Roman"/>
            <w:color w:val="0563C1" w:themeColor="hyperlink"/>
            <w:kern w:val="0"/>
            <w:szCs w:val="24"/>
            <w:u w:val="single"/>
            <w14:ligatures w14:val="none"/>
          </w:rPr>
          <w:t>dingcs@shu.edu.cn</w:t>
        </w:r>
      </w:hyperlink>
      <w:r w:rsidRPr="00520C6D">
        <w:rPr>
          <w:rFonts w:eastAsia="宋体" w:cs="Times New Roman"/>
          <w:kern w:val="0"/>
          <w:szCs w:val="24"/>
          <w14:ligatures w14:val="none"/>
        </w:rPr>
        <w:t xml:space="preserve"> (Changsheng Ding)</w:t>
      </w:r>
      <w:r w:rsidRPr="00520C6D">
        <w:rPr>
          <w:rFonts w:eastAsia="宋体" w:cs="Times New Roman"/>
          <w:kern w:val="0"/>
          <w14:ligatures w14:val="none"/>
        </w:rPr>
        <w:t xml:space="preserve">; </w:t>
      </w:r>
      <w:hyperlink r:id="rId8" w:history="1">
        <w:r w:rsidRPr="00520C6D">
          <w:rPr>
            <w:rFonts w:eastAsia="宋体" w:cs="Times New Roman"/>
            <w:color w:val="0563C1" w:themeColor="hyperlink"/>
            <w:kern w:val="0"/>
            <w:u w:val="single"/>
            <w14:ligatures w14:val="none"/>
          </w:rPr>
          <w:t>yfgao@shu.edu.cn</w:t>
        </w:r>
      </w:hyperlink>
      <w:r w:rsidRPr="00520C6D">
        <w:rPr>
          <w:rFonts w:eastAsia="宋体" w:cs="Times New Roman"/>
          <w:color w:val="0563C1" w:themeColor="hyperlink"/>
          <w:kern w:val="0"/>
          <w:u w:val="single"/>
          <w14:ligatures w14:val="none"/>
        </w:rPr>
        <w:t xml:space="preserve"> </w:t>
      </w:r>
      <w:r w:rsidRPr="00520C6D">
        <w:rPr>
          <w:rFonts w:eastAsia="宋体" w:cs="Times New Roman"/>
          <w:kern w:val="0"/>
          <w14:ligatures w14:val="none"/>
        </w:rPr>
        <w:t>(Yanfeng Gao)</w:t>
      </w:r>
      <w:r>
        <w:rPr>
          <w:rFonts w:eastAsia="宋体" w:cs="Times New Roman"/>
          <w:kern w:val="0"/>
          <w14:ligatures w14:val="none"/>
        </w:rPr>
        <w:t xml:space="preserve"> </w:t>
      </w:r>
      <w:bookmarkEnd w:id="0"/>
      <w:bookmarkEnd w:id="1"/>
      <w:bookmarkEnd w:id="2"/>
    </w:p>
    <w:p w14:paraId="0C0E8B9F" w14:textId="66B785AD" w:rsidR="00520C6D" w:rsidRPr="00DF7237" w:rsidRDefault="00520C6D" w:rsidP="00DF7237">
      <w:pPr>
        <w:spacing w:before="240" w:after="240" w:line="240" w:lineRule="auto"/>
        <w:ind w:firstLineChars="0" w:firstLine="0"/>
        <w:jc w:val="left"/>
        <w:rPr>
          <w:rFonts w:eastAsia="宋体" w:cs="Times New Roman"/>
          <w:b/>
          <w:bCs/>
          <w:kern w:val="0"/>
          <w14:ligatures w14:val="none"/>
        </w:rPr>
      </w:pPr>
      <w:r w:rsidRPr="00DF7237">
        <w:rPr>
          <w:rFonts w:eastAsia="宋体" w:cs="Times New Roman" w:hint="eastAsia"/>
          <w:b/>
          <w:bCs/>
          <w:kern w:val="0"/>
          <w:sz w:val="28"/>
          <w:szCs w:val="24"/>
          <w14:ligatures w14:val="none"/>
        </w:rPr>
        <w:t>S</w:t>
      </w:r>
      <w:r w:rsidRPr="00DF7237">
        <w:rPr>
          <w:rFonts w:eastAsia="宋体" w:cs="Times New Roman"/>
          <w:b/>
          <w:bCs/>
          <w:kern w:val="0"/>
          <w:sz w:val="28"/>
          <w:szCs w:val="24"/>
          <w14:ligatures w14:val="none"/>
        </w:rPr>
        <w:t>upplementary Figures</w:t>
      </w:r>
    </w:p>
    <w:p w14:paraId="5906C621" w14:textId="2D6BB2CC" w:rsidR="000F1F4C" w:rsidRPr="00964A64" w:rsidRDefault="00206A48" w:rsidP="00DF7237">
      <w:pPr>
        <w:spacing w:line="240" w:lineRule="auto"/>
        <w:ind w:firstLineChars="0" w:firstLine="0"/>
        <w:jc w:val="center"/>
        <w:rPr>
          <w:kern w:val="0"/>
          <w:szCs w:val="24"/>
        </w:rPr>
      </w:pPr>
      <w:r>
        <w:rPr>
          <w:noProof/>
        </w:rPr>
        <w:drawing>
          <wp:inline distT="0" distB="0" distL="0" distR="0" wp14:anchorId="41A1BA8B" wp14:editId="69209EAF">
            <wp:extent cx="4717299" cy="2677841"/>
            <wp:effectExtent l="0" t="0" r="7620" b="8255"/>
            <wp:docPr id="87310578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05782" name="图片 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7299" cy="26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BF5B" w14:textId="37FA15A6" w:rsidR="00595883" w:rsidRDefault="00206A48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S1</w:t>
      </w:r>
      <w:r>
        <w:rPr>
          <w:rFonts w:hint="eastAsia"/>
          <w:b/>
          <w:bCs/>
        </w:rPr>
        <w:t xml:space="preserve"> </w:t>
      </w:r>
      <w:bookmarkStart w:id="4" w:name="_Hlk213316441"/>
      <w:r>
        <w:t xml:space="preserve">Optical photographs of </w:t>
      </w:r>
      <w:r>
        <w:rPr>
          <w:rFonts w:hint="eastAsia"/>
        </w:rPr>
        <w:t>0.5</w:t>
      </w:r>
      <w:r>
        <w:t xml:space="preserve"> </w:t>
      </w:r>
      <w:r>
        <w:rPr>
          <w:rFonts w:hint="eastAsia"/>
        </w:rPr>
        <w:t>M, 1.5</w:t>
      </w:r>
      <w:r>
        <w:t xml:space="preserve"> </w:t>
      </w:r>
      <w:r>
        <w:rPr>
          <w:rFonts w:hint="eastAsia"/>
        </w:rPr>
        <w:t>M,</w:t>
      </w:r>
      <w:r w:rsidRPr="00CA5DCF">
        <w:t xml:space="preserve"> </w:t>
      </w:r>
      <w:r>
        <w:rPr>
          <w:rFonts w:hint="eastAsia"/>
        </w:rPr>
        <w:t>2.5</w:t>
      </w:r>
      <w:r>
        <w:t xml:space="preserve"> </w:t>
      </w:r>
      <w:r>
        <w:rPr>
          <w:rFonts w:hint="eastAsia"/>
        </w:rPr>
        <w:t>M and</w:t>
      </w:r>
      <w:r w:rsidRPr="00CA5DCF">
        <w:t xml:space="preserve"> </w:t>
      </w:r>
      <w:r>
        <w:rPr>
          <w:rFonts w:hint="eastAsia"/>
        </w:rPr>
        <w:t>3.5</w:t>
      </w:r>
      <w:r>
        <w:t xml:space="preserve"> </w:t>
      </w:r>
      <w:r>
        <w:rPr>
          <w:rFonts w:hint="eastAsia"/>
        </w:rPr>
        <w:t>M</w:t>
      </w:r>
      <w:r w:rsidRPr="00CA5DCF">
        <w:rPr>
          <w:rFonts w:hint="eastAsia"/>
        </w:rPr>
        <w:t xml:space="preserve"> </w:t>
      </w:r>
      <w:r>
        <w:rPr>
          <w:rFonts w:hint="eastAsia"/>
        </w:rPr>
        <w:t>MnO</w:t>
      </w:r>
      <w:r w:rsidRPr="00CA5DCF">
        <w:rPr>
          <w:rFonts w:hint="eastAsia"/>
          <w:vertAlign w:val="subscript"/>
        </w:rPr>
        <w:t>2</w:t>
      </w:r>
      <w:r w:rsidRPr="00B67BCC">
        <w:t xml:space="preserve"> </w:t>
      </w:r>
      <w:r w:rsidRPr="00CA5DCF">
        <w:t xml:space="preserve">semi-solid slurry </w:t>
      </w:r>
      <w:r>
        <w:t>electrolyte</w:t>
      </w:r>
      <w:r>
        <w:rPr>
          <w:rFonts w:hint="eastAsia"/>
        </w:rPr>
        <w:t>s</w:t>
      </w:r>
      <w:bookmarkEnd w:id="4"/>
      <w:r w:rsidRPr="00286840">
        <w:rPr>
          <w:rFonts w:hint="eastAsia"/>
        </w:rPr>
        <w:t>.</w:t>
      </w:r>
    </w:p>
    <w:p w14:paraId="0E95455D" w14:textId="28284921" w:rsidR="00595883" w:rsidRDefault="00595883" w:rsidP="00DF7237">
      <w:pPr>
        <w:widowControl/>
        <w:spacing w:after="160"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204FDCC7" wp14:editId="5B83976B">
            <wp:extent cx="4187201" cy="4227352"/>
            <wp:effectExtent l="0" t="0" r="3810" b="1905"/>
            <wp:docPr id="13099050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05083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7201" cy="422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A1544" w14:textId="319E8F25" w:rsidR="00DF7237" w:rsidRDefault="00595883" w:rsidP="00DF7237">
      <w:pPr>
        <w:spacing w:line="240" w:lineRule="auto"/>
        <w:ind w:firstLineChars="0" w:firstLine="0"/>
        <w:rPr>
          <w:rFonts w:eastAsia="宋体" w:cs="Times New Roman"/>
          <w:color w:val="000000" w:themeColor="text1"/>
          <w:kern w:val="0"/>
          <w:szCs w:val="24"/>
        </w:rPr>
      </w:pPr>
      <w:r w:rsidRPr="00933A8E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2</w:t>
      </w:r>
      <w:r>
        <w:rPr>
          <w:rFonts w:hint="eastAsia"/>
          <w:b/>
          <w:bCs/>
        </w:rPr>
        <w:t xml:space="preserve"> </w:t>
      </w:r>
      <w:r>
        <w:rPr>
          <w:rFonts w:eastAsia="宋体" w:cs="Times New Roman" w:hint="eastAsia"/>
          <w:color w:val="000000" w:themeColor="text1"/>
          <w:kern w:val="0"/>
          <w:szCs w:val="24"/>
        </w:rPr>
        <w:t>O</w:t>
      </w:r>
      <w:r w:rsidRPr="009C2055">
        <w:rPr>
          <w:rFonts w:eastAsia="宋体" w:cs="Times New Roman"/>
          <w:color w:val="000000" w:themeColor="text1"/>
          <w:kern w:val="0"/>
          <w:szCs w:val="24"/>
        </w:rPr>
        <w:t xml:space="preserve">ptical </w:t>
      </w:r>
      <w:r>
        <w:t>photographs</w:t>
      </w:r>
      <w:r w:rsidRPr="009C2055">
        <w:rPr>
          <w:rFonts w:eastAsia="宋体" w:cs="Times New Roman"/>
          <w:color w:val="000000" w:themeColor="text1"/>
          <w:kern w:val="0"/>
          <w:szCs w:val="24"/>
        </w:rPr>
        <w:t xml:space="preserve"> of the MnO</w:t>
      </w:r>
      <w:r w:rsidRPr="00AB4E4B">
        <w:rPr>
          <w:rFonts w:eastAsia="宋体" w:cs="Times New Roman" w:hint="eastAsia"/>
          <w:color w:val="000000" w:themeColor="text1"/>
          <w:kern w:val="0"/>
          <w:szCs w:val="24"/>
          <w:vertAlign w:val="subscript"/>
        </w:rPr>
        <w:t>2</w:t>
      </w:r>
      <w:r w:rsidRPr="009C2055">
        <w:rPr>
          <w:rFonts w:eastAsia="宋体" w:cs="Times New Roman"/>
          <w:color w:val="000000" w:themeColor="text1"/>
          <w:kern w:val="0"/>
          <w:szCs w:val="24"/>
        </w:rPr>
        <w:t xml:space="preserve"> semi-solid electrolyte at different standing times.</w:t>
      </w:r>
      <w:r w:rsidR="00DF7237">
        <w:rPr>
          <w:rFonts w:eastAsia="宋体" w:cs="Times New Roman"/>
          <w:color w:val="000000" w:themeColor="text1"/>
          <w:kern w:val="0"/>
          <w:szCs w:val="24"/>
        </w:rPr>
        <w:t xml:space="preserve"> </w:t>
      </w:r>
    </w:p>
    <w:p w14:paraId="2AE6562F" w14:textId="77777777" w:rsidR="00DF7237" w:rsidRDefault="00DF7237" w:rsidP="00DF7237">
      <w:pPr>
        <w:spacing w:line="240" w:lineRule="auto"/>
        <w:ind w:firstLineChars="0" w:firstLine="0"/>
        <w:rPr>
          <w:rFonts w:eastAsia="宋体" w:cs="Times New Roman"/>
          <w:color w:val="000000" w:themeColor="text1"/>
          <w:kern w:val="0"/>
          <w:szCs w:val="24"/>
        </w:rPr>
      </w:pPr>
    </w:p>
    <w:p w14:paraId="179D961E" w14:textId="13F7DC46" w:rsidR="00011F45" w:rsidRDefault="00011F45" w:rsidP="00DF7237">
      <w:pPr>
        <w:spacing w:line="240" w:lineRule="auto"/>
        <w:ind w:firstLineChars="0" w:firstLine="0"/>
        <w:jc w:val="center"/>
      </w:pPr>
      <w:r w:rsidRPr="00011F45">
        <w:rPr>
          <w:rFonts w:hint="eastAsia"/>
          <w:noProof/>
        </w:rPr>
        <w:drawing>
          <wp:inline distT="0" distB="0" distL="0" distR="0" wp14:anchorId="7AA8212E" wp14:editId="50A5B2EC">
            <wp:extent cx="3289861" cy="2520000"/>
            <wp:effectExtent l="0" t="0" r="0" b="0"/>
            <wp:docPr id="12341203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6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1A86" w14:textId="4FD9FC26" w:rsidR="000F1F4C" w:rsidRDefault="000F1F4C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3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The conductivity </w:t>
      </w:r>
      <w:r>
        <w:t>of</w:t>
      </w:r>
      <w:r>
        <w:rPr>
          <w:rFonts w:hint="eastAsia"/>
        </w:rPr>
        <w:t xml:space="preserve"> </w:t>
      </w:r>
      <w:r w:rsidRPr="00CA5DCF">
        <w:t xml:space="preserve">slurry </w:t>
      </w:r>
      <w:r>
        <w:t>electrolyte</w:t>
      </w:r>
      <w:r>
        <w:rPr>
          <w:rFonts w:hint="eastAsia"/>
        </w:rPr>
        <w:t>s</w:t>
      </w:r>
      <w:r w:rsidRPr="00C124A8">
        <w:t xml:space="preserve"> </w:t>
      </w:r>
      <w:bookmarkStart w:id="5" w:name="_Hlk213315520"/>
      <w:r>
        <w:t>with different concentrations of</w:t>
      </w:r>
      <w:r w:rsidRPr="00C124A8">
        <w:rPr>
          <w:rFonts w:hint="eastAsia"/>
        </w:rPr>
        <w:t xml:space="preserve"> </w:t>
      </w:r>
      <w:r>
        <w:rPr>
          <w:rFonts w:hint="eastAsia"/>
        </w:rPr>
        <w:t>MnO</w:t>
      </w:r>
      <w:r w:rsidRPr="00CA5DCF">
        <w:rPr>
          <w:rFonts w:hint="eastAsia"/>
          <w:vertAlign w:val="subscript"/>
        </w:rPr>
        <w:t>2</w:t>
      </w:r>
      <w:bookmarkEnd w:id="5"/>
      <w:r w:rsidRPr="00286840">
        <w:rPr>
          <w:rFonts w:hint="eastAsia"/>
        </w:rPr>
        <w:t>.</w:t>
      </w:r>
    </w:p>
    <w:p w14:paraId="06524D2B" w14:textId="09F0D557" w:rsidR="00EA308C" w:rsidRDefault="00EA308C" w:rsidP="00DF7237">
      <w:pPr>
        <w:widowControl/>
        <w:spacing w:after="160" w:line="240" w:lineRule="auto"/>
        <w:ind w:firstLineChars="0" w:firstLine="0"/>
        <w:jc w:val="center"/>
      </w:pPr>
      <w:r w:rsidRPr="00EA308C">
        <w:rPr>
          <w:noProof/>
        </w:rPr>
        <w:lastRenderedPageBreak/>
        <w:drawing>
          <wp:inline distT="0" distB="0" distL="0" distR="0" wp14:anchorId="67D1C913" wp14:editId="1B313E48">
            <wp:extent cx="3289300" cy="2261993"/>
            <wp:effectExtent l="0" t="0" r="0" b="5080"/>
            <wp:docPr id="19112991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3"/>
                    <a:stretch/>
                  </pic:blipFill>
                  <pic:spPr bwMode="auto">
                    <a:xfrm>
                      <a:off x="0" y="0"/>
                      <a:ext cx="3289861" cy="226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59DDE" w14:textId="78AB237B" w:rsidR="00964A64" w:rsidRDefault="00A7529D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4</w:t>
      </w:r>
      <w:r w:rsidRPr="00933A8E">
        <w:rPr>
          <w:rFonts w:hint="eastAsia"/>
        </w:rPr>
        <w:t xml:space="preserve"> </w:t>
      </w:r>
      <w:r w:rsidR="0042229B">
        <w:rPr>
          <w:rFonts w:hint="eastAsia"/>
        </w:rPr>
        <w:t>The c</w:t>
      </w:r>
      <w:r w:rsidR="0042229B" w:rsidRPr="008A7A50">
        <w:t xml:space="preserve">harge–discharge curves of </w:t>
      </w:r>
      <w:r w:rsidR="0042229B">
        <w:rPr>
          <w:rFonts w:hint="eastAsia"/>
        </w:rPr>
        <w:t>the batteries</w:t>
      </w:r>
      <w:r w:rsidR="0042229B" w:rsidRPr="008A7A50">
        <w:t xml:space="preserve"> with </w:t>
      </w:r>
      <w:r w:rsidR="0042229B">
        <w:rPr>
          <w:rFonts w:hint="eastAsia"/>
        </w:rPr>
        <w:t>3.0 M</w:t>
      </w:r>
      <w:r w:rsidR="0042229B" w:rsidRPr="00C124A8">
        <w:rPr>
          <w:rFonts w:hint="eastAsia"/>
        </w:rPr>
        <w:t xml:space="preserve"> </w:t>
      </w:r>
      <w:r w:rsidR="0042229B">
        <w:rPr>
          <w:rFonts w:hint="eastAsia"/>
        </w:rPr>
        <w:t>MnO</w:t>
      </w:r>
      <w:r w:rsidR="0042229B" w:rsidRPr="00CA5DCF">
        <w:rPr>
          <w:rFonts w:hint="eastAsia"/>
          <w:vertAlign w:val="subscript"/>
        </w:rPr>
        <w:t>2</w:t>
      </w:r>
      <w:r w:rsidR="0042229B">
        <w:rPr>
          <w:rFonts w:hint="eastAsia"/>
        </w:rPr>
        <w:t xml:space="preserve"> at the electrode area of 4 cm</w:t>
      </w:r>
      <w:r w:rsidR="0042229B" w:rsidRPr="008A7A50">
        <w:rPr>
          <w:rFonts w:hint="eastAsia"/>
          <w:vertAlign w:val="superscript"/>
        </w:rPr>
        <w:t>2</w:t>
      </w:r>
      <w:r w:rsidR="0042229B">
        <w:rPr>
          <w:rFonts w:hint="eastAsia"/>
        </w:rPr>
        <w:t>.</w:t>
      </w:r>
    </w:p>
    <w:p w14:paraId="2A6413B6" w14:textId="594FD0AF" w:rsidR="005A6435" w:rsidRDefault="005A6435" w:rsidP="00DF7237">
      <w:pPr>
        <w:spacing w:line="240" w:lineRule="auto"/>
        <w:ind w:firstLineChars="0" w:firstLine="0"/>
        <w:jc w:val="center"/>
      </w:pPr>
      <w:r w:rsidRPr="005A6435">
        <w:rPr>
          <w:rFonts w:hint="eastAsia"/>
          <w:noProof/>
        </w:rPr>
        <w:drawing>
          <wp:inline distT="0" distB="0" distL="0" distR="0" wp14:anchorId="1EAB2514" wp14:editId="020FD286">
            <wp:extent cx="3280694" cy="2332936"/>
            <wp:effectExtent l="0" t="0" r="0" b="0"/>
            <wp:docPr id="12999441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1"/>
                    <a:stretch/>
                  </pic:blipFill>
                  <pic:spPr bwMode="auto">
                    <a:xfrm>
                      <a:off x="0" y="0"/>
                      <a:ext cx="3281111" cy="233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05C72" w14:textId="61851773" w:rsidR="00614F78" w:rsidRDefault="00E576FC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5</w:t>
      </w:r>
      <w:r w:rsidRPr="00933A8E">
        <w:rPr>
          <w:rFonts w:hint="eastAsia"/>
        </w:rPr>
        <w:t xml:space="preserve"> </w:t>
      </w:r>
      <w:r w:rsidR="00DA688D">
        <w:rPr>
          <w:rFonts w:hint="eastAsia"/>
        </w:rPr>
        <w:t>R</w:t>
      </w:r>
      <w:r w:rsidR="00DA688D" w:rsidRPr="0012102F">
        <w:t>ate performance</w:t>
      </w:r>
      <w:r w:rsidRPr="00933A8E">
        <w:rPr>
          <w:rFonts w:hint="eastAsia"/>
        </w:rPr>
        <w:t xml:space="preserve"> of</w:t>
      </w:r>
      <w:r w:rsidRPr="00933A8E">
        <w:t xml:space="preserve"> the</w:t>
      </w:r>
      <w:r w:rsidRPr="00933A8E">
        <w:rPr>
          <w:rFonts w:hint="eastAsia"/>
        </w:rPr>
        <w:t xml:space="preserve"> </w:t>
      </w:r>
      <w:r>
        <w:rPr>
          <w:rFonts w:hint="eastAsia"/>
        </w:rPr>
        <w:t>1.0 M MnO</w:t>
      </w:r>
      <w:r w:rsidRPr="00C646C4">
        <w:rPr>
          <w:rFonts w:hint="eastAsia"/>
          <w:vertAlign w:val="subscript"/>
        </w:rPr>
        <w:t>2</w:t>
      </w:r>
      <w:r w:rsidRPr="00933A8E">
        <w:t xml:space="preserve"> </w:t>
      </w:r>
      <w:r w:rsidR="008C493A" w:rsidRPr="00D45A9A">
        <w:t>semi-solid slurry electrolyte</w:t>
      </w:r>
      <w:r w:rsidRPr="00933A8E">
        <w:rPr>
          <w:rFonts w:hint="eastAsia"/>
        </w:rPr>
        <w:t xml:space="preserve"> </w:t>
      </w:r>
      <w:r>
        <w:rPr>
          <w:rFonts w:hint="eastAsia"/>
        </w:rPr>
        <w:t>at the electrode area of 4</w:t>
      </w:r>
      <w:r w:rsidRPr="00617AE4">
        <w:rPr>
          <w:rFonts w:hint="eastAsia"/>
        </w:rPr>
        <w:t xml:space="preserve"> </w:t>
      </w:r>
      <w:r>
        <w:rPr>
          <w:rFonts w:hint="eastAsia"/>
        </w:rPr>
        <w:t>and 25 cm</w:t>
      </w:r>
      <w:r w:rsidRPr="005D752F">
        <w:rPr>
          <w:rFonts w:hint="eastAsia"/>
          <w:vertAlign w:val="superscript"/>
        </w:rPr>
        <w:t>2</w:t>
      </w:r>
      <w:r w:rsidRPr="00286840">
        <w:rPr>
          <w:rFonts w:hint="eastAsia"/>
        </w:rPr>
        <w:t>.</w:t>
      </w:r>
    </w:p>
    <w:p w14:paraId="1B0E60B2" w14:textId="37A28131" w:rsidR="00E576FC" w:rsidRDefault="00614F78" w:rsidP="00DF7237">
      <w:pPr>
        <w:widowControl/>
        <w:spacing w:after="160"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2FD1E407" wp14:editId="373E54D5">
            <wp:extent cx="4898190" cy="1957070"/>
            <wp:effectExtent l="0" t="0" r="0" b="5080"/>
            <wp:docPr id="1063572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72894" name="图片 1063572894"/>
                    <pic:cNvPicPr/>
                  </pic:nvPicPr>
                  <pic:blipFill rotWithShape="1">
                    <a:blip r:embed="rId14"/>
                    <a:srcRect l="1855" t="7615" r="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592" cy="195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51199" w14:textId="1FA86BE4" w:rsidR="00964A64" w:rsidRDefault="00614F78" w:rsidP="00520C6D">
      <w:pPr>
        <w:spacing w:beforeLines="50" w:before="163" w:afterLines="50" w:after="163" w:line="240" w:lineRule="auto"/>
        <w:ind w:firstLineChars="0" w:firstLine="0"/>
      </w:pPr>
      <w:r w:rsidRPr="007374A8">
        <w:rPr>
          <w:rFonts w:cs="Times New Roman" w:hint="eastAsia"/>
          <w:b/>
          <w:bCs/>
          <w:color w:val="000000" w:themeColor="text1"/>
          <w:szCs w:val="24"/>
          <w:shd w:val="clear" w:color="auto" w:fill="FFFFFF"/>
        </w:rPr>
        <w:t>Fig. S</w:t>
      </w:r>
      <w:r w:rsidR="00C561C9" w:rsidRPr="007374A8">
        <w:rPr>
          <w:rFonts w:cs="Times New Roman" w:hint="eastAsia"/>
          <w:b/>
          <w:bCs/>
          <w:color w:val="000000" w:themeColor="text1"/>
          <w:szCs w:val="24"/>
          <w:shd w:val="clear" w:color="auto" w:fill="FFFFFF"/>
        </w:rPr>
        <w:t>6</w:t>
      </w:r>
      <w:r w:rsidRPr="007374A8">
        <w:rPr>
          <w:rFonts w:cs="Times New Roman" w:hint="eastAsia"/>
          <w:b/>
          <w:bCs/>
          <w:color w:val="000000" w:themeColor="text1"/>
          <w:szCs w:val="24"/>
          <w:shd w:val="clear" w:color="auto" w:fill="FFFFFF"/>
        </w:rPr>
        <w:t xml:space="preserve"> </w:t>
      </w:r>
      <w:r w:rsidRPr="007374A8">
        <w:rPr>
          <w:rFonts w:cs="Times New Roman"/>
          <w:color w:val="000000" w:themeColor="text1"/>
          <w:szCs w:val="24"/>
          <w:shd w:val="clear" w:color="auto" w:fill="FFFFFF"/>
        </w:rPr>
        <w:t>Charge-discharge curves at 30 mA cm</w:t>
      </w:r>
      <w:r w:rsidRPr="007374A8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-2</w:t>
      </w:r>
      <w:r w:rsidRPr="007374A8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7374A8">
        <w:rPr>
          <w:rFonts w:eastAsia="宋体" w:cs="Times New Roman"/>
          <w:color w:val="000000" w:themeColor="text1"/>
          <w:kern w:val="0"/>
          <w:szCs w:val="24"/>
        </w:rPr>
        <w:t>under different MnO</w:t>
      </w:r>
      <w:r w:rsidRPr="007374A8">
        <w:rPr>
          <w:rFonts w:eastAsia="宋体" w:cs="Times New Roman" w:hint="eastAsia"/>
          <w:color w:val="000000" w:themeColor="text1"/>
          <w:kern w:val="0"/>
          <w:szCs w:val="24"/>
          <w:vertAlign w:val="subscript"/>
        </w:rPr>
        <w:t>2</w:t>
      </w:r>
      <w:r w:rsidRPr="007374A8">
        <w:rPr>
          <w:rFonts w:eastAsia="宋体" w:cs="Times New Roman"/>
          <w:color w:val="000000" w:themeColor="text1"/>
          <w:kern w:val="0"/>
          <w:szCs w:val="24"/>
        </w:rPr>
        <w:t xml:space="preserve"> concentrations</w:t>
      </w:r>
      <w:r w:rsidRPr="007374A8">
        <w:rPr>
          <w:rFonts w:eastAsia="宋体" w:cs="Times New Roman" w:hint="eastAsia"/>
          <w:color w:val="000000" w:themeColor="text1"/>
          <w:kern w:val="0"/>
          <w:szCs w:val="24"/>
        </w:rPr>
        <w:t xml:space="preserve"> 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 xml:space="preserve">for </w:t>
      </w:r>
      <w:r w:rsidRPr="00FD1A25">
        <w:rPr>
          <w:rFonts w:cs="Times New Roman" w:hint="eastAsia"/>
          <w:color w:val="000000" w:themeColor="text1"/>
          <w:szCs w:val="24"/>
          <w:shd w:val="clear" w:color="auto" w:fill="FFFFFF"/>
        </w:rPr>
        <w:t>a</w:t>
      </w:r>
      <w:r w:rsidR="00FD1A25" w:rsidRPr="00FD1A25">
        <w:rPr>
          <w:rFonts w:hint="eastAsia"/>
        </w:rPr>
        <w:t>)</w:t>
      </w:r>
      <w:r w:rsidRPr="00FD1A25">
        <w:rPr>
          <w:rFonts w:cs="Times New Roman" w:hint="eastAsia"/>
          <w:color w:val="000000" w:themeColor="text1"/>
          <w:szCs w:val="24"/>
          <w:shd w:val="clear" w:color="auto" w:fill="FFFFFF"/>
        </w:rPr>
        <w:t xml:space="preserve"> 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>4 cm</w:t>
      </w:r>
      <w:r w:rsidRPr="00FD1A25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2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 xml:space="preserve"> (areal capacity:</w:t>
      </w:r>
      <w:r w:rsidRPr="00FD1A25">
        <w:rPr>
          <w:rFonts w:cs="Times New Roman" w:hint="eastAsia"/>
          <w:color w:val="000000" w:themeColor="text1"/>
          <w:szCs w:val="24"/>
          <w:shd w:val="clear" w:color="auto" w:fill="FFFFFF"/>
        </w:rPr>
        <w:t xml:space="preserve"> 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>143.4 mAh cm</w:t>
      </w:r>
      <w:r w:rsidRPr="00FD1A25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-2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 xml:space="preserve">) and </w:t>
      </w:r>
      <w:r w:rsidRPr="00FD1A25">
        <w:rPr>
          <w:rFonts w:cs="Times New Roman" w:hint="eastAsia"/>
          <w:color w:val="000000" w:themeColor="text1"/>
          <w:szCs w:val="24"/>
          <w:shd w:val="clear" w:color="auto" w:fill="FFFFFF"/>
        </w:rPr>
        <w:t>b</w:t>
      </w:r>
      <w:r w:rsidR="00FD1A25" w:rsidRPr="00FD1A25">
        <w:rPr>
          <w:rFonts w:hint="eastAsia"/>
        </w:rPr>
        <w:t>)</w:t>
      </w:r>
      <w:r w:rsidRPr="00FD1A25">
        <w:rPr>
          <w:rFonts w:cs="Times New Roman" w:hint="eastAsia"/>
          <w:color w:val="000000" w:themeColor="text1"/>
          <w:szCs w:val="24"/>
          <w:shd w:val="clear" w:color="auto" w:fill="FFFFFF"/>
        </w:rPr>
        <w:t xml:space="preserve"> 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>25 cm</w:t>
      </w:r>
      <w:r w:rsidRPr="00FD1A25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2</w:t>
      </w:r>
      <w:r w:rsidRPr="00FD1A2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7374A8">
        <w:rPr>
          <w:rFonts w:cs="Times New Roman"/>
          <w:color w:val="000000" w:themeColor="text1"/>
          <w:szCs w:val="24"/>
          <w:shd w:val="clear" w:color="auto" w:fill="FFFFFF"/>
        </w:rPr>
        <w:t>(areal capacity:</w:t>
      </w:r>
      <w:r w:rsidRPr="007374A8">
        <w:rPr>
          <w:rFonts w:cs="Times New Roman" w:hint="eastAsia"/>
          <w:color w:val="000000" w:themeColor="text1"/>
          <w:szCs w:val="24"/>
          <w:shd w:val="clear" w:color="auto" w:fill="FFFFFF"/>
        </w:rPr>
        <w:t xml:space="preserve"> </w:t>
      </w:r>
      <w:r w:rsidRPr="007374A8">
        <w:rPr>
          <w:rFonts w:cs="Times New Roman"/>
          <w:color w:val="000000" w:themeColor="text1"/>
          <w:szCs w:val="24"/>
          <w:shd w:val="clear" w:color="auto" w:fill="FFFFFF"/>
        </w:rPr>
        <w:t>125 mAh cm</w:t>
      </w:r>
      <w:r w:rsidRPr="007374A8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-2</w:t>
      </w:r>
      <w:r w:rsidRPr="007374A8">
        <w:rPr>
          <w:rFonts w:cs="Times New Roman"/>
          <w:color w:val="000000" w:themeColor="text1"/>
          <w:szCs w:val="24"/>
          <w:shd w:val="clear" w:color="auto" w:fill="FFFFFF"/>
        </w:rPr>
        <w:t>) electrodes</w:t>
      </w:r>
      <w:r w:rsidRPr="007374A8">
        <w:rPr>
          <w:rFonts w:cs="Times New Roman" w:hint="eastAsia"/>
          <w:color w:val="000000" w:themeColor="text1"/>
          <w:szCs w:val="24"/>
          <w:shd w:val="clear" w:color="auto" w:fill="FFFFFF"/>
        </w:rPr>
        <w:t>.</w:t>
      </w:r>
    </w:p>
    <w:p w14:paraId="134F445D" w14:textId="69539B2E" w:rsidR="00A4522F" w:rsidRDefault="00A4522F" w:rsidP="00DF7237">
      <w:pPr>
        <w:spacing w:beforeLines="50" w:before="163" w:afterLines="50" w:after="163" w:line="240" w:lineRule="auto"/>
        <w:ind w:firstLineChars="0" w:firstLine="0"/>
        <w:jc w:val="center"/>
      </w:pPr>
      <w:r w:rsidRPr="00A4522F">
        <w:rPr>
          <w:rFonts w:hint="eastAsia"/>
          <w:noProof/>
        </w:rPr>
        <w:lastRenderedPageBreak/>
        <w:drawing>
          <wp:inline distT="0" distB="0" distL="0" distR="0" wp14:anchorId="1B1D1014" wp14:editId="30D924A8">
            <wp:extent cx="3289861" cy="2520000"/>
            <wp:effectExtent l="0" t="0" r="0" b="0"/>
            <wp:docPr id="9987224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6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A858F" w14:textId="1E1619DD" w:rsidR="00593C33" w:rsidRDefault="00341C76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7</w:t>
      </w:r>
      <w:r w:rsidR="00FB103D" w:rsidRPr="00FB103D">
        <w:rPr>
          <w:rFonts w:hint="eastAsia"/>
        </w:rPr>
        <w:t xml:space="preserve"> </w:t>
      </w:r>
      <w:r w:rsidR="00FB103D" w:rsidRPr="00D45A9A">
        <w:rPr>
          <w:rFonts w:hint="eastAsia"/>
        </w:rPr>
        <w:t>The 1</w:t>
      </w:r>
      <w:r w:rsidR="00FB103D" w:rsidRPr="00D45A9A">
        <w:rPr>
          <w:rFonts w:hint="eastAsia"/>
          <w:vertAlign w:val="superscript"/>
        </w:rPr>
        <w:t>st</w:t>
      </w:r>
      <w:r w:rsidR="00FB103D" w:rsidRPr="00D45A9A">
        <w:rPr>
          <w:rFonts w:hint="eastAsia"/>
        </w:rPr>
        <w:t xml:space="preserve"> and 2</w:t>
      </w:r>
      <w:r w:rsidR="00FB103D" w:rsidRPr="00D45A9A">
        <w:rPr>
          <w:rFonts w:hint="eastAsia"/>
          <w:vertAlign w:val="superscript"/>
        </w:rPr>
        <w:t>nd</w:t>
      </w:r>
      <w:r w:rsidR="00FB103D" w:rsidRPr="00D45A9A">
        <w:rPr>
          <w:rFonts w:hint="eastAsia"/>
        </w:rPr>
        <w:t xml:space="preserve"> c</w:t>
      </w:r>
      <w:r w:rsidR="00FB103D" w:rsidRPr="00D45A9A">
        <w:t xml:space="preserve">harge–discharge curves of </w:t>
      </w:r>
      <w:r w:rsidR="00FB103D" w:rsidRPr="00D45A9A">
        <w:rPr>
          <w:rFonts w:hint="eastAsia"/>
        </w:rPr>
        <w:t xml:space="preserve">the </w:t>
      </w:r>
      <w:r w:rsidR="008C493A" w:rsidRPr="00D45A9A">
        <w:t>semi-solid slurry electrolyte</w:t>
      </w:r>
      <w:r w:rsidR="00FB103D" w:rsidRPr="00FB103D">
        <w:t xml:space="preserve"> </w:t>
      </w:r>
      <w:r w:rsidR="00FB103D" w:rsidRPr="00D45A9A">
        <w:t xml:space="preserve">with </w:t>
      </w:r>
      <w:r w:rsidR="007E2A9E">
        <w:rPr>
          <w:rFonts w:hint="eastAsia"/>
        </w:rPr>
        <w:t>4</w:t>
      </w:r>
      <w:r w:rsidR="00FB103D">
        <w:rPr>
          <w:rFonts w:hint="eastAsia"/>
        </w:rPr>
        <w:t xml:space="preserve"> M </w:t>
      </w:r>
      <w:r w:rsidR="00FB103D" w:rsidRPr="00D45A9A">
        <w:rPr>
          <w:rFonts w:hint="eastAsia"/>
        </w:rPr>
        <w:t>MnO</w:t>
      </w:r>
      <w:r w:rsidR="00FB103D" w:rsidRPr="00D45A9A">
        <w:rPr>
          <w:rFonts w:hint="eastAsia"/>
          <w:vertAlign w:val="subscript"/>
        </w:rPr>
        <w:t>2</w:t>
      </w:r>
      <w:r w:rsidR="00FB103D">
        <w:rPr>
          <w:rFonts w:hint="eastAsia"/>
          <w:vertAlign w:val="subscript"/>
        </w:rPr>
        <w:t xml:space="preserve"> </w:t>
      </w:r>
      <w:r w:rsidR="00FB103D" w:rsidRPr="00D45A9A">
        <w:rPr>
          <w:rFonts w:hint="eastAsia"/>
        </w:rPr>
        <w:t xml:space="preserve">at the </w:t>
      </w:r>
      <w:r w:rsidR="00FB103D">
        <w:rPr>
          <w:rFonts w:hint="eastAsia"/>
        </w:rPr>
        <w:t>c</w:t>
      </w:r>
      <w:r w:rsidR="00FB103D" w:rsidRPr="00FB103D">
        <w:t>urrent density</w:t>
      </w:r>
      <w:r w:rsidR="00FB103D" w:rsidRPr="00D45A9A">
        <w:rPr>
          <w:rFonts w:hint="eastAsia"/>
        </w:rPr>
        <w:t xml:space="preserve"> of </w:t>
      </w:r>
      <w:r w:rsidR="00FB103D">
        <w:rPr>
          <w:rFonts w:hint="eastAsia"/>
        </w:rPr>
        <w:t xml:space="preserve">1 mA </w:t>
      </w:r>
      <w:r w:rsidR="00FB103D" w:rsidRPr="00D45A9A">
        <w:rPr>
          <w:rFonts w:hint="eastAsia"/>
        </w:rPr>
        <w:t>cm</w:t>
      </w:r>
      <w:r w:rsidR="00FB103D">
        <w:rPr>
          <w:rFonts w:hint="eastAsia"/>
          <w:vertAlign w:val="superscript"/>
        </w:rPr>
        <w:t>-2</w:t>
      </w:r>
      <w:r w:rsidR="00FB103D" w:rsidRPr="00D45A9A">
        <w:rPr>
          <w:rFonts w:hint="eastAsia"/>
        </w:rPr>
        <w:t>.</w:t>
      </w:r>
    </w:p>
    <w:p w14:paraId="0C33197D" w14:textId="53993E2A" w:rsidR="00341C76" w:rsidRDefault="00593C33" w:rsidP="00DF7237">
      <w:pPr>
        <w:widowControl/>
        <w:spacing w:after="160" w:line="240" w:lineRule="auto"/>
        <w:ind w:firstLineChars="0" w:firstLine="0"/>
        <w:jc w:val="center"/>
      </w:pPr>
      <w:r w:rsidRPr="00593C33">
        <w:rPr>
          <w:noProof/>
        </w:rPr>
        <w:drawing>
          <wp:inline distT="0" distB="0" distL="0" distR="0" wp14:anchorId="06CB4391" wp14:editId="76D133D0">
            <wp:extent cx="3281111" cy="2520000"/>
            <wp:effectExtent l="0" t="0" r="0" b="0"/>
            <wp:docPr id="10183417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1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02A30" w14:textId="77777777" w:rsidR="00DF7237" w:rsidRDefault="00593C33" w:rsidP="00DF7237">
      <w:pPr>
        <w:spacing w:line="240" w:lineRule="auto"/>
        <w:ind w:firstLineChars="0" w:firstLine="0"/>
        <w:rPr>
          <w:rFonts w:cs="Times New Roman"/>
          <w:color w:val="000000" w:themeColor="text1"/>
          <w:szCs w:val="24"/>
        </w:rPr>
      </w:pPr>
      <w:r w:rsidRPr="00CA07E1">
        <w:rPr>
          <w:rFonts w:hint="eastAsia"/>
          <w:b/>
          <w:bCs/>
        </w:rPr>
        <w:t>Fig. S</w:t>
      </w:r>
      <w:r w:rsidR="00C561C9" w:rsidRPr="00CA07E1">
        <w:rPr>
          <w:rFonts w:hint="eastAsia"/>
          <w:b/>
          <w:bCs/>
        </w:rPr>
        <w:t>8</w:t>
      </w:r>
      <w:r w:rsidRPr="00CA07E1">
        <w:rPr>
          <w:rFonts w:hint="eastAsia"/>
        </w:rPr>
        <w:t xml:space="preserve"> </w:t>
      </w:r>
      <w:r w:rsidR="006B09D4" w:rsidRPr="00CA07E1"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>T</w:t>
      </w:r>
      <w:r w:rsidR="006B09D4" w:rsidRPr="00CA07E1">
        <w:rPr>
          <w:rFonts w:cs="Times New Roman"/>
          <w:iCs/>
          <w:color w:val="000000" w:themeColor="text1"/>
          <w:szCs w:val="24"/>
          <w:shd w:val="clear" w:color="auto" w:fill="FFFFFF"/>
        </w:rPr>
        <w:t>he charge-discharge curves</w:t>
      </w:r>
      <w:r w:rsidR="006B09D4" w:rsidRPr="00A5107B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 at a current density of 50 mA cm</w:t>
      </w:r>
      <w:r w:rsidR="006B09D4" w:rsidRPr="00A5107B">
        <w:rPr>
          <w:rFonts w:cs="Times New Roman" w:hint="eastAsia"/>
          <w:iCs/>
          <w:color w:val="000000" w:themeColor="text1"/>
          <w:szCs w:val="24"/>
          <w:shd w:val="clear" w:color="auto" w:fill="FFFFFF"/>
          <w:vertAlign w:val="superscript"/>
        </w:rPr>
        <w:t>-2</w:t>
      </w:r>
      <w:r w:rsidR="006B09D4" w:rsidRPr="00901CD3">
        <w:rPr>
          <w:rFonts w:cs="Times New Roman" w:hint="eastAsia"/>
          <w:color w:val="000000" w:themeColor="text1"/>
          <w:szCs w:val="24"/>
        </w:rPr>
        <w:t>.</w:t>
      </w:r>
      <w:r w:rsidR="00DF7237">
        <w:rPr>
          <w:rFonts w:cs="Times New Roman"/>
          <w:color w:val="000000" w:themeColor="text1"/>
          <w:szCs w:val="24"/>
        </w:rPr>
        <w:t xml:space="preserve"> </w:t>
      </w:r>
    </w:p>
    <w:p w14:paraId="1EB634E2" w14:textId="110EDD65" w:rsidR="00C74B01" w:rsidRDefault="00C74B01" w:rsidP="00DF7237">
      <w:pPr>
        <w:spacing w:line="240" w:lineRule="auto"/>
        <w:ind w:firstLineChars="0" w:firstLine="0"/>
      </w:pPr>
      <w:r w:rsidRPr="00C74B01">
        <w:rPr>
          <w:rFonts w:hint="eastAsia"/>
          <w:noProof/>
        </w:rPr>
        <w:drawing>
          <wp:inline distT="0" distB="0" distL="0" distR="0" wp14:anchorId="2218D00C" wp14:editId="18E35C9E">
            <wp:extent cx="5274310" cy="2003425"/>
            <wp:effectExtent l="0" t="0" r="0" b="0"/>
            <wp:docPr id="5749107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52091" w14:textId="5F614FF9" w:rsidR="004B07C8" w:rsidRDefault="00BF58E6" w:rsidP="00520C6D">
      <w:pPr>
        <w:spacing w:line="240" w:lineRule="auto"/>
        <w:ind w:firstLineChars="0" w:firstLine="0"/>
      </w:pPr>
      <w:r w:rsidRPr="008735E1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8735E1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9</w:t>
      </w:r>
      <w:r w:rsidRPr="008735E1">
        <w:rPr>
          <w:rFonts w:hint="eastAsia"/>
        </w:rPr>
        <w:t xml:space="preserve"> </w:t>
      </w:r>
      <w:r w:rsidR="008735E1" w:rsidRPr="008735E1">
        <w:rPr>
          <w:rFonts w:hint="eastAsia"/>
        </w:rPr>
        <w:t>E</w:t>
      </w:r>
      <w:r w:rsidR="008735E1" w:rsidRPr="008735E1">
        <w:t>nergy cost</w:t>
      </w:r>
      <w:r w:rsidR="008735E1" w:rsidRPr="008735E1">
        <w:rPr>
          <w:rFonts w:hint="eastAsia"/>
        </w:rPr>
        <w:t xml:space="preserve"> calculation of 4 M</w:t>
      </w:r>
      <w:r w:rsidR="008735E1" w:rsidRPr="008735E1">
        <w:t xml:space="preserve"> </w:t>
      </w:r>
      <w:r w:rsidR="008735E1" w:rsidRPr="008735E1">
        <w:rPr>
          <w:rFonts w:hint="eastAsia"/>
        </w:rPr>
        <w:t>MnO</w:t>
      </w:r>
      <w:r w:rsidR="008735E1" w:rsidRPr="008735E1">
        <w:rPr>
          <w:rFonts w:hint="eastAsia"/>
          <w:vertAlign w:val="subscript"/>
        </w:rPr>
        <w:t>2</w:t>
      </w:r>
      <w:r w:rsidR="008735E1" w:rsidRPr="008735E1">
        <w:t xml:space="preserve"> semi-solid slurry electrolyte compared to other </w:t>
      </w:r>
      <w:r w:rsidR="00C74B01">
        <w:rPr>
          <w:rFonts w:hint="eastAsia"/>
        </w:rPr>
        <w:t>type</w:t>
      </w:r>
      <w:r w:rsidR="008735E1" w:rsidRPr="008735E1">
        <w:t xml:space="preserve"> RFBs</w:t>
      </w:r>
      <w:r w:rsidR="002B70B4">
        <w:rPr>
          <w:rFonts w:hint="eastAsia"/>
        </w:rPr>
        <w:t>.</w:t>
      </w:r>
    </w:p>
    <w:p w14:paraId="2EEC488F" w14:textId="06893342" w:rsidR="00A74637" w:rsidRDefault="00A74637" w:rsidP="00DF7237">
      <w:pPr>
        <w:widowControl/>
        <w:spacing w:after="160" w:line="240" w:lineRule="auto"/>
        <w:ind w:firstLineChars="0" w:firstLine="0"/>
        <w:jc w:val="center"/>
      </w:pPr>
      <w:r w:rsidRPr="00A74637">
        <w:rPr>
          <w:rFonts w:hint="eastAsia"/>
          <w:noProof/>
        </w:rPr>
        <w:lastRenderedPageBreak/>
        <w:drawing>
          <wp:inline distT="0" distB="0" distL="0" distR="0" wp14:anchorId="39CB163D" wp14:editId="30F209FC">
            <wp:extent cx="3373360" cy="2520000"/>
            <wp:effectExtent l="0" t="0" r="0" b="0"/>
            <wp:docPr id="8307218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6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59C6" w14:textId="38439291" w:rsidR="00964A64" w:rsidRDefault="004B07C8" w:rsidP="00520C6D">
      <w:pPr>
        <w:spacing w:line="240" w:lineRule="auto"/>
        <w:ind w:firstLineChars="0" w:firstLine="0"/>
      </w:pPr>
      <w:r w:rsidRPr="008735E1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8735E1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10</w:t>
      </w:r>
      <w:r w:rsidRPr="008735E1">
        <w:rPr>
          <w:rFonts w:hint="eastAsia"/>
        </w:rPr>
        <w:t xml:space="preserve"> </w:t>
      </w:r>
      <w:r w:rsidRPr="00AD7891">
        <w:rPr>
          <w:rFonts w:hint="eastAsia"/>
        </w:rPr>
        <w:t>C</w:t>
      </w:r>
      <w:r w:rsidRPr="00AD7891">
        <w:t>omparis</w:t>
      </w:r>
      <w:r w:rsidRPr="00D45A9A">
        <w:t>on</w:t>
      </w:r>
      <w:r w:rsidRPr="00D45A9A">
        <w:rPr>
          <w:rFonts w:hint="eastAsia"/>
        </w:rPr>
        <w:t xml:space="preserve"> </w:t>
      </w:r>
      <w:r w:rsidRPr="00D45A9A">
        <w:t>of the current density</w:t>
      </w:r>
      <w:r w:rsidRPr="00D45A9A">
        <w:rPr>
          <w:rFonts w:hint="eastAsia"/>
        </w:rPr>
        <w:t xml:space="preserve"> and</w:t>
      </w:r>
      <w:r w:rsidRPr="00D45A9A">
        <w:t xml:space="preserve"> specific capacity for </w:t>
      </w:r>
      <w:r>
        <w:rPr>
          <w:rFonts w:hint="eastAsia"/>
        </w:rPr>
        <w:t>semi-solid</w:t>
      </w:r>
      <w:r w:rsidRPr="00D45A9A">
        <w:t xml:space="preserve"> </w:t>
      </w:r>
      <w:r w:rsidRPr="00D45A9A">
        <w:rPr>
          <w:rFonts w:hint="eastAsia"/>
        </w:rPr>
        <w:t>RFBs.</w:t>
      </w:r>
    </w:p>
    <w:p w14:paraId="135A9441" w14:textId="14F63158" w:rsidR="00DF7237" w:rsidRDefault="00DF7237" w:rsidP="00520C6D">
      <w:pPr>
        <w:spacing w:line="240" w:lineRule="auto"/>
        <w:ind w:firstLineChars="0" w:firstLine="0"/>
      </w:pPr>
    </w:p>
    <w:p w14:paraId="43CFCB7E" w14:textId="77777777" w:rsidR="00DF7237" w:rsidRDefault="00DF7237" w:rsidP="00520C6D">
      <w:pPr>
        <w:spacing w:line="240" w:lineRule="auto"/>
        <w:ind w:firstLineChars="0" w:firstLine="0"/>
      </w:pPr>
    </w:p>
    <w:p w14:paraId="5B755460" w14:textId="4A6B151A" w:rsidR="00DE0F81" w:rsidRDefault="00DE0F81" w:rsidP="00DF7237">
      <w:pPr>
        <w:spacing w:line="240" w:lineRule="auto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1D734BFA" wp14:editId="7A5C0FEC">
            <wp:extent cx="2992211" cy="3598826"/>
            <wp:effectExtent l="0" t="0" r="0" b="1905"/>
            <wp:docPr id="204392695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26951" name="图片 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92211" cy="359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36BF5" w14:textId="1F71C2CB" w:rsidR="00D751F4" w:rsidRDefault="00DE0F81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11</w:t>
      </w:r>
      <w:r w:rsidRPr="00933A8E">
        <w:rPr>
          <w:rFonts w:hint="eastAsia"/>
        </w:rPr>
        <w:t xml:space="preserve"> </w:t>
      </w:r>
      <w:r>
        <w:t xml:space="preserve">Optical photographs of </w:t>
      </w:r>
      <w:r>
        <w:rPr>
          <w:rFonts w:hint="eastAsia"/>
        </w:rPr>
        <w:t xml:space="preserve">the </w:t>
      </w:r>
      <w:r w:rsidRPr="00CA5DCF">
        <w:t xml:space="preserve">semi-solid slurry </w:t>
      </w:r>
      <w:r>
        <w:t>electrolyte</w:t>
      </w:r>
      <w:r>
        <w:rPr>
          <w:rFonts w:hint="eastAsia"/>
        </w:rPr>
        <w:t>s</w:t>
      </w:r>
      <w:r w:rsidRPr="008155C9">
        <w:t xml:space="preserve"> </w:t>
      </w:r>
      <w:r>
        <w:t>with different concentrations of</w:t>
      </w:r>
      <w:r w:rsidRPr="00C124A8">
        <w:rPr>
          <w:rFonts w:hint="eastAsia"/>
        </w:rPr>
        <w:t xml:space="preserve"> </w:t>
      </w:r>
      <w:r>
        <w:rPr>
          <w:rFonts w:hint="eastAsia"/>
        </w:rPr>
        <w:t>MnO</w:t>
      </w:r>
      <w:r w:rsidRPr="00CA5DCF">
        <w:rPr>
          <w:rFonts w:hint="eastAsia"/>
          <w:vertAlign w:val="subscript"/>
        </w:rPr>
        <w:t>2</w:t>
      </w:r>
      <w:r w:rsidRPr="008155C9">
        <w:rPr>
          <w:rFonts w:hint="eastAsia"/>
        </w:rPr>
        <w:t xml:space="preserve"> </w:t>
      </w:r>
      <w:r>
        <w:rPr>
          <w:rFonts w:hint="eastAsia"/>
        </w:rPr>
        <w:t>after 2</w:t>
      </w:r>
      <w:r w:rsidRPr="003673FB">
        <w:rPr>
          <w:rFonts w:hint="eastAsia"/>
          <w:vertAlign w:val="superscript"/>
        </w:rPr>
        <w:t>nd</w:t>
      </w:r>
      <w:r>
        <w:rPr>
          <w:rFonts w:hint="eastAsia"/>
        </w:rPr>
        <w:t xml:space="preserve"> </w:t>
      </w:r>
      <w:r w:rsidRPr="00333B0B">
        <w:t>cycle</w:t>
      </w:r>
      <w:r>
        <w:rPr>
          <w:rFonts w:hint="eastAsia"/>
        </w:rPr>
        <w:t>.</w:t>
      </w:r>
    </w:p>
    <w:p w14:paraId="7C62ABAF" w14:textId="0CAE8701" w:rsidR="0060165C" w:rsidRDefault="0060165C" w:rsidP="00DF7237">
      <w:pPr>
        <w:widowControl/>
        <w:spacing w:after="160" w:line="240" w:lineRule="auto"/>
        <w:ind w:firstLineChars="0" w:firstLine="0"/>
        <w:jc w:val="center"/>
      </w:pPr>
      <w:r w:rsidRPr="0060165C">
        <w:rPr>
          <w:rFonts w:hint="eastAsia"/>
          <w:noProof/>
        </w:rPr>
        <w:lastRenderedPageBreak/>
        <w:drawing>
          <wp:inline distT="0" distB="0" distL="0" distR="0" wp14:anchorId="30D4E4F0" wp14:editId="5587ADFF">
            <wp:extent cx="3280694" cy="2326497"/>
            <wp:effectExtent l="0" t="0" r="0" b="0"/>
            <wp:docPr id="19369833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/>
                    <a:stretch/>
                  </pic:blipFill>
                  <pic:spPr bwMode="auto">
                    <a:xfrm>
                      <a:off x="0" y="0"/>
                      <a:ext cx="3281111" cy="232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5CC43" w14:textId="6A4AAF40" w:rsidR="00FA0CD9" w:rsidRDefault="000853B8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561C9">
        <w:rPr>
          <w:rFonts w:hint="eastAsia"/>
          <w:b/>
          <w:bCs/>
        </w:rPr>
        <w:t>12</w:t>
      </w:r>
      <w:r w:rsidRPr="00C24BFB">
        <w:rPr>
          <w:rFonts w:hint="eastAsia"/>
        </w:rPr>
        <w:t xml:space="preserve"> </w:t>
      </w:r>
      <w:r w:rsidRPr="000853B8">
        <w:t>The utilization rate of converting M</w:t>
      </w:r>
      <w:r>
        <w:rPr>
          <w:rFonts w:hint="eastAsia"/>
        </w:rPr>
        <w:t>nO</w:t>
      </w:r>
      <w:r w:rsidRPr="000853B8">
        <w:rPr>
          <w:rFonts w:hint="eastAsia"/>
          <w:vertAlign w:val="subscript"/>
        </w:rPr>
        <w:t>2</w:t>
      </w:r>
      <w:r w:rsidRPr="000853B8">
        <w:t xml:space="preserve"> to </w:t>
      </w:r>
      <w:r>
        <w:rPr>
          <w:rFonts w:hint="eastAsia"/>
        </w:rPr>
        <w:t>Mn</w:t>
      </w:r>
      <w:r w:rsidRPr="000853B8">
        <w:rPr>
          <w:rFonts w:hint="eastAsia"/>
          <w:vertAlign w:val="superscript"/>
        </w:rPr>
        <w:t>2+</w:t>
      </w:r>
      <w:r w:rsidRPr="000853B8">
        <w:t xml:space="preserve"> in semi-solid slurry electrolyte</w:t>
      </w:r>
      <w:r w:rsidR="00CA07E1">
        <w:rPr>
          <w:rFonts w:hint="eastAsia"/>
        </w:rPr>
        <w:t>.</w:t>
      </w:r>
    </w:p>
    <w:p w14:paraId="2B5B4FDB" w14:textId="1AFC5A80" w:rsidR="00EF02FF" w:rsidRDefault="00EF02FF" w:rsidP="00DF7237">
      <w:pPr>
        <w:widowControl/>
        <w:spacing w:after="160" w:line="240" w:lineRule="auto"/>
        <w:ind w:firstLineChars="0" w:firstLine="0"/>
        <w:jc w:val="center"/>
      </w:pPr>
      <w:r w:rsidRPr="002E3FA6">
        <w:rPr>
          <w:noProof/>
        </w:rPr>
        <w:drawing>
          <wp:inline distT="0" distB="0" distL="0" distR="0" wp14:anchorId="27473EA9" wp14:editId="4B469583">
            <wp:extent cx="3279974" cy="2118575"/>
            <wp:effectExtent l="0" t="0" r="0" b="0"/>
            <wp:docPr id="2368627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7" b="6444"/>
                    <a:stretch/>
                  </pic:blipFill>
                  <pic:spPr bwMode="auto">
                    <a:xfrm>
                      <a:off x="0" y="0"/>
                      <a:ext cx="3281111" cy="211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65FC5" w14:textId="77777777" w:rsidR="00DF7237" w:rsidRDefault="00EF02FF" w:rsidP="00DF7237">
      <w:pPr>
        <w:spacing w:line="240" w:lineRule="auto"/>
        <w:ind w:firstLineChars="0" w:firstLine="0"/>
        <w:rPr>
          <w:rFonts w:cs="Times New Roman"/>
          <w:iCs/>
          <w:color w:val="000000" w:themeColor="text1"/>
          <w:szCs w:val="24"/>
          <w:shd w:val="clear" w:color="auto" w:fill="FFFFFF"/>
        </w:rPr>
      </w:pPr>
      <w:r w:rsidRPr="00CA07E1">
        <w:rPr>
          <w:rFonts w:hint="eastAsia"/>
          <w:b/>
          <w:bCs/>
        </w:rPr>
        <w:t>Fig. S13</w:t>
      </w:r>
      <w:r w:rsidRPr="00CA07E1">
        <w:rPr>
          <w:rFonts w:hint="eastAsia"/>
        </w:rPr>
        <w:t xml:space="preserve"> The</w:t>
      </w:r>
      <w:r w:rsidRPr="00CA07E1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 viscosi</w:t>
      </w:r>
      <w:r w:rsidRPr="00280232">
        <w:rPr>
          <w:rFonts w:cs="Times New Roman"/>
          <w:iCs/>
          <w:color w:val="000000" w:themeColor="text1"/>
          <w:szCs w:val="24"/>
          <w:shd w:val="clear" w:color="auto" w:fill="FFFFFF"/>
        </w:rPr>
        <w:t>ty measurements of the electrolyte after MnO</w:t>
      </w:r>
      <w:r w:rsidRPr="00280232">
        <w:rPr>
          <w:rFonts w:cs="Times New Roman" w:hint="eastAsia"/>
          <w:iCs/>
          <w:color w:val="000000" w:themeColor="text1"/>
          <w:szCs w:val="24"/>
          <w:shd w:val="clear" w:color="auto" w:fill="FFFFFF"/>
          <w:vertAlign w:val="subscript"/>
        </w:rPr>
        <w:t>2</w:t>
      </w:r>
      <w:r w:rsidRPr="00280232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 dissolution into soluble Mn</w:t>
      </w:r>
      <w:r w:rsidRPr="00280232">
        <w:rPr>
          <w:rFonts w:cs="Times New Roman" w:hint="eastAsia"/>
          <w:iCs/>
          <w:color w:val="000000" w:themeColor="text1"/>
          <w:szCs w:val="24"/>
          <w:shd w:val="clear" w:color="auto" w:fill="FFFFFF"/>
          <w:vertAlign w:val="superscript"/>
        </w:rPr>
        <w:t>2+</w:t>
      </w:r>
      <w:r w:rsidRPr="00280232">
        <w:rPr>
          <w:rFonts w:cs="Times New Roman"/>
          <w:iCs/>
          <w:color w:val="000000" w:themeColor="text1"/>
          <w:szCs w:val="24"/>
          <w:shd w:val="clear" w:color="auto" w:fill="FFFFFF"/>
        </w:rPr>
        <w:t>.</w:t>
      </w:r>
    </w:p>
    <w:p w14:paraId="05FE3753" w14:textId="5CF0EDF9" w:rsidR="003A3AA4" w:rsidRPr="00DF7237" w:rsidRDefault="003A3AA4" w:rsidP="00DF7237">
      <w:pPr>
        <w:spacing w:line="240" w:lineRule="auto"/>
        <w:ind w:firstLineChars="0" w:firstLine="0"/>
        <w:jc w:val="center"/>
        <w:rPr>
          <w:rFonts w:cs="Times New Roman"/>
          <w:iCs/>
          <w:color w:val="000000" w:themeColor="text1"/>
          <w:szCs w:val="24"/>
          <w:shd w:val="clear" w:color="auto" w:fill="FFFFFF"/>
        </w:rPr>
      </w:pPr>
      <w:r w:rsidRPr="003A3AA4">
        <w:rPr>
          <w:noProof/>
        </w:rPr>
        <w:drawing>
          <wp:inline distT="0" distB="0" distL="0" distR="0" wp14:anchorId="3500056C" wp14:editId="2881262E">
            <wp:extent cx="3280694" cy="2345816"/>
            <wp:effectExtent l="0" t="0" r="0" b="0"/>
            <wp:docPr id="12082295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1"/>
                    <a:stretch/>
                  </pic:blipFill>
                  <pic:spPr bwMode="auto">
                    <a:xfrm>
                      <a:off x="0" y="0"/>
                      <a:ext cx="3281111" cy="234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A234A" w14:textId="70EA8B7B" w:rsidR="00D751F4" w:rsidRPr="00EF02FF" w:rsidRDefault="00EF02FF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>
        <w:rPr>
          <w:rFonts w:hint="eastAsia"/>
          <w:b/>
          <w:bCs/>
        </w:rPr>
        <w:t>14</w:t>
      </w:r>
      <w:r w:rsidRPr="00C24BFB">
        <w:rPr>
          <w:rFonts w:hint="eastAsia"/>
        </w:rPr>
        <w:t xml:space="preserve"> The c</w:t>
      </w:r>
      <w:r w:rsidRPr="00C24BFB">
        <w:t>oncentrations of H⁺ consumed in the ano</w:t>
      </w:r>
      <w:r>
        <w:rPr>
          <w:rFonts w:hint="eastAsia"/>
        </w:rPr>
        <w:t>lyte</w:t>
      </w:r>
      <w:r w:rsidRPr="00C24BFB">
        <w:t xml:space="preserve"> electrolyte after t</w:t>
      </w:r>
      <w:r w:rsidRPr="00333B0B">
        <w:t>he 2</w:t>
      </w:r>
      <w:r w:rsidRPr="00333B0B">
        <w:rPr>
          <w:rFonts w:hint="eastAsia"/>
          <w:vertAlign w:val="superscript"/>
        </w:rPr>
        <w:t>nd</w:t>
      </w:r>
      <w:r w:rsidRPr="00333B0B">
        <w:t xml:space="preserve"> </w:t>
      </w:r>
      <w:bookmarkStart w:id="6" w:name="_Hlk213315336"/>
      <w:r w:rsidRPr="00333B0B">
        <w:t>cycle</w:t>
      </w:r>
      <w:bookmarkEnd w:id="6"/>
      <w:r w:rsidRPr="00333B0B">
        <w:t xml:space="preserve"> at different </w:t>
      </w:r>
      <w:r>
        <w:rPr>
          <w:rFonts w:hint="eastAsia"/>
        </w:rPr>
        <w:t>MnO</w:t>
      </w:r>
      <w:r w:rsidRPr="00CA5DCF">
        <w:rPr>
          <w:rFonts w:hint="eastAsia"/>
          <w:vertAlign w:val="subscript"/>
        </w:rPr>
        <w:t>2</w:t>
      </w:r>
      <w:r w:rsidRPr="00333B0B">
        <w:t xml:space="preserve"> concentrations.</w:t>
      </w:r>
    </w:p>
    <w:p w14:paraId="6161A4DF" w14:textId="77777777" w:rsidR="00012208" w:rsidRDefault="00012208" w:rsidP="00DF7237">
      <w:pPr>
        <w:spacing w:line="240" w:lineRule="auto"/>
        <w:ind w:firstLineChars="83" w:firstLine="199"/>
        <w:jc w:val="center"/>
      </w:pPr>
      <w:r>
        <w:rPr>
          <w:noProof/>
        </w:rPr>
        <w:lastRenderedPageBreak/>
        <w:drawing>
          <wp:inline distT="0" distB="0" distL="0" distR="0" wp14:anchorId="40E33417" wp14:editId="60E61BCC">
            <wp:extent cx="4956329" cy="7530333"/>
            <wp:effectExtent l="0" t="0" r="0" b="0"/>
            <wp:docPr id="3620241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24141" name="图片 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6329" cy="753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8011" w14:textId="1A39FD22" w:rsidR="00C32DF3" w:rsidRDefault="00012208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 xml:space="preserve">. </w:t>
      </w:r>
      <w:r w:rsidRPr="00933A8E">
        <w:rPr>
          <w:rFonts w:hint="eastAsia"/>
          <w:b/>
          <w:bCs/>
        </w:rPr>
        <w:t>S</w:t>
      </w:r>
      <w:r w:rsidR="00341C76">
        <w:rPr>
          <w:rFonts w:hint="eastAsia"/>
          <w:b/>
          <w:bCs/>
        </w:rPr>
        <w:t>1</w:t>
      </w:r>
      <w:r w:rsidR="00EF02FF">
        <w:rPr>
          <w:rFonts w:hint="eastAsia"/>
          <w:b/>
          <w:bCs/>
        </w:rPr>
        <w:t>5</w:t>
      </w:r>
      <w:r w:rsidRPr="00933A8E">
        <w:rPr>
          <w:rFonts w:hint="eastAsia"/>
        </w:rPr>
        <w:t xml:space="preserve"> </w:t>
      </w:r>
      <w:r w:rsidRPr="00286840">
        <w:t>CV results of</w:t>
      </w:r>
      <w:r w:rsidRPr="003673FB">
        <w:t xml:space="preserve"> </w:t>
      </w:r>
      <w:r>
        <w:rPr>
          <w:rFonts w:hint="eastAsia"/>
        </w:rPr>
        <w:t xml:space="preserve">the </w:t>
      </w:r>
      <w:r w:rsidRPr="00CA5DCF">
        <w:t xml:space="preserve">semi-solid slurry </w:t>
      </w:r>
      <w:r>
        <w:t>electrolyte</w:t>
      </w:r>
      <w:r>
        <w:rPr>
          <w:rFonts w:hint="eastAsia"/>
        </w:rPr>
        <w:t>s with</w:t>
      </w:r>
      <w:r w:rsidRPr="00286840">
        <w:t xml:space="preserve"> </w:t>
      </w:r>
      <w:r>
        <w:rPr>
          <w:rFonts w:hint="eastAsia"/>
        </w:rPr>
        <w:t>a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0.5 M,</w:t>
      </w:r>
      <w:r w:rsidRPr="00286840">
        <w:rPr>
          <w:rFonts w:hint="eastAsia"/>
        </w:rPr>
        <w:t xml:space="preserve"> </w:t>
      </w:r>
      <w:r>
        <w:rPr>
          <w:rFonts w:hint="eastAsia"/>
        </w:rPr>
        <w:t>b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1.0 M,</w:t>
      </w:r>
      <w:r w:rsidRPr="00286840">
        <w:t xml:space="preserve"> </w:t>
      </w:r>
      <w:r>
        <w:rPr>
          <w:rFonts w:hint="eastAsia"/>
        </w:rPr>
        <w:t>c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1.5 M,</w:t>
      </w:r>
      <w:r w:rsidRPr="00286840">
        <w:t xml:space="preserve"> </w:t>
      </w:r>
      <w:r>
        <w:rPr>
          <w:rFonts w:hint="eastAsia"/>
        </w:rPr>
        <w:t>d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2.0 M,</w:t>
      </w:r>
      <w:r w:rsidRPr="00286840">
        <w:t xml:space="preserve"> </w:t>
      </w:r>
      <w:r>
        <w:rPr>
          <w:rFonts w:hint="eastAsia"/>
        </w:rPr>
        <w:t>e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2.5 M,</w:t>
      </w:r>
      <w:r w:rsidRPr="00286840">
        <w:t xml:space="preserve"> </w:t>
      </w:r>
      <w:r>
        <w:rPr>
          <w:rFonts w:hint="eastAsia"/>
        </w:rPr>
        <w:t>f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3.0 M,</w:t>
      </w:r>
      <w:r w:rsidRPr="00286840">
        <w:t xml:space="preserve"> </w:t>
      </w:r>
      <w:r>
        <w:rPr>
          <w:rFonts w:hint="eastAsia"/>
        </w:rPr>
        <w:t>g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3.5 M and</w:t>
      </w:r>
      <w:r w:rsidRPr="00286840">
        <w:t xml:space="preserve"> </w:t>
      </w:r>
      <w:r>
        <w:rPr>
          <w:rFonts w:hint="eastAsia"/>
        </w:rPr>
        <w:t>h</w:t>
      </w:r>
      <w:r w:rsidRPr="00286840">
        <w:rPr>
          <w:rFonts w:hint="eastAsia"/>
        </w:rPr>
        <w:t xml:space="preserve">) </w:t>
      </w:r>
      <w:r>
        <w:rPr>
          <w:rFonts w:hint="eastAsia"/>
        </w:rPr>
        <w:t>4.0 M MnO</w:t>
      </w:r>
      <w:r w:rsidRPr="003673FB">
        <w:rPr>
          <w:rFonts w:hint="eastAsia"/>
          <w:vertAlign w:val="subscript"/>
        </w:rPr>
        <w:t>2</w:t>
      </w:r>
      <w:r w:rsidRPr="00286840">
        <w:t xml:space="preserve"> </w:t>
      </w:r>
      <w:r>
        <w:rPr>
          <w:rFonts w:hint="eastAsia"/>
        </w:rPr>
        <w:t>after 2</w:t>
      </w:r>
      <w:r w:rsidRPr="003673FB">
        <w:rPr>
          <w:rFonts w:hint="eastAsia"/>
          <w:vertAlign w:val="superscript"/>
        </w:rPr>
        <w:t>nd</w:t>
      </w:r>
      <w:r>
        <w:rPr>
          <w:rFonts w:hint="eastAsia"/>
        </w:rPr>
        <w:t xml:space="preserve"> </w:t>
      </w:r>
      <w:r w:rsidRPr="00333B0B">
        <w:t>cycle</w:t>
      </w:r>
      <w:r w:rsidRPr="00286840">
        <w:t xml:space="preserve"> at</w:t>
      </w:r>
      <w:r w:rsidRPr="00286840">
        <w:rPr>
          <w:rFonts w:hint="eastAsia"/>
        </w:rPr>
        <w:t xml:space="preserve"> </w:t>
      </w:r>
      <w:r w:rsidRPr="00286840">
        <w:t>various scan rates</w:t>
      </w:r>
      <w:r w:rsidRPr="00286840">
        <w:rPr>
          <w:rFonts w:hint="eastAsia"/>
        </w:rPr>
        <w:t>.</w:t>
      </w:r>
    </w:p>
    <w:p w14:paraId="597AB50A" w14:textId="3B7CCA76" w:rsidR="00C32DF3" w:rsidRDefault="00C32DF3" w:rsidP="00DF7237">
      <w:pPr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D6FE277" wp14:editId="08E05D87">
            <wp:extent cx="3362553" cy="2518582"/>
            <wp:effectExtent l="0" t="0" r="0" b="0"/>
            <wp:docPr id="2004403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3036" name="图片 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2553" cy="251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5970" w14:textId="2338ABDF" w:rsidR="00C32DF3" w:rsidRPr="00C32DF3" w:rsidRDefault="00C32DF3" w:rsidP="00520C6D">
      <w:pPr>
        <w:spacing w:beforeLines="50" w:before="163" w:afterLines="50" w:after="163" w:line="240" w:lineRule="auto"/>
        <w:ind w:firstLineChars="0" w:firstLine="0"/>
        <w:rPr>
          <w:rFonts w:cs="Times New Roman"/>
          <w:iCs/>
          <w:color w:val="000000" w:themeColor="text1"/>
          <w:szCs w:val="24"/>
          <w:shd w:val="clear" w:color="auto" w:fill="FFFFFF"/>
        </w:rPr>
      </w:pPr>
      <w:r w:rsidRPr="009778E3">
        <w:rPr>
          <w:rFonts w:cs="Times New Roman" w:hint="eastAsia"/>
          <w:b/>
          <w:bCs/>
          <w:iCs/>
          <w:color w:val="000000" w:themeColor="text1"/>
          <w:szCs w:val="24"/>
          <w:shd w:val="clear" w:color="auto" w:fill="FFFFFF"/>
        </w:rPr>
        <w:t>Fig. S1</w:t>
      </w:r>
      <w:r>
        <w:rPr>
          <w:rFonts w:cs="Times New Roman" w:hint="eastAsia"/>
          <w:b/>
          <w:bCs/>
          <w:iCs/>
          <w:color w:val="000000" w:themeColor="text1"/>
          <w:szCs w:val="24"/>
          <w:shd w:val="clear" w:color="auto" w:fill="FFFFFF"/>
        </w:rPr>
        <w:t>6</w:t>
      </w:r>
      <w:r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 xml:space="preserve"> </w:t>
      </w:r>
      <w:r w:rsidRPr="009778E3">
        <w:rPr>
          <w:rFonts w:cs="Times New Roman"/>
          <w:iCs/>
          <w:color w:val="000000" w:themeColor="text1"/>
          <w:szCs w:val="24"/>
          <w:shd w:val="clear" w:color="auto" w:fill="FFFFFF"/>
        </w:rPr>
        <w:t>SEM images of commercial MnO</w:t>
      </w:r>
      <w:r w:rsidRPr="009778E3">
        <w:rPr>
          <w:rFonts w:cs="Times New Roman" w:hint="eastAsia"/>
          <w:iCs/>
          <w:color w:val="000000" w:themeColor="text1"/>
          <w:szCs w:val="24"/>
          <w:shd w:val="clear" w:color="auto" w:fill="FFFFFF"/>
          <w:vertAlign w:val="subscript"/>
        </w:rPr>
        <w:t>2</w:t>
      </w:r>
      <w:r w:rsidRPr="009778E3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 deposited on graphite felt electrodes</w:t>
      </w:r>
      <w:r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>.</w:t>
      </w:r>
    </w:p>
    <w:p w14:paraId="6254C828" w14:textId="6F98AF82" w:rsidR="000873B2" w:rsidRPr="00964A64" w:rsidRDefault="000873B2" w:rsidP="00DF7237">
      <w:pPr>
        <w:widowControl/>
        <w:spacing w:after="160" w:line="240" w:lineRule="auto"/>
        <w:ind w:firstLineChars="0" w:firstLine="0"/>
        <w:jc w:val="center"/>
      </w:pPr>
      <w:r>
        <w:rPr>
          <w:rFonts w:hint="eastAsia"/>
          <w:b/>
          <w:bCs/>
          <w:noProof/>
        </w:rPr>
        <w:drawing>
          <wp:inline distT="0" distB="0" distL="0" distR="0" wp14:anchorId="1BAF6454" wp14:editId="4A0275D6">
            <wp:extent cx="4290890" cy="4221233"/>
            <wp:effectExtent l="0" t="0" r="0" b="8255"/>
            <wp:docPr id="8723343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34384" name="图片 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90890" cy="422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1F0A" w14:textId="50264115" w:rsidR="006E2630" w:rsidRDefault="00A7529D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0B4424">
        <w:rPr>
          <w:rFonts w:hint="eastAsia"/>
          <w:b/>
          <w:bCs/>
        </w:rPr>
        <w:t>1</w:t>
      </w:r>
      <w:r w:rsidR="00C32DF3">
        <w:rPr>
          <w:rFonts w:hint="eastAsia"/>
          <w:b/>
          <w:bCs/>
        </w:rPr>
        <w:t>7</w:t>
      </w:r>
      <w:r w:rsidRPr="00933A8E">
        <w:rPr>
          <w:rFonts w:hint="eastAsia"/>
        </w:rPr>
        <w:t xml:space="preserve"> </w:t>
      </w:r>
      <w:r w:rsidR="008F0CA2" w:rsidRPr="008F0CA2">
        <w:t>TEM image</w:t>
      </w:r>
      <w:r w:rsidR="0066790D">
        <w:rPr>
          <w:rFonts w:hint="eastAsia"/>
        </w:rPr>
        <w:t>s</w:t>
      </w:r>
      <w:r w:rsidR="008F0CA2" w:rsidRPr="008F0CA2">
        <w:t xml:space="preserve"> of </w:t>
      </w:r>
      <w:r w:rsidR="008F0CA2" w:rsidRPr="00286840">
        <w:rPr>
          <w:rFonts w:hint="eastAsia"/>
        </w:rPr>
        <w:t>MnO</w:t>
      </w:r>
      <w:r w:rsidR="008F0CA2" w:rsidRPr="00286840">
        <w:rPr>
          <w:rFonts w:hint="eastAsia"/>
          <w:vertAlign w:val="subscript"/>
        </w:rPr>
        <w:t>2</w:t>
      </w:r>
      <w:r w:rsidR="008F0CA2" w:rsidRPr="008F0CA2">
        <w:t xml:space="preserve"> corresponding to Pot I and the corresponding magnified view (</w:t>
      </w:r>
      <w:r w:rsidR="008F0CA2" w:rsidRPr="008F0CA2">
        <w:rPr>
          <w:rFonts w:hint="eastAsia"/>
        </w:rPr>
        <w:t>area</w:t>
      </w:r>
      <w:r w:rsidR="008F0CA2">
        <w:rPr>
          <w:rFonts w:hint="eastAsia"/>
        </w:rPr>
        <w:t>s A and B</w:t>
      </w:r>
      <w:r w:rsidR="008F0CA2" w:rsidRPr="008F0CA2">
        <w:t>)</w:t>
      </w:r>
      <w:r w:rsidR="008F0CA2">
        <w:rPr>
          <w:rFonts w:hint="eastAsia"/>
        </w:rPr>
        <w:t>.</w:t>
      </w:r>
    </w:p>
    <w:p w14:paraId="126902A8" w14:textId="2C949982" w:rsidR="00576585" w:rsidRDefault="006E2630" w:rsidP="00520C6D">
      <w:pPr>
        <w:widowControl/>
        <w:spacing w:after="160" w:line="240" w:lineRule="auto"/>
        <w:ind w:firstLineChars="0" w:firstLine="0"/>
      </w:pPr>
      <w:r>
        <w:rPr>
          <w:noProof/>
        </w:rPr>
        <w:lastRenderedPageBreak/>
        <w:drawing>
          <wp:inline distT="0" distB="0" distL="0" distR="0" wp14:anchorId="362A63D9" wp14:editId="422CEA4D">
            <wp:extent cx="5274310" cy="1954467"/>
            <wp:effectExtent l="0" t="0" r="0" b="8255"/>
            <wp:docPr id="1004810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1063" name="图片 100481063"/>
                    <pic:cNvPicPr/>
                  </pic:nvPicPr>
                  <pic:blipFill rotWithShape="1">
                    <a:blip r:embed="rId26"/>
                    <a:srcRect t="6758"/>
                    <a:stretch/>
                  </pic:blipFill>
                  <pic:spPr bwMode="auto">
                    <a:xfrm>
                      <a:off x="0" y="0"/>
                      <a:ext cx="5274310" cy="1954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7683A" w14:textId="45D8B1FB" w:rsidR="006E2630" w:rsidRPr="006E2630" w:rsidRDefault="006E2630" w:rsidP="00520C6D">
      <w:pPr>
        <w:spacing w:beforeLines="50" w:before="163" w:afterLines="50" w:after="163" w:line="240" w:lineRule="auto"/>
        <w:ind w:firstLineChars="0" w:firstLine="0"/>
        <w:rPr>
          <w:rFonts w:cs="Times New Roman"/>
          <w:iCs/>
          <w:color w:val="000000" w:themeColor="text1"/>
          <w:szCs w:val="24"/>
          <w:shd w:val="clear" w:color="auto" w:fill="FFFFFF"/>
        </w:rPr>
      </w:pPr>
      <w:r w:rsidRPr="007374A8">
        <w:rPr>
          <w:rFonts w:cs="Times New Roman"/>
          <w:b/>
          <w:bCs/>
          <w:iCs/>
          <w:color w:val="000000" w:themeColor="text1"/>
          <w:szCs w:val="24"/>
          <w:shd w:val="clear" w:color="auto" w:fill="FFFFFF"/>
        </w:rPr>
        <w:t>Fig</w:t>
      </w:r>
      <w:r w:rsidRPr="007374A8">
        <w:rPr>
          <w:rFonts w:cs="Times New Roman" w:hint="eastAsia"/>
          <w:b/>
          <w:bCs/>
          <w:iCs/>
          <w:color w:val="000000" w:themeColor="text1"/>
          <w:szCs w:val="24"/>
          <w:shd w:val="clear" w:color="auto" w:fill="FFFFFF"/>
        </w:rPr>
        <w:t>.</w:t>
      </w:r>
      <w:r w:rsidRPr="007374A8">
        <w:rPr>
          <w:rFonts w:cs="Times New Roman"/>
          <w:b/>
          <w:bCs/>
          <w:iCs/>
          <w:color w:val="000000" w:themeColor="text1"/>
          <w:szCs w:val="24"/>
          <w:shd w:val="clear" w:color="auto" w:fill="FFFFFF"/>
        </w:rPr>
        <w:t xml:space="preserve"> S1</w:t>
      </w:r>
      <w:r w:rsidR="00C32DF3">
        <w:rPr>
          <w:rFonts w:cs="Times New Roman" w:hint="eastAsia"/>
          <w:b/>
          <w:bCs/>
          <w:iCs/>
          <w:color w:val="000000" w:themeColor="text1"/>
          <w:szCs w:val="24"/>
          <w:shd w:val="clear" w:color="auto" w:fill="FFFFFF"/>
        </w:rPr>
        <w:t>8</w:t>
      </w:r>
      <w:r w:rsidRPr="007374A8"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 xml:space="preserve"> T</w:t>
      </w:r>
      <w:r w:rsidRPr="007374A8">
        <w:rPr>
          <w:rFonts w:cs="Times New Roman"/>
          <w:iCs/>
          <w:color w:val="000000" w:themeColor="text1"/>
          <w:szCs w:val="24"/>
          <w:shd w:val="clear" w:color="auto" w:fill="FFFFFF"/>
        </w:rPr>
        <w:t>he partic</w:t>
      </w:r>
      <w:r w:rsidRPr="00C82737">
        <w:rPr>
          <w:rFonts w:cs="Times New Roman"/>
          <w:iCs/>
          <w:color w:val="000000" w:themeColor="text1"/>
          <w:szCs w:val="24"/>
          <w:shd w:val="clear" w:color="auto" w:fill="FFFFFF"/>
        </w:rPr>
        <w:t>le size distribution p</w:t>
      </w:r>
      <w:r w:rsidRPr="00FD1A25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lots of </w:t>
      </w:r>
      <w:r w:rsidR="007374A8" w:rsidRPr="00FD1A25"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>a</w:t>
      </w:r>
      <w:r w:rsidR="00FD1A25" w:rsidRPr="00FD1A25">
        <w:rPr>
          <w:rFonts w:hint="eastAsia"/>
        </w:rPr>
        <w:t>)</w:t>
      </w:r>
      <w:r w:rsidR="007374A8" w:rsidRPr="00FD1A25"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 xml:space="preserve"> </w:t>
      </w:r>
      <w:r w:rsidRPr="00FD1A25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commercial and </w:t>
      </w:r>
      <w:r w:rsidR="007374A8" w:rsidRPr="00FD1A25"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>b</w:t>
      </w:r>
      <w:r w:rsidR="00FD1A25" w:rsidRPr="00FD1A25">
        <w:rPr>
          <w:rFonts w:hint="eastAsia"/>
        </w:rPr>
        <w:t>)</w:t>
      </w:r>
      <w:r w:rsidR="007374A8" w:rsidRPr="00FD1A25">
        <w:rPr>
          <w:rFonts w:cs="Times New Roman" w:hint="eastAsia"/>
          <w:iCs/>
          <w:color w:val="000000" w:themeColor="text1"/>
          <w:szCs w:val="24"/>
          <w:shd w:val="clear" w:color="auto" w:fill="FFFFFF"/>
        </w:rPr>
        <w:t xml:space="preserve"> </w:t>
      </w:r>
      <w:r w:rsidRPr="00FD1A25">
        <w:rPr>
          <w:rFonts w:cs="Times New Roman"/>
          <w:iCs/>
          <w:color w:val="000000" w:themeColor="text1"/>
          <w:szCs w:val="24"/>
          <w:shd w:val="clear" w:color="auto" w:fill="FFFFFF"/>
        </w:rPr>
        <w:t>electro</w:t>
      </w:r>
      <w:r w:rsidRPr="00C82737">
        <w:rPr>
          <w:rFonts w:cs="Times New Roman"/>
          <w:iCs/>
          <w:color w:val="000000" w:themeColor="text1"/>
          <w:szCs w:val="24"/>
          <w:shd w:val="clear" w:color="auto" w:fill="FFFFFF"/>
        </w:rPr>
        <w:t>lytic MnO</w:t>
      </w:r>
      <w:r w:rsidRPr="00C82737">
        <w:rPr>
          <w:rFonts w:cs="Times New Roman" w:hint="eastAsia"/>
          <w:iCs/>
          <w:color w:val="000000" w:themeColor="text1"/>
          <w:szCs w:val="24"/>
          <w:shd w:val="clear" w:color="auto" w:fill="FFFFFF"/>
          <w:vertAlign w:val="subscript"/>
        </w:rPr>
        <w:t>2</w:t>
      </w:r>
      <w:r w:rsidRPr="00C82737">
        <w:rPr>
          <w:rFonts w:cs="Times New Roman"/>
          <w:iCs/>
          <w:color w:val="000000" w:themeColor="text1"/>
          <w:szCs w:val="24"/>
          <w:shd w:val="clear" w:color="auto" w:fill="FFFFFF"/>
        </w:rPr>
        <w:t>.</w:t>
      </w:r>
    </w:p>
    <w:p w14:paraId="6894CF85" w14:textId="1E3B894A" w:rsidR="00576585" w:rsidRPr="00964A64" w:rsidRDefault="00576585" w:rsidP="00DF7237">
      <w:pPr>
        <w:widowControl/>
        <w:spacing w:after="160" w:line="240" w:lineRule="auto"/>
        <w:ind w:firstLineChars="0" w:firstLine="0"/>
        <w:jc w:val="center"/>
      </w:pPr>
      <w:r w:rsidRPr="00253B18">
        <w:rPr>
          <w:rFonts w:cs="Times New Roman" w:hint="eastAsia"/>
          <w:noProof/>
        </w:rPr>
        <w:drawing>
          <wp:inline distT="0" distB="0" distL="0" distR="0" wp14:anchorId="243C42BC" wp14:editId="2AA4D722">
            <wp:extent cx="2311758" cy="2277606"/>
            <wp:effectExtent l="0" t="0" r="0" b="8890"/>
            <wp:docPr id="10812332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33219" name="图片 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24376" cy="229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9C24A" w14:textId="77777777" w:rsidR="00DF7237" w:rsidRDefault="00576585" w:rsidP="00DF7237">
      <w:pPr>
        <w:spacing w:line="240" w:lineRule="auto"/>
        <w:ind w:firstLineChars="0" w:firstLine="0"/>
        <w:jc w:val="left"/>
      </w:pPr>
      <w:r w:rsidRPr="00253B18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253B18">
        <w:rPr>
          <w:rFonts w:hint="eastAsia"/>
          <w:b/>
          <w:bCs/>
        </w:rPr>
        <w:t xml:space="preserve"> S</w:t>
      </w:r>
      <w:r w:rsidR="00FA0CD9">
        <w:rPr>
          <w:rFonts w:hint="eastAsia"/>
          <w:b/>
          <w:bCs/>
        </w:rPr>
        <w:t>1</w:t>
      </w:r>
      <w:r w:rsidR="00C32DF3">
        <w:rPr>
          <w:rFonts w:hint="eastAsia"/>
          <w:b/>
          <w:bCs/>
        </w:rPr>
        <w:t>9</w:t>
      </w:r>
      <w:r w:rsidRPr="00253B18">
        <w:rPr>
          <w:rFonts w:hint="eastAsia"/>
        </w:rPr>
        <w:t xml:space="preserve"> </w:t>
      </w:r>
      <w:r w:rsidR="00EF6016">
        <w:rPr>
          <w:rFonts w:hint="eastAsia"/>
        </w:rPr>
        <w:t>T</w:t>
      </w:r>
      <w:r w:rsidRPr="00253B18">
        <w:t xml:space="preserve">EM image of </w:t>
      </w:r>
      <w:r w:rsidR="009601E8" w:rsidRPr="00576DC2">
        <w:t>electrolytic</w:t>
      </w:r>
      <w:r w:rsidR="009601E8" w:rsidRPr="00253B18">
        <w:rPr>
          <w:rFonts w:hint="eastAsia"/>
        </w:rPr>
        <w:t xml:space="preserve"> </w:t>
      </w:r>
      <w:r w:rsidRPr="00253B18">
        <w:rPr>
          <w:rFonts w:hint="eastAsia"/>
        </w:rPr>
        <w:t>MnO</w:t>
      </w:r>
      <w:r w:rsidRPr="00253B18">
        <w:rPr>
          <w:rFonts w:hint="eastAsia"/>
          <w:vertAlign w:val="subscript"/>
        </w:rPr>
        <w:t>2</w:t>
      </w:r>
      <w:r w:rsidRPr="00253B18">
        <w:t xml:space="preserve"> corresponding to Pot </w:t>
      </w:r>
      <w:r w:rsidRPr="00253B18">
        <w:rPr>
          <w:rFonts w:cs="Times New Roman"/>
        </w:rPr>
        <w:t>Ⅴ</w:t>
      </w:r>
      <w:r w:rsidRPr="00253B18">
        <w:rPr>
          <w:rFonts w:hint="eastAsia"/>
        </w:rPr>
        <w:t>.</w:t>
      </w:r>
    </w:p>
    <w:p w14:paraId="407C2140" w14:textId="10DDFAC3" w:rsidR="0005183F" w:rsidRDefault="0005183F" w:rsidP="00DF7237">
      <w:pPr>
        <w:spacing w:line="240" w:lineRule="auto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43315C3D" wp14:editId="002ECB4F">
            <wp:extent cx="2614411" cy="2693344"/>
            <wp:effectExtent l="0" t="0" r="0" b="0"/>
            <wp:docPr id="24501018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10181" name="图片 2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17882" cy="26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4C4E3" w14:textId="6F4C20C6" w:rsidR="0005183F" w:rsidRDefault="0005183F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C32DF3">
        <w:rPr>
          <w:rFonts w:hint="eastAsia"/>
          <w:b/>
          <w:bCs/>
        </w:rPr>
        <w:t>20</w:t>
      </w:r>
      <w:r w:rsidRPr="00933A8E">
        <w:rPr>
          <w:rFonts w:hint="eastAsia"/>
        </w:rPr>
        <w:t xml:space="preserve"> </w:t>
      </w:r>
      <w:r w:rsidRPr="0005183F">
        <w:t>Circuit fitting and</w:t>
      </w:r>
      <w:r>
        <w:rPr>
          <w:rFonts w:eastAsia="等线" w:cs="Times New Roman" w:hint="eastAsia"/>
          <w:kern w:val="0"/>
          <w:szCs w:val="24"/>
          <w:lang w:val="de-DE"/>
        </w:rPr>
        <w:t xml:space="preserve"> c</w:t>
      </w:r>
      <w:r>
        <w:rPr>
          <w:rFonts w:eastAsia="等线" w:cs="Times New Roman"/>
          <w:kern w:val="0"/>
          <w:szCs w:val="24"/>
          <w:lang w:val="de-DE" w:eastAsia="ja-JP"/>
        </w:rPr>
        <w:t>harge transfer resistances</w:t>
      </w:r>
      <w:r>
        <w:rPr>
          <w:rFonts w:eastAsia="等线" w:cs="Times New Roman" w:hint="eastAsia"/>
          <w:kern w:val="0"/>
          <w:szCs w:val="24"/>
          <w:lang w:val="de-DE"/>
        </w:rPr>
        <w:t xml:space="preserve"> </w:t>
      </w:r>
      <w:r>
        <w:rPr>
          <w:rFonts w:eastAsia="等线" w:cs="Times New Roman" w:hint="eastAsia"/>
          <w:kern w:val="0"/>
          <w:szCs w:val="24"/>
          <w:lang w:val="de-DE" w:eastAsia="ja-JP"/>
        </w:rPr>
        <w:t xml:space="preserve">of the </w:t>
      </w:r>
      <w:r>
        <w:rPr>
          <w:rFonts w:hint="eastAsia"/>
        </w:rPr>
        <w:t xml:space="preserve">commercial </w:t>
      </w:r>
      <w:r w:rsidRPr="00286840">
        <w:rPr>
          <w:rFonts w:hint="eastAsia"/>
        </w:rPr>
        <w:t>MnO</w:t>
      </w:r>
      <w:r w:rsidRPr="00286840">
        <w:rPr>
          <w:rFonts w:hint="eastAsia"/>
          <w:vertAlign w:val="subscript"/>
        </w:rPr>
        <w:t>2</w:t>
      </w:r>
      <w:r w:rsidRPr="00627339">
        <w:rPr>
          <w:rFonts w:hint="eastAsia"/>
        </w:rPr>
        <w:t xml:space="preserve"> </w:t>
      </w:r>
      <w:r>
        <w:rPr>
          <w:rFonts w:hint="eastAsia"/>
        </w:rPr>
        <w:t xml:space="preserve">and electrolytic </w:t>
      </w:r>
      <w:r w:rsidRPr="00286840">
        <w:rPr>
          <w:rFonts w:hint="eastAsia"/>
        </w:rPr>
        <w:t>MnO</w:t>
      </w:r>
      <w:r w:rsidRPr="00286840">
        <w:rPr>
          <w:rFonts w:hint="eastAsia"/>
          <w:vertAlign w:val="subscript"/>
        </w:rPr>
        <w:t>2</w:t>
      </w:r>
      <w:r>
        <w:rPr>
          <w:rFonts w:hint="eastAsia"/>
        </w:rPr>
        <w:t>.</w:t>
      </w:r>
    </w:p>
    <w:p w14:paraId="7762FBE7" w14:textId="286A25B3" w:rsidR="00A7529D" w:rsidRDefault="000C2B6D" w:rsidP="00520C6D">
      <w:pPr>
        <w:widowControl/>
        <w:spacing w:after="160" w:line="240" w:lineRule="auto"/>
        <w:ind w:firstLineChars="0" w:firstLine="0"/>
      </w:pPr>
      <w:r>
        <w:rPr>
          <w:noProof/>
        </w:rPr>
        <w:lastRenderedPageBreak/>
        <w:drawing>
          <wp:inline distT="0" distB="0" distL="0" distR="0" wp14:anchorId="6E26FA2D" wp14:editId="71649173">
            <wp:extent cx="5274310" cy="2147671"/>
            <wp:effectExtent l="0" t="0" r="0" b="5080"/>
            <wp:docPr id="8722830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83034" name="图片 1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E7C08" w14:textId="77777777" w:rsidR="00DF7237" w:rsidRDefault="00A7529D" w:rsidP="00DF7237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EF02FF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1</w:t>
      </w:r>
      <w:r w:rsidRPr="00933A8E">
        <w:rPr>
          <w:rFonts w:hint="eastAsia"/>
        </w:rPr>
        <w:t xml:space="preserve"> </w:t>
      </w:r>
      <w:r w:rsidR="00426A9A" w:rsidRPr="00FD1A25">
        <w:rPr>
          <w:rFonts w:hint="eastAsia"/>
        </w:rPr>
        <w:t>a</w:t>
      </w:r>
      <w:r w:rsidR="00FD1A25" w:rsidRPr="00FD1A25">
        <w:rPr>
          <w:rFonts w:hint="eastAsia"/>
        </w:rPr>
        <w:t>)</w:t>
      </w:r>
      <w:r w:rsidR="00426A9A" w:rsidRPr="00FD1A25">
        <w:rPr>
          <w:rFonts w:hint="eastAsia"/>
        </w:rPr>
        <w:t xml:space="preserve"> </w:t>
      </w:r>
      <w:r w:rsidR="00426A9A" w:rsidRPr="00FD1A25">
        <w:t xml:space="preserve">CV result of </w:t>
      </w:r>
      <w:r w:rsidR="00426A9A" w:rsidRPr="00FD1A25">
        <w:rPr>
          <w:rFonts w:hint="eastAsia"/>
        </w:rPr>
        <w:t>the electrolytic MnO</w:t>
      </w:r>
      <w:r w:rsidR="00426A9A" w:rsidRPr="00FD1A25">
        <w:rPr>
          <w:rFonts w:hint="eastAsia"/>
          <w:vertAlign w:val="subscript"/>
        </w:rPr>
        <w:t>2</w:t>
      </w:r>
      <w:r w:rsidR="00426A9A" w:rsidRPr="00FD1A25">
        <w:t xml:space="preserve"> </w:t>
      </w:r>
      <w:r w:rsidR="00426A9A" w:rsidRPr="00FD1A25">
        <w:rPr>
          <w:rFonts w:hint="eastAsia"/>
        </w:rPr>
        <w:t xml:space="preserve">(Pot </w:t>
      </w:r>
      <w:r w:rsidR="00426A9A" w:rsidRPr="00FD1A25">
        <w:rPr>
          <w:rFonts w:cs="Times New Roman"/>
        </w:rPr>
        <w:t>Ⅴ</w:t>
      </w:r>
      <w:r w:rsidR="00426A9A" w:rsidRPr="00FD1A25">
        <w:rPr>
          <w:rFonts w:cs="Times New Roman" w:hint="eastAsia"/>
        </w:rPr>
        <w:t>)</w:t>
      </w:r>
      <w:r w:rsidR="00426A9A" w:rsidRPr="00FD1A25">
        <w:t xml:space="preserve"> at</w:t>
      </w:r>
      <w:r w:rsidR="00426A9A" w:rsidRPr="00FD1A25">
        <w:rPr>
          <w:rFonts w:hint="eastAsia"/>
        </w:rPr>
        <w:t xml:space="preserve"> </w:t>
      </w:r>
      <w:r w:rsidR="00426A9A" w:rsidRPr="00FD1A25">
        <w:t>various scan rates</w:t>
      </w:r>
      <w:r w:rsidR="0065112C" w:rsidRPr="00FD1A25">
        <w:rPr>
          <w:rFonts w:hint="eastAsia"/>
        </w:rPr>
        <w:t xml:space="preserve"> </w:t>
      </w:r>
      <w:r w:rsidR="0065112C" w:rsidRPr="00FD1A25">
        <w:t>and</w:t>
      </w:r>
      <w:r w:rsidR="00426A9A" w:rsidRPr="00FD1A25">
        <w:rPr>
          <w:rFonts w:hint="eastAsia"/>
        </w:rPr>
        <w:t xml:space="preserve"> b</w:t>
      </w:r>
      <w:r w:rsidR="00FD1A25" w:rsidRPr="00FD1A25">
        <w:rPr>
          <w:rFonts w:hint="eastAsia"/>
        </w:rPr>
        <w:t>)</w:t>
      </w:r>
      <w:r w:rsidR="00426A9A" w:rsidRPr="00FD1A25">
        <w:rPr>
          <w:rFonts w:hint="eastAsia"/>
        </w:rPr>
        <w:t xml:space="preserve"> </w:t>
      </w:r>
      <w:r w:rsidR="0065112C" w:rsidRPr="00FD1A25">
        <w:rPr>
          <w:rFonts w:hint="eastAsia"/>
        </w:rPr>
        <w:t>the</w:t>
      </w:r>
      <w:r w:rsidR="00426A9A" w:rsidRPr="00FD1A25">
        <w:t xml:space="preserve"> relationship between oxidation and reduction peak current and scanning rate</w:t>
      </w:r>
      <w:r w:rsidR="00426A9A" w:rsidRPr="00FD1A25">
        <w:rPr>
          <w:rFonts w:hint="eastAsia"/>
        </w:rPr>
        <w:t>.</w:t>
      </w:r>
      <w:r w:rsidR="00DF7237">
        <w:t xml:space="preserve"> </w:t>
      </w:r>
    </w:p>
    <w:p w14:paraId="009695FB" w14:textId="77777777" w:rsidR="00DF7237" w:rsidRDefault="00DF7237" w:rsidP="00DF7237">
      <w:pPr>
        <w:spacing w:line="240" w:lineRule="auto"/>
        <w:ind w:firstLineChars="0" w:firstLine="0"/>
      </w:pPr>
    </w:p>
    <w:p w14:paraId="20960FE1" w14:textId="12A93658" w:rsidR="00A7529D" w:rsidRDefault="000C2B6D" w:rsidP="00DF7237">
      <w:pPr>
        <w:spacing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739696AD" wp14:editId="7BE97770">
            <wp:extent cx="3451538" cy="2331864"/>
            <wp:effectExtent l="0" t="0" r="0" b="0"/>
            <wp:docPr id="13895165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16510" name="图片 1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55354" cy="233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1CDCD" w14:textId="7EC3A1DB" w:rsidR="00FE5D0C" w:rsidRDefault="00A7529D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EF02FF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2</w:t>
      </w:r>
      <w:r w:rsidRPr="00933A8E">
        <w:rPr>
          <w:rFonts w:hint="eastAsia"/>
        </w:rPr>
        <w:t xml:space="preserve"> </w:t>
      </w:r>
      <w:bookmarkStart w:id="7" w:name="_Hlk213315482"/>
      <w:r w:rsidR="00EA49AD">
        <w:t>Optical photographs of</w:t>
      </w:r>
      <w:bookmarkEnd w:id="7"/>
      <w:r w:rsidR="00EA49AD">
        <w:rPr>
          <w:rFonts w:hint="eastAsia"/>
        </w:rPr>
        <w:t xml:space="preserve"> </w:t>
      </w:r>
      <w:r w:rsidR="00CE1D19">
        <w:rPr>
          <w:rFonts w:hint="eastAsia"/>
        </w:rPr>
        <w:t xml:space="preserve">1 M </w:t>
      </w:r>
      <w:r w:rsidR="00EA49AD">
        <w:rPr>
          <w:rFonts w:hint="eastAsia"/>
        </w:rPr>
        <w:t xml:space="preserve">commercial </w:t>
      </w:r>
      <w:r w:rsidR="00EA49AD" w:rsidRPr="00286840">
        <w:rPr>
          <w:rFonts w:hint="eastAsia"/>
        </w:rPr>
        <w:t>MnO</w:t>
      </w:r>
      <w:r w:rsidR="00EA49AD" w:rsidRPr="00286840">
        <w:rPr>
          <w:rFonts w:hint="eastAsia"/>
          <w:vertAlign w:val="subscript"/>
        </w:rPr>
        <w:t>2</w:t>
      </w:r>
      <w:r w:rsidR="00EA49AD" w:rsidRPr="00627339">
        <w:rPr>
          <w:rFonts w:hint="eastAsia"/>
        </w:rPr>
        <w:t xml:space="preserve"> </w:t>
      </w:r>
      <w:r w:rsidR="00EA49AD">
        <w:rPr>
          <w:rFonts w:hint="eastAsia"/>
        </w:rPr>
        <w:t xml:space="preserve">and electrolytic </w:t>
      </w:r>
      <w:r w:rsidR="00EA49AD" w:rsidRPr="00286840">
        <w:rPr>
          <w:rFonts w:hint="eastAsia"/>
        </w:rPr>
        <w:t>MnO</w:t>
      </w:r>
      <w:r w:rsidR="00EA49AD" w:rsidRPr="00286840">
        <w:rPr>
          <w:rFonts w:hint="eastAsia"/>
          <w:vertAlign w:val="subscript"/>
        </w:rPr>
        <w:t>2</w:t>
      </w:r>
      <w:r w:rsidR="00EA49AD" w:rsidRPr="00B67BCC">
        <w:t xml:space="preserve"> </w:t>
      </w:r>
      <w:bookmarkStart w:id="8" w:name="_Hlk213315387"/>
      <w:r w:rsidR="00EA49AD">
        <w:rPr>
          <w:rFonts w:hint="eastAsia"/>
        </w:rPr>
        <w:t xml:space="preserve">(Pot </w:t>
      </w:r>
      <w:r w:rsidR="00EA49AD" w:rsidRPr="00F6648D">
        <w:rPr>
          <w:rFonts w:cs="Times New Roman"/>
        </w:rPr>
        <w:t>Ⅴ</w:t>
      </w:r>
      <w:r w:rsidR="00EA49AD">
        <w:rPr>
          <w:rFonts w:hint="eastAsia"/>
        </w:rPr>
        <w:t xml:space="preserve">) </w:t>
      </w:r>
      <w:r w:rsidR="00EA49AD" w:rsidRPr="00CA5DCF">
        <w:t xml:space="preserve">semi-solid slurry </w:t>
      </w:r>
      <w:r w:rsidR="00EA49AD">
        <w:t>electrolyte</w:t>
      </w:r>
      <w:r w:rsidR="00EA49AD">
        <w:rPr>
          <w:rFonts w:hint="eastAsia"/>
        </w:rPr>
        <w:t>s</w:t>
      </w:r>
      <w:bookmarkEnd w:id="8"/>
      <w:r w:rsidR="00EA49AD">
        <w:rPr>
          <w:rFonts w:hint="eastAsia"/>
        </w:rPr>
        <w:t>.</w:t>
      </w:r>
    </w:p>
    <w:p w14:paraId="2E8842A3" w14:textId="4181971C" w:rsidR="00A7529D" w:rsidRDefault="00FE5D0C" w:rsidP="00DF7237">
      <w:pPr>
        <w:widowControl/>
        <w:spacing w:after="160" w:line="240" w:lineRule="auto"/>
        <w:ind w:firstLineChars="0" w:firstLine="0"/>
        <w:jc w:val="center"/>
      </w:pPr>
      <w:r w:rsidRPr="00FE5D0C">
        <w:rPr>
          <w:noProof/>
        </w:rPr>
        <w:drawing>
          <wp:inline distT="0" distB="0" distL="0" distR="0" wp14:anchorId="56223D91" wp14:editId="15B8657E">
            <wp:extent cx="3026535" cy="2324478"/>
            <wp:effectExtent l="0" t="0" r="0" b="0"/>
            <wp:docPr id="913913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17" cy="23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5EEF5" w14:textId="32254E8A" w:rsidR="00EF02FF" w:rsidRDefault="00EF02FF" w:rsidP="00520C6D">
      <w:pPr>
        <w:widowControl/>
        <w:spacing w:after="160"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Pr="007374A8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3</w:t>
      </w:r>
      <w:r w:rsidRPr="007374A8">
        <w:rPr>
          <w:rFonts w:hint="eastAsia"/>
        </w:rPr>
        <w:t xml:space="preserve"> </w:t>
      </w:r>
      <w:r w:rsidRPr="007374A8">
        <w:rPr>
          <w:rFonts w:cs="Times New Roman" w:hint="eastAsia"/>
          <w:color w:val="000000" w:themeColor="text1"/>
          <w:szCs w:val="24"/>
          <w:shd w:val="clear" w:color="auto" w:fill="FFFFFF"/>
        </w:rPr>
        <w:t xml:space="preserve">The </w:t>
      </w:r>
      <w:r w:rsidRPr="007374A8">
        <w:rPr>
          <w:rFonts w:cs="Times New Roman"/>
          <w:color w:val="000000" w:themeColor="text1"/>
          <w:szCs w:val="24"/>
          <w:shd w:val="clear" w:color="auto" w:fill="FFFFFF"/>
        </w:rPr>
        <w:t>char</w:t>
      </w:r>
      <w:r w:rsidRPr="009B4E1E">
        <w:rPr>
          <w:rFonts w:cs="Times New Roman"/>
          <w:color w:val="000000" w:themeColor="text1"/>
          <w:szCs w:val="24"/>
          <w:shd w:val="clear" w:color="auto" w:fill="FFFFFF"/>
        </w:rPr>
        <w:t xml:space="preserve">ge-discharge </w:t>
      </w:r>
      <w:r>
        <w:rPr>
          <w:rFonts w:cs="Times New Roman" w:hint="eastAsia"/>
          <w:color w:val="000000" w:themeColor="text1"/>
          <w:szCs w:val="24"/>
          <w:shd w:val="clear" w:color="auto" w:fill="FFFFFF"/>
        </w:rPr>
        <w:t>c</w:t>
      </w:r>
      <w:r w:rsidRPr="009B4E1E">
        <w:rPr>
          <w:rFonts w:cs="Times New Roman"/>
          <w:color w:val="000000" w:themeColor="text1"/>
          <w:szCs w:val="24"/>
          <w:shd w:val="clear" w:color="auto" w:fill="FFFFFF"/>
        </w:rPr>
        <w:t>urves for the electrolyte without Na</w:t>
      </w:r>
      <w:r w:rsidRPr="009B4E1E">
        <w:rPr>
          <w:rFonts w:cs="Times New Roman" w:hint="eastAsia"/>
          <w:color w:val="000000" w:themeColor="text1"/>
          <w:szCs w:val="24"/>
          <w:shd w:val="clear" w:color="auto" w:fill="FFFFFF"/>
          <w:vertAlign w:val="subscript"/>
        </w:rPr>
        <w:t>4</w:t>
      </w:r>
      <w:r w:rsidRPr="009B4E1E">
        <w:rPr>
          <w:rFonts w:cs="Times New Roman"/>
          <w:color w:val="000000" w:themeColor="text1"/>
          <w:szCs w:val="24"/>
          <w:shd w:val="clear" w:color="auto" w:fill="FFFFFF"/>
        </w:rPr>
        <w:t>P</w:t>
      </w:r>
      <w:r w:rsidRPr="009B4E1E">
        <w:rPr>
          <w:rFonts w:cs="Times New Roman" w:hint="eastAsia"/>
          <w:color w:val="000000" w:themeColor="text1"/>
          <w:szCs w:val="24"/>
          <w:shd w:val="clear" w:color="auto" w:fill="FFFFFF"/>
          <w:vertAlign w:val="subscript"/>
        </w:rPr>
        <w:t>2</w:t>
      </w:r>
      <w:r w:rsidRPr="009B4E1E">
        <w:rPr>
          <w:rFonts w:cs="Times New Roman"/>
          <w:color w:val="000000" w:themeColor="text1"/>
          <w:szCs w:val="24"/>
          <w:shd w:val="clear" w:color="auto" w:fill="FFFFFF"/>
        </w:rPr>
        <w:t>O</w:t>
      </w:r>
      <w:r w:rsidRPr="009B4E1E">
        <w:rPr>
          <w:rFonts w:cs="Times New Roman" w:hint="eastAsia"/>
          <w:color w:val="000000" w:themeColor="text1"/>
          <w:szCs w:val="24"/>
          <w:shd w:val="clear" w:color="auto" w:fill="FFFFFF"/>
          <w:vertAlign w:val="subscript"/>
        </w:rPr>
        <w:t>7</w:t>
      </w:r>
      <w:r>
        <w:rPr>
          <w:rFonts w:cs="Times New Roman" w:hint="eastAsia"/>
          <w:color w:val="000000" w:themeColor="text1"/>
          <w:szCs w:val="24"/>
          <w:shd w:val="clear" w:color="auto" w:fill="FFFFFF"/>
        </w:rPr>
        <w:t>.</w:t>
      </w:r>
    </w:p>
    <w:p w14:paraId="292C22AD" w14:textId="238ED2B5" w:rsidR="008D65C1" w:rsidRDefault="00EF02FF" w:rsidP="00DF7237">
      <w:pPr>
        <w:widowControl/>
        <w:spacing w:after="160" w:line="240" w:lineRule="auto"/>
        <w:ind w:firstLineChars="0" w:firstLine="0"/>
        <w:jc w:val="center"/>
      </w:pPr>
      <w:r>
        <w:br w:type="page"/>
      </w:r>
      <w:r w:rsidR="008D65C1" w:rsidRPr="008D65C1">
        <w:rPr>
          <w:noProof/>
        </w:rPr>
        <w:lastRenderedPageBreak/>
        <w:drawing>
          <wp:inline distT="0" distB="0" distL="0" distR="0" wp14:anchorId="675CC10B" wp14:editId="374EC073">
            <wp:extent cx="3281111" cy="2520000"/>
            <wp:effectExtent l="0" t="0" r="0" b="0"/>
            <wp:docPr id="6339993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1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DCDD" w14:textId="5E1A4054" w:rsidR="00C646C4" w:rsidRDefault="00C646C4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EF02FF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4</w:t>
      </w:r>
      <w:r w:rsidRPr="00933A8E">
        <w:rPr>
          <w:rFonts w:hint="eastAsia"/>
        </w:rPr>
        <w:t xml:space="preserve"> </w:t>
      </w:r>
      <w:r w:rsidRPr="00933A8E">
        <w:t xml:space="preserve">The </w:t>
      </w:r>
      <w:r>
        <w:rPr>
          <w:rFonts w:hint="eastAsia"/>
        </w:rPr>
        <w:t>specific</w:t>
      </w:r>
      <w:r w:rsidRPr="00933A8E">
        <w:t xml:space="preserve"> capacity-voltage profiles</w:t>
      </w:r>
      <w:r w:rsidRPr="00933A8E">
        <w:rPr>
          <w:rFonts w:hint="eastAsia"/>
        </w:rPr>
        <w:t xml:space="preserve"> of</w:t>
      </w:r>
      <w:r w:rsidRPr="00933A8E">
        <w:t xml:space="preserve"> the</w:t>
      </w:r>
      <w:r w:rsidRPr="00933A8E">
        <w:rPr>
          <w:rFonts w:hint="eastAsia"/>
        </w:rPr>
        <w:t xml:space="preserve"> </w:t>
      </w:r>
      <w:r>
        <w:rPr>
          <w:rFonts w:hint="eastAsia"/>
        </w:rPr>
        <w:t>1.5 M MnO</w:t>
      </w:r>
      <w:r w:rsidRPr="00C646C4">
        <w:rPr>
          <w:rFonts w:hint="eastAsia"/>
          <w:vertAlign w:val="subscript"/>
        </w:rPr>
        <w:t>2</w:t>
      </w:r>
      <w:r w:rsidRPr="00933A8E">
        <w:t xml:space="preserve"> electrolyte</w:t>
      </w:r>
      <w:r w:rsidRPr="00933A8E">
        <w:rPr>
          <w:rFonts w:hint="eastAsia"/>
        </w:rPr>
        <w:t xml:space="preserve"> </w:t>
      </w:r>
      <w:r>
        <w:rPr>
          <w:rFonts w:hint="eastAsia"/>
        </w:rPr>
        <w:t>at the electrode area of 4 cm</w:t>
      </w:r>
      <w:r w:rsidRPr="005D752F">
        <w:rPr>
          <w:rFonts w:hint="eastAsia"/>
          <w:vertAlign w:val="superscript"/>
        </w:rPr>
        <w:t>2</w:t>
      </w:r>
      <w:r w:rsidRPr="00286840">
        <w:rPr>
          <w:rFonts w:hint="eastAsia"/>
        </w:rPr>
        <w:t>.</w:t>
      </w:r>
    </w:p>
    <w:p w14:paraId="3022C124" w14:textId="77777777" w:rsidR="00DF7237" w:rsidRPr="00C646C4" w:rsidRDefault="00DF7237" w:rsidP="00520C6D">
      <w:pPr>
        <w:spacing w:line="240" w:lineRule="auto"/>
        <w:ind w:firstLineChars="0" w:firstLine="0"/>
      </w:pPr>
    </w:p>
    <w:p w14:paraId="6054B0F0" w14:textId="6F480CDB" w:rsidR="00C646C4" w:rsidRDefault="00C646C4" w:rsidP="00DF7237">
      <w:pPr>
        <w:widowControl/>
        <w:spacing w:after="160" w:line="240" w:lineRule="auto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07F2BD84" wp14:editId="3ECC30A0">
            <wp:extent cx="5324034" cy="4223082"/>
            <wp:effectExtent l="0" t="0" r="0" b="6350"/>
            <wp:docPr id="184345795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57950" name="图片 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4034" cy="422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E093" w14:textId="430461F7" w:rsidR="00A666AD" w:rsidRDefault="00C646C4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EF02FF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5</w:t>
      </w:r>
      <w:r w:rsidRPr="00933A8E">
        <w:rPr>
          <w:rFonts w:hint="eastAsia"/>
        </w:rPr>
        <w:t xml:space="preserve"> </w:t>
      </w:r>
      <w:r w:rsidRPr="00933A8E">
        <w:t>T</w:t>
      </w:r>
      <w:r w:rsidRPr="00A666AD">
        <w:t xml:space="preserve">he </w:t>
      </w:r>
      <w:r w:rsidRPr="00A666AD">
        <w:rPr>
          <w:rFonts w:hint="eastAsia"/>
        </w:rPr>
        <w:t>specific</w:t>
      </w:r>
      <w:r w:rsidRPr="00A666AD">
        <w:t xml:space="preserve"> capacity-vo</w:t>
      </w:r>
      <w:r w:rsidRPr="00FD1A25">
        <w:t>ltage profiles</w:t>
      </w:r>
      <w:r w:rsidRPr="00FD1A25">
        <w:rPr>
          <w:rFonts w:hint="eastAsia"/>
        </w:rPr>
        <w:t xml:space="preserve"> of</w:t>
      </w:r>
      <w:r w:rsidRPr="00FD1A25">
        <w:t xml:space="preserve"> the</w:t>
      </w:r>
      <w:r w:rsidRPr="00FD1A25">
        <w:rPr>
          <w:rFonts w:hint="eastAsia"/>
        </w:rPr>
        <w:t xml:space="preserve"> a</w:t>
      </w:r>
      <w:r w:rsidR="00FD1A25" w:rsidRPr="00FD1A25">
        <w:rPr>
          <w:rFonts w:hint="eastAsia"/>
        </w:rPr>
        <w:t>)</w:t>
      </w:r>
      <w:r w:rsidRPr="00FD1A25">
        <w:rPr>
          <w:rFonts w:hint="eastAsia"/>
        </w:rPr>
        <w:t xml:space="preserve"> 2.0 M MnO</w:t>
      </w:r>
      <w:r w:rsidRPr="00FD1A25">
        <w:rPr>
          <w:rFonts w:hint="eastAsia"/>
          <w:vertAlign w:val="subscript"/>
        </w:rPr>
        <w:t>2</w:t>
      </w:r>
      <w:r w:rsidRPr="00FD1A25">
        <w:rPr>
          <w:rFonts w:hint="eastAsia"/>
        </w:rPr>
        <w:t>, b</w:t>
      </w:r>
      <w:r w:rsidR="00FD1A25" w:rsidRPr="00FD1A25">
        <w:rPr>
          <w:rFonts w:hint="eastAsia"/>
        </w:rPr>
        <w:t>)</w:t>
      </w:r>
      <w:r w:rsidRPr="00FD1A25">
        <w:rPr>
          <w:rFonts w:hint="eastAsia"/>
        </w:rPr>
        <w:t xml:space="preserve"> 3.0 M MnO</w:t>
      </w:r>
      <w:r w:rsidRPr="00FD1A25">
        <w:rPr>
          <w:rFonts w:hint="eastAsia"/>
          <w:vertAlign w:val="subscript"/>
        </w:rPr>
        <w:t>2</w:t>
      </w:r>
      <w:r w:rsidRPr="00FD1A25">
        <w:rPr>
          <w:rFonts w:hint="eastAsia"/>
        </w:rPr>
        <w:t xml:space="preserve"> and c</w:t>
      </w:r>
      <w:r w:rsidR="00FD1A25" w:rsidRPr="00FD1A25">
        <w:rPr>
          <w:rFonts w:hint="eastAsia"/>
        </w:rPr>
        <w:t>)</w:t>
      </w:r>
      <w:r w:rsidRPr="00FD1A25">
        <w:rPr>
          <w:rFonts w:hint="eastAsia"/>
        </w:rPr>
        <w:t xml:space="preserve"> 4.0 M MnO</w:t>
      </w:r>
      <w:r w:rsidRPr="00FD1A25">
        <w:rPr>
          <w:rFonts w:hint="eastAsia"/>
          <w:vertAlign w:val="subscript"/>
        </w:rPr>
        <w:t xml:space="preserve">2 </w:t>
      </w:r>
      <w:r w:rsidRPr="00FD1A25">
        <w:t>electrolyte</w:t>
      </w:r>
      <w:r w:rsidRPr="00FD1A25">
        <w:rPr>
          <w:rFonts w:hint="eastAsia"/>
        </w:rPr>
        <w:t xml:space="preserve"> at the electrode area of 25 cm</w:t>
      </w:r>
      <w:r w:rsidRPr="00FD1A25">
        <w:rPr>
          <w:rFonts w:hint="eastAsia"/>
          <w:vertAlign w:val="superscript"/>
        </w:rPr>
        <w:t>2</w:t>
      </w:r>
      <w:r w:rsidRPr="00FD1A25">
        <w:rPr>
          <w:rFonts w:hint="eastAsia"/>
        </w:rPr>
        <w:t>.</w:t>
      </w:r>
    </w:p>
    <w:p w14:paraId="43F75C00" w14:textId="3A222FB6" w:rsidR="009C06F6" w:rsidRDefault="00A666AD" w:rsidP="00707B20">
      <w:pPr>
        <w:widowControl/>
        <w:spacing w:after="160" w:line="240" w:lineRule="auto"/>
        <w:ind w:firstLineChars="0" w:firstLine="0"/>
        <w:jc w:val="center"/>
      </w:pPr>
      <w:r>
        <w:br w:type="page"/>
      </w:r>
      <w:r w:rsidR="009C06F6" w:rsidRPr="009C06F6">
        <w:rPr>
          <w:rFonts w:hint="eastAsia"/>
          <w:noProof/>
        </w:rPr>
        <w:lastRenderedPageBreak/>
        <w:drawing>
          <wp:inline distT="0" distB="0" distL="0" distR="0" wp14:anchorId="0AF05185" wp14:editId="654C3AE6">
            <wp:extent cx="3281111" cy="2520000"/>
            <wp:effectExtent l="0" t="0" r="0" b="0"/>
            <wp:docPr id="15187641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1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81685" w14:textId="49D90415" w:rsidR="00A666AD" w:rsidRDefault="00A666AD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EF02FF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6</w:t>
      </w:r>
      <w:r w:rsidRPr="00933A8E">
        <w:rPr>
          <w:rFonts w:hint="eastAsia"/>
        </w:rPr>
        <w:t xml:space="preserve"> </w:t>
      </w:r>
      <w:r w:rsidRPr="00007966">
        <w:t xml:space="preserve">Evolution of Mn and Fe concentrations in the </w:t>
      </w:r>
      <w:r w:rsidR="00345381">
        <w:rPr>
          <w:rFonts w:hint="eastAsia"/>
        </w:rPr>
        <w:t>catholyte</w:t>
      </w:r>
      <w:r w:rsidRPr="00007966">
        <w:t xml:space="preserve"> and </w:t>
      </w:r>
      <w:r w:rsidR="00345381">
        <w:rPr>
          <w:rFonts w:hint="eastAsia"/>
        </w:rPr>
        <w:t>anolyte</w:t>
      </w:r>
      <w:r w:rsidRPr="00007966">
        <w:t xml:space="preserve"> over </w:t>
      </w:r>
      <w:r>
        <w:rPr>
          <w:rFonts w:hint="eastAsia"/>
        </w:rPr>
        <w:t>4</w:t>
      </w:r>
      <w:r w:rsidRPr="00007966">
        <w:t>0 cycles using a 1</w:t>
      </w:r>
      <w:r>
        <w:rPr>
          <w:rFonts w:hint="eastAsia"/>
        </w:rPr>
        <w:t xml:space="preserve">.5 </w:t>
      </w:r>
      <w:r w:rsidRPr="00007966">
        <w:t xml:space="preserve">M </w:t>
      </w:r>
      <w:r>
        <w:rPr>
          <w:rFonts w:hint="eastAsia"/>
        </w:rPr>
        <w:t>MnO</w:t>
      </w:r>
      <w:r w:rsidRPr="00AC2178">
        <w:rPr>
          <w:rFonts w:hint="eastAsia"/>
          <w:vertAlign w:val="subscript"/>
        </w:rPr>
        <w:t>2</w:t>
      </w:r>
      <w:r w:rsidRPr="00007966">
        <w:t xml:space="preserve"> electrolyte</w:t>
      </w:r>
      <w:r>
        <w:rPr>
          <w:rFonts w:hint="eastAsia"/>
        </w:rPr>
        <w:t xml:space="preserve"> with 4</w:t>
      </w:r>
      <w:r w:rsidRPr="00AE5451">
        <w:rPr>
          <w:rFonts w:hint="eastAsia"/>
        </w:rPr>
        <w:t xml:space="preserve"> </w:t>
      </w:r>
      <w:r>
        <w:rPr>
          <w:rFonts w:hint="eastAsia"/>
        </w:rPr>
        <w:t>cm</w:t>
      </w:r>
      <w:r w:rsidRPr="005D752F">
        <w:rPr>
          <w:rFonts w:hint="eastAsia"/>
          <w:vertAlign w:val="superscript"/>
        </w:rPr>
        <w:t>2</w:t>
      </w:r>
      <w:r w:rsidRPr="00AE5451">
        <w:t xml:space="preserve"> </w:t>
      </w:r>
      <w:r>
        <w:rPr>
          <w:rFonts w:hint="eastAsia"/>
        </w:rPr>
        <w:t>electrode</w:t>
      </w:r>
      <w:r w:rsidRPr="00AE5451">
        <w:t xml:space="preserve"> area</w:t>
      </w:r>
      <w:r w:rsidRPr="00007966">
        <w:t>.</w:t>
      </w:r>
    </w:p>
    <w:p w14:paraId="257E7139" w14:textId="77777777" w:rsidR="00707B20" w:rsidRPr="00C646C4" w:rsidRDefault="00707B20" w:rsidP="00520C6D">
      <w:pPr>
        <w:spacing w:line="240" w:lineRule="auto"/>
        <w:ind w:firstLineChars="0" w:firstLine="0"/>
      </w:pPr>
    </w:p>
    <w:p w14:paraId="3E0B1780" w14:textId="5D1A1301" w:rsidR="00A7529D" w:rsidRDefault="002B366E" w:rsidP="00520C6D">
      <w:pPr>
        <w:widowControl/>
        <w:spacing w:after="160" w:line="240" w:lineRule="auto"/>
        <w:ind w:firstLineChars="0" w:firstLine="0"/>
      </w:pPr>
      <w:r>
        <w:rPr>
          <w:noProof/>
        </w:rPr>
        <w:drawing>
          <wp:inline distT="0" distB="0" distL="0" distR="0" wp14:anchorId="4F31E348" wp14:editId="46BDB27B">
            <wp:extent cx="5274310" cy="3820587"/>
            <wp:effectExtent l="0" t="0" r="2540" b="8890"/>
            <wp:docPr id="5464671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6715" name="图片 2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C9B16" w14:textId="359ED519" w:rsidR="00364D67" w:rsidRDefault="00A7529D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 w:rsidR="00684824"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7</w:t>
      </w:r>
      <w:r w:rsidRPr="00933A8E">
        <w:rPr>
          <w:rFonts w:hint="eastAsia"/>
        </w:rPr>
        <w:t xml:space="preserve"> </w:t>
      </w:r>
      <w:r w:rsidR="002B366E" w:rsidRPr="00AE5451">
        <w:t xml:space="preserve">The electrodes after long-term cycling </w:t>
      </w:r>
      <w:r w:rsidR="002B366E">
        <w:rPr>
          <w:rFonts w:hint="eastAsia"/>
        </w:rPr>
        <w:t>at</w:t>
      </w:r>
      <w:r w:rsidR="002B366E" w:rsidRPr="00AE5451">
        <w:t xml:space="preserve"> </w:t>
      </w:r>
      <w:r w:rsidR="002B366E">
        <w:rPr>
          <w:rFonts w:hint="eastAsia"/>
        </w:rPr>
        <w:t>a</w:t>
      </w:r>
      <w:r w:rsidR="002B366E" w:rsidRPr="00286840">
        <w:rPr>
          <w:rFonts w:hint="eastAsia"/>
        </w:rPr>
        <w:t>)</w:t>
      </w:r>
      <w:r w:rsidR="002B366E">
        <w:rPr>
          <w:rFonts w:hint="eastAsia"/>
        </w:rPr>
        <w:t xml:space="preserve"> </w:t>
      </w:r>
      <w:r w:rsidR="002B366E" w:rsidRPr="00AE5451">
        <w:t>1.</w:t>
      </w:r>
      <w:r w:rsidR="002B366E">
        <w:rPr>
          <w:rFonts w:hint="eastAsia"/>
        </w:rPr>
        <w:t>0</w:t>
      </w:r>
      <w:r w:rsidR="002B366E" w:rsidRPr="00AE5451">
        <w:t xml:space="preserve"> M</w:t>
      </w:r>
      <w:r w:rsidR="002B366E">
        <w:rPr>
          <w:rFonts w:hint="eastAsia"/>
        </w:rPr>
        <w:t>, b</w:t>
      </w:r>
      <w:r w:rsidR="002B366E" w:rsidRPr="00286840">
        <w:rPr>
          <w:rFonts w:hint="eastAsia"/>
        </w:rPr>
        <w:t>)</w:t>
      </w:r>
      <w:r w:rsidR="002B366E" w:rsidRPr="002B366E">
        <w:t xml:space="preserve"> </w:t>
      </w:r>
      <w:r w:rsidR="002B366E">
        <w:rPr>
          <w:rFonts w:hint="eastAsia"/>
        </w:rPr>
        <w:t>3</w:t>
      </w:r>
      <w:r w:rsidR="002B366E" w:rsidRPr="00AE5451">
        <w:t>.</w:t>
      </w:r>
      <w:r w:rsidR="002B366E">
        <w:rPr>
          <w:rFonts w:hint="eastAsia"/>
        </w:rPr>
        <w:t>0</w:t>
      </w:r>
      <w:r w:rsidR="002B366E" w:rsidRPr="00AE5451">
        <w:t xml:space="preserve"> M</w:t>
      </w:r>
      <w:r w:rsidR="002B366E">
        <w:rPr>
          <w:rFonts w:hint="eastAsia"/>
        </w:rPr>
        <w:t xml:space="preserve"> and c</w:t>
      </w:r>
      <w:r w:rsidR="002B366E" w:rsidRPr="00286840">
        <w:rPr>
          <w:rFonts w:hint="eastAsia"/>
        </w:rPr>
        <w:t>)</w:t>
      </w:r>
      <w:r w:rsidR="002B366E" w:rsidRPr="002B366E">
        <w:t xml:space="preserve"> </w:t>
      </w:r>
      <w:r w:rsidR="002B366E">
        <w:rPr>
          <w:rFonts w:hint="eastAsia"/>
        </w:rPr>
        <w:t>4</w:t>
      </w:r>
      <w:r w:rsidR="002B366E" w:rsidRPr="00AE5451">
        <w:t>.</w:t>
      </w:r>
      <w:r w:rsidR="002B366E">
        <w:rPr>
          <w:rFonts w:hint="eastAsia"/>
        </w:rPr>
        <w:t>0</w:t>
      </w:r>
      <w:r w:rsidR="002B366E" w:rsidRPr="00AE5451">
        <w:t xml:space="preserve"> M </w:t>
      </w:r>
      <w:r w:rsidR="002B366E">
        <w:rPr>
          <w:rFonts w:hint="eastAsia"/>
        </w:rPr>
        <w:t>MnO</w:t>
      </w:r>
      <w:r w:rsidR="002B366E" w:rsidRPr="00AC2178">
        <w:rPr>
          <w:rFonts w:hint="eastAsia"/>
          <w:vertAlign w:val="subscript"/>
        </w:rPr>
        <w:t>2</w:t>
      </w:r>
      <w:r w:rsidR="002B366E">
        <w:rPr>
          <w:rFonts w:hint="eastAsia"/>
          <w:vertAlign w:val="subscript"/>
        </w:rPr>
        <w:t xml:space="preserve"> </w:t>
      </w:r>
      <w:r w:rsidR="002B366E" w:rsidRPr="00AE5451">
        <w:t xml:space="preserve">with </w:t>
      </w:r>
      <w:r w:rsidR="002B366E">
        <w:rPr>
          <w:rFonts w:hint="eastAsia"/>
        </w:rPr>
        <w:t>25</w:t>
      </w:r>
      <w:r w:rsidR="002B366E" w:rsidRPr="00AE5451">
        <w:t xml:space="preserve"> </w:t>
      </w:r>
      <w:r w:rsidR="002B366E">
        <w:rPr>
          <w:rFonts w:hint="eastAsia"/>
        </w:rPr>
        <w:t>cm</w:t>
      </w:r>
      <w:r w:rsidR="002B366E" w:rsidRPr="005D752F">
        <w:rPr>
          <w:rFonts w:hint="eastAsia"/>
          <w:vertAlign w:val="superscript"/>
        </w:rPr>
        <w:t>2</w:t>
      </w:r>
      <w:r w:rsidR="002B366E" w:rsidRPr="00AE5451">
        <w:t xml:space="preserve"> area</w:t>
      </w:r>
      <w:r w:rsidR="002B366E">
        <w:rPr>
          <w:rFonts w:hint="eastAsia"/>
        </w:rPr>
        <w:t>.</w:t>
      </w:r>
    </w:p>
    <w:p w14:paraId="5587D485" w14:textId="68274FB1" w:rsidR="00A7529D" w:rsidRDefault="00364D67" w:rsidP="00520C6D">
      <w:pPr>
        <w:widowControl/>
        <w:spacing w:after="160" w:line="240" w:lineRule="auto"/>
        <w:ind w:firstLineChars="0" w:firstLine="0"/>
      </w:pPr>
      <w:r>
        <w:rPr>
          <w:noProof/>
        </w:rPr>
        <w:lastRenderedPageBreak/>
        <w:drawing>
          <wp:inline distT="0" distB="0" distL="0" distR="0" wp14:anchorId="733A151C" wp14:editId="128FA355">
            <wp:extent cx="5273212" cy="2125208"/>
            <wp:effectExtent l="0" t="0" r="3810" b="8890"/>
            <wp:docPr id="130912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2898" name="图片 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212" cy="212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D07A" w14:textId="090EE07D" w:rsidR="00364D67" w:rsidRDefault="00364D67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Fig</w:t>
      </w:r>
      <w:r w:rsidR="00F9076E">
        <w:rPr>
          <w:rFonts w:hint="eastAsia"/>
          <w:b/>
          <w:bCs/>
        </w:rPr>
        <w:t>.</w:t>
      </w:r>
      <w:r w:rsidRPr="00933A8E">
        <w:rPr>
          <w:rFonts w:hint="eastAsia"/>
          <w:b/>
          <w:bCs/>
        </w:rPr>
        <w:t xml:space="preserve"> S</w:t>
      </w:r>
      <w:r>
        <w:rPr>
          <w:rFonts w:hint="eastAsia"/>
          <w:b/>
          <w:bCs/>
        </w:rPr>
        <w:t>2</w:t>
      </w:r>
      <w:r w:rsidR="00C32DF3">
        <w:rPr>
          <w:rFonts w:hint="eastAsia"/>
          <w:b/>
          <w:bCs/>
        </w:rPr>
        <w:t>8</w:t>
      </w:r>
      <w:r w:rsidRPr="00933A8E">
        <w:rPr>
          <w:rFonts w:hint="eastAsia"/>
        </w:rPr>
        <w:t xml:space="preserve"> </w:t>
      </w:r>
      <w:r w:rsidR="00E30152">
        <w:rPr>
          <w:rFonts w:hint="eastAsia"/>
        </w:rPr>
        <w:t>a) The c</w:t>
      </w:r>
      <w:r w:rsidR="00E30152" w:rsidRPr="00E30152">
        <w:t>apacity–voltage profiles and</w:t>
      </w:r>
      <w:r w:rsidR="00E30152">
        <w:rPr>
          <w:rFonts w:hint="eastAsia"/>
        </w:rPr>
        <w:t xml:space="preserve"> b)</w:t>
      </w:r>
      <w:r w:rsidR="00E30152" w:rsidRPr="00E30152">
        <w:t xml:space="preserve"> </w:t>
      </w:r>
      <w:r w:rsidR="00E30152" w:rsidRPr="00D45A9A">
        <w:rPr>
          <w:rFonts w:hint="eastAsia"/>
        </w:rPr>
        <w:t xml:space="preserve">long-term cycling </w:t>
      </w:r>
      <w:r w:rsidR="00E30152" w:rsidRPr="00D45A9A">
        <w:t>performance</w:t>
      </w:r>
      <w:r w:rsidR="00E30152" w:rsidRPr="00E30152">
        <w:t xml:space="preserve"> of Fe/Mn and V/Mn SSFBs.</w:t>
      </w:r>
    </w:p>
    <w:p w14:paraId="04F5AF4C" w14:textId="7ECA5824" w:rsidR="002507A2" w:rsidRDefault="002507A2" w:rsidP="00520C6D">
      <w:pPr>
        <w:widowControl/>
        <w:spacing w:after="160" w:line="240" w:lineRule="auto"/>
        <w:ind w:firstLineChars="0" w:firstLine="0"/>
      </w:pPr>
    </w:p>
    <w:p w14:paraId="4C480751" w14:textId="33A46560" w:rsidR="00C33CD7" w:rsidRDefault="00C33CD7" w:rsidP="00520C6D">
      <w:pPr>
        <w:widowControl/>
        <w:spacing w:after="160" w:line="240" w:lineRule="auto"/>
        <w:ind w:firstLineChars="0" w:firstLine="0"/>
      </w:pPr>
      <w:r w:rsidRPr="00933A8E">
        <w:rPr>
          <w:rFonts w:hint="eastAsia"/>
          <w:b/>
          <w:bCs/>
        </w:rPr>
        <w:t>Table S</w:t>
      </w:r>
      <w:r w:rsidR="007F243A">
        <w:rPr>
          <w:rFonts w:hint="eastAsia"/>
          <w:b/>
          <w:bCs/>
        </w:rPr>
        <w:t>1</w:t>
      </w:r>
      <w:r w:rsidRPr="00933A8E">
        <w:rPr>
          <w:rFonts w:hint="eastAsia"/>
        </w:rPr>
        <w:t xml:space="preserve"> </w:t>
      </w:r>
      <w:r w:rsidRPr="00933A8E">
        <w:t xml:space="preserve">The </w:t>
      </w:r>
      <w:r w:rsidR="0044272C">
        <w:rPr>
          <w:rFonts w:hint="eastAsia"/>
        </w:rPr>
        <w:t>s</w:t>
      </w:r>
      <w:r w:rsidR="0044272C" w:rsidRPr="00DA650F">
        <w:t xml:space="preserve">pecific </w:t>
      </w:r>
      <w:r w:rsidR="0044272C">
        <w:rPr>
          <w:rFonts w:hint="eastAsia"/>
        </w:rPr>
        <w:t>c</w:t>
      </w:r>
      <w:r w:rsidR="0044272C" w:rsidRPr="00DA650F">
        <w:t>apacity</w:t>
      </w:r>
      <w:r w:rsidR="0044272C">
        <w:rPr>
          <w:rFonts w:hint="eastAsia"/>
        </w:rPr>
        <w:t>,</w:t>
      </w:r>
      <w:r w:rsidR="0044272C" w:rsidRPr="00933A8E">
        <w:t xml:space="preserve"> areal capacity</w:t>
      </w:r>
      <w:r w:rsidR="0044272C">
        <w:rPr>
          <w:rFonts w:hint="eastAsia"/>
        </w:rPr>
        <w:t xml:space="preserve"> </w:t>
      </w:r>
      <w:r w:rsidR="0044272C">
        <w:t>and</w:t>
      </w:r>
      <w:r w:rsidR="0044272C">
        <w:rPr>
          <w:rFonts w:hint="eastAsia"/>
        </w:rPr>
        <w:t xml:space="preserve"> Mn</w:t>
      </w:r>
      <w:r w:rsidR="0044272C" w:rsidRPr="004651DA">
        <w:t xml:space="preserve"> </w:t>
      </w:r>
      <w:r w:rsidR="0044272C" w:rsidRPr="00446945">
        <w:t>species</w:t>
      </w:r>
      <w:r w:rsidR="0044272C" w:rsidRPr="004651DA">
        <w:t xml:space="preserve"> concentration</w:t>
      </w:r>
      <w:r w:rsidR="0044272C">
        <w:rPr>
          <w:rFonts w:hint="eastAsia"/>
        </w:rPr>
        <w:t xml:space="preserve"> in s</w:t>
      </w:r>
      <w:r w:rsidR="0044272C" w:rsidRPr="0044272C">
        <w:t>olution</w:t>
      </w:r>
      <w:r w:rsidR="0044272C" w:rsidRPr="00933A8E">
        <w:t xml:space="preserve"> </w:t>
      </w:r>
      <w:r w:rsidR="0044272C">
        <w:rPr>
          <w:rFonts w:hint="eastAsia"/>
        </w:rPr>
        <w:t>of</w:t>
      </w:r>
      <w:r w:rsidR="0044272C" w:rsidRPr="00933A8E">
        <w:t xml:space="preserve"> </w:t>
      </w:r>
      <w:r w:rsidR="0044272C">
        <w:rPr>
          <w:rFonts w:hint="eastAsia"/>
        </w:rPr>
        <w:t>s</w:t>
      </w:r>
      <w:r w:rsidR="0044272C" w:rsidRPr="001D0290">
        <w:t>emi-solid slurry</w:t>
      </w:r>
      <w:r w:rsidR="0044272C" w:rsidRPr="0044272C">
        <w:t xml:space="preserve"> </w:t>
      </w:r>
      <w:r w:rsidR="0044272C">
        <w:rPr>
          <w:rFonts w:hint="eastAsia"/>
        </w:rPr>
        <w:t>e</w:t>
      </w:r>
      <w:r w:rsidR="0044272C" w:rsidRPr="0044272C">
        <w:t>lectrolyte</w:t>
      </w:r>
      <w:r w:rsidR="0044272C">
        <w:rPr>
          <w:rFonts w:hint="eastAsia"/>
        </w:rPr>
        <w:t xml:space="preserve"> </w:t>
      </w:r>
      <w:r w:rsidR="0044272C" w:rsidRPr="0044272C">
        <w:t>in this study.</w:t>
      </w:r>
    </w:p>
    <w:tbl>
      <w:tblPr>
        <w:tblStyle w:val="af2"/>
        <w:tblW w:w="8330" w:type="dxa"/>
        <w:tblInd w:w="-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24"/>
        <w:gridCol w:w="2127"/>
        <w:gridCol w:w="2551"/>
        <w:gridCol w:w="1843"/>
      </w:tblGrid>
      <w:tr w:rsidR="00446945" w:rsidRPr="00707B20" w14:paraId="2DE2B82B" w14:textId="77777777" w:rsidTr="00446945">
        <w:trPr>
          <w:gridBefore w:val="1"/>
          <w:wBefore w:w="85" w:type="dxa"/>
        </w:trPr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14:paraId="6404B015" w14:textId="65FB2FB9" w:rsidR="00446945" w:rsidRPr="00707B20" w:rsidRDefault="00446945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MnO</w:t>
            </w:r>
            <w:r w:rsidRPr="00707B20">
              <w:rPr>
                <w:rFonts w:hint="eastAsia"/>
                <w:sz w:val="21"/>
                <w:szCs w:val="21"/>
                <w:vertAlign w:val="subscript"/>
              </w:rPr>
              <w:t>2</w:t>
            </w:r>
            <w:r w:rsidRPr="00707B20">
              <w:rPr>
                <w:sz w:val="21"/>
                <w:szCs w:val="21"/>
              </w:rPr>
              <w:t xml:space="preserve"> concentration</w:t>
            </w:r>
            <w:r w:rsidRPr="00707B20">
              <w:rPr>
                <w:rFonts w:hint="eastAsia"/>
                <w:sz w:val="21"/>
                <w:szCs w:val="21"/>
              </w:rPr>
              <w:t xml:space="preserve"> (4 </w:t>
            </w:r>
            <w:r w:rsidRPr="00707B20">
              <w:rPr>
                <w:sz w:val="21"/>
                <w:szCs w:val="21"/>
              </w:rPr>
              <w:t>cm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22E3F5D7" w14:textId="5831C6A6" w:rsidR="00446945" w:rsidRPr="00707B20" w:rsidRDefault="00446945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 xml:space="preserve">Specific Capacity </w:t>
            </w:r>
            <w:r w:rsidRPr="00707B20">
              <w:rPr>
                <w:rFonts w:hint="eastAsia"/>
                <w:sz w:val="21"/>
                <w:szCs w:val="21"/>
              </w:rPr>
              <w:t>(</w:t>
            </w:r>
            <w:r w:rsidR="000B2C12" w:rsidRPr="00707B20">
              <w:rPr>
                <w:sz w:val="21"/>
                <w:szCs w:val="21"/>
              </w:rPr>
              <w:t>Ah L</w:t>
            </w:r>
            <w:r w:rsidR="000B2C12" w:rsidRPr="00707B20">
              <w:rPr>
                <w:rFonts w:hint="eastAsia"/>
                <w:sz w:val="21"/>
                <w:szCs w:val="21"/>
                <w:eastAsianLayout w:id="-488457984" w:combine="1"/>
              </w:rPr>
              <w:t>-1 Catholyte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1E5AF546" w14:textId="77777777" w:rsidR="00446945" w:rsidRPr="00707B20" w:rsidRDefault="00446945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Areal</w:t>
            </w:r>
          </w:p>
          <w:p w14:paraId="228052CD" w14:textId="77777777" w:rsidR="00446945" w:rsidRPr="00707B20" w:rsidRDefault="00446945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Capacity</w:t>
            </w:r>
            <w:r w:rsidRPr="00707B20">
              <w:rPr>
                <w:rFonts w:hint="eastAsia"/>
                <w:sz w:val="21"/>
                <w:szCs w:val="21"/>
              </w:rPr>
              <w:t xml:space="preserve"> </w:t>
            </w:r>
            <w:r w:rsidRPr="00707B20">
              <w:rPr>
                <w:sz w:val="21"/>
                <w:szCs w:val="21"/>
              </w:rPr>
              <w:t>(mAh cm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</w:t>
            </w:r>
            <w:r w:rsidRPr="00707B20">
              <w:rPr>
                <w:sz w:val="21"/>
                <w:szCs w:val="21"/>
                <w:vertAlign w:val="superscript"/>
              </w:rPr>
              <w:t>2</w:t>
            </w:r>
            <w:r w:rsidRPr="00707B20">
              <w:rPr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F54A2E" w14:textId="60E63424" w:rsidR="00446945" w:rsidRPr="00707B20" w:rsidRDefault="00446945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Mn</w:t>
            </w:r>
            <w:r w:rsidRPr="00707B20">
              <w:rPr>
                <w:sz w:val="21"/>
                <w:szCs w:val="21"/>
              </w:rPr>
              <w:t xml:space="preserve"> species concentration</w:t>
            </w:r>
          </w:p>
        </w:tc>
      </w:tr>
      <w:tr w:rsidR="00425A14" w:rsidRPr="00707B20" w14:paraId="34D8C8A9" w14:textId="77777777" w:rsidTr="00446945">
        <w:tc>
          <w:tcPr>
            <w:tcW w:w="1809" w:type="dxa"/>
            <w:gridSpan w:val="2"/>
            <w:tcBorders>
              <w:top w:val="nil"/>
            </w:tcBorders>
            <w:vAlign w:val="center"/>
          </w:tcPr>
          <w:p w14:paraId="6DC02495" w14:textId="223F4EF3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0.5 M</w:t>
            </w:r>
          </w:p>
        </w:tc>
        <w:tc>
          <w:tcPr>
            <w:tcW w:w="2127" w:type="dxa"/>
            <w:tcBorders>
              <w:top w:val="nil"/>
            </w:tcBorders>
          </w:tcPr>
          <w:p w14:paraId="7F485598" w14:textId="1EDD356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51.2</w:t>
            </w:r>
          </w:p>
        </w:tc>
        <w:tc>
          <w:tcPr>
            <w:tcW w:w="2551" w:type="dxa"/>
          </w:tcPr>
          <w:p w14:paraId="1508B6F6" w14:textId="309ADA0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143.3</w:t>
            </w:r>
          </w:p>
        </w:tc>
        <w:tc>
          <w:tcPr>
            <w:tcW w:w="1843" w:type="dxa"/>
            <w:tcBorders>
              <w:top w:val="nil"/>
            </w:tcBorders>
          </w:tcPr>
          <w:p w14:paraId="0A5FAFE5" w14:textId="5DF9393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1.38 M</w:t>
            </w:r>
          </w:p>
        </w:tc>
      </w:tr>
      <w:tr w:rsidR="00425A14" w:rsidRPr="00707B20" w14:paraId="4DE7E784" w14:textId="77777777" w:rsidTr="00446945">
        <w:trPr>
          <w:gridBefore w:val="1"/>
          <w:wBefore w:w="85" w:type="dxa"/>
        </w:trPr>
        <w:tc>
          <w:tcPr>
            <w:tcW w:w="1724" w:type="dxa"/>
            <w:vAlign w:val="center"/>
          </w:tcPr>
          <w:p w14:paraId="7B96BC34" w14:textId="4C423646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1.0 M</w:t>
            </w:r>
          </w:p>
        </w:tc>
        <w:tc>
          <w:tcPr>
            <w:tcW w:w="2127" w:type="dxa"/>
          </w:tcPr>
          <w:p w14:paraId="60BF1BA9" w14:textId="2755A9A0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75.8</w:t>
            </w:r>
          </w:p>
        </w:tc>
        <w:tc>
          <w:tcPr>
            <w:tcW w:w="2551" w:type="dxa"/>
          </w:tcPr>
          <w:p w14:paraId="1E951D81" w14:textId="0EB5D18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192.0</w:t>
            </w:r>
          </w:p>
        </w:tc>
        <w:tc>
          <w:tcPr>
            <w:tcW w:w="1843" w:type="dxa"/>
          </w:tcPr>
          <w:p w14:paraId="5999A20C" w14:textId="1A7994BE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1.83 M</w:t>
            </w:r>
          </w:p>
        </w:tc>
      </w:tr>
      <w:tr w:rsidR="00425A14" w:rsidRPr="00707B20" w14:paraId="03F804E5" w14:textId="77777777" w:rsidTr="00446945">
        <w:trPr>
          <w:gridBefore w:val="1"/>
          <w:wBefore w:w="85" w:type="dxa"/>
        </w:trPr>
        <w:tc>
          <w:tcPr>
            <w:tcW w:w="1724" w:type="dxa"/>
          </w:tcPr>
          <w:p w14:paraId="54A99303" w14:textId="5A81EB73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1.5 M</w:t>
            </w:r>
          </w:p>
        </w:tc>
        <w:tc>
          <w:tcPr>
            <w:tcW w:w="2127" w:type="dxa"/>
          </w:tcPr>
          <w:p w14:paraId="0879AEB0" w14:textId="1C591B5F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98.4</w:t>
            </w:r>
          </w:p>
        </w:tc>
        <w:tc>
          <w:tcPr>
            <w:tcW w:w="2551" w:type="dxa"/>
          </w:tcPr>
          <w:p w14:paraId="3F2F4C30" w14:textId="2A876A5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284.3</w:t>
            </w:r>
          </w:p>
        </w:tc>
        <w:tc>
          <w:tcPr>
            <w:tcW w:w="1843" w:type="dxa"/>
          </w:tcPr>
          <w:p w14:paraId="148A9466" w14:textId="6EA9042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2.22 M</w:t>
            </w:r>
          </w:p>
        </w:tc>
      </w:tr>
      <w:tr w:rsidR="00425A14" w:rsidRPr="00707B20" w14:paraId="62E98E47" w14:textId="77777777" w:rsidTr="00446945">
        <w:tc>
          <w:tcPr>
            <w:tcW w:w="1809" w:type="dxa"/>
            <w:gridSpan w:val="2"/>
          </w:tcPr>
          <w:p w14:paraId="5CE06FAD" w14:textId="042523F1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2.0 M</w:t>
            </w:r>
          </w:p>
        </w:tc>
        <w:tc>
          <w:tcPr>
            <w:tcW w:w="2127" w:type="dxa"/>
          </w:tcPr>
          <w:p w14:paraId="29291950" w14:textId="217BC07D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109.7</w:t>
            </w:r>
          </w:p>
        </w:tc>
        <w:tc>
          <w:tcPr>
            <w:tcW w:w="2551" w:type="dxa"/>
          </w:tcPr>
          <w:p w14:paraId="28BCE742" w14:textId="10B14D28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369.0</w:t>
            </w:r>
          </w:p>
        </w:tc>
        <w:tc>
          <w:tcPr>
            <w:tcW w:w="1843" w:type="dxa"/>
          </w:tcPr>
          <w:p w14:paraId="7200969B" w14:textId="145DD6FE" w:rsidR="00425A14" w:rsidRPr="00707B20" w:rsidRDefault="007D5426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2.58 M</w:t>
            </w:r>
          </w:p>
        </w:tc>
      </w:tr>
      <w:tr w:rsidR="00425A14" w:rsidRPr="00707B20" w14:paraId="482AA511" w14:textId="77777777" w:rsidTr="00425A14">
        <w:trPr>
          <w:gridBefore w:val="1"/>
          <w:wBefore w:w="85" w:type="dxa"/>
        </w:trPr>
        <w:tc>
          <w:tcPr>
            <w:tcW w:w="1724" w:type="dxa"/>
            <w:tcBorders>
              <w:top w:val="nil"/>
              <w:bottom w:val="single" w:sz="12" w:space="0" w:color="auto"/>
            </w:tcBorders>
          </w:tcPr>
          <w:p w14:paraId="3504338D" w14:textId="40007169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2.5 M</w:t>
            </w:r>
          </w:p>
        </w:tc>
        <w:tc>
          <w:tcPr>
            <w:tcW w:w="2127" w:type="dxa"/>
            <w:tcBorders>
              <w:top w:val="nil"/>
              <w:bottom w:val="single" w:sz="12" w:space="0" w:color="auto"/>
            </w:tcBorders>
          </w:tcPr>
          <w:p w14:paraId="7D3A886D" w14:textId="0405117C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121.8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</w:tcBorders>
          </w:tcPr>
          <w:p w14:paraId="4990C67E" w14:textId="7D48EE5F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411.4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521BA438" w14:textId="0C762E1B" w:rsidR="00425A14" w:rsidRPr="00707B20" w:rsidRDefault="007D5426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2.99 M</w:t>
            </w:r>
          </w:p>
        </w:tc>
      </w:tr>
      <w:tr w:rsidR="00425A14" w:rsidRPr="00707B20" w14:paraId="58CF7C8D" w14:textId="77777777" w:rsidTr="00425A14">
        <w:trPr>
          <w:gridBefore w:val="1"/>
          <w:wBefore w:w="85" w:type="dxa"/>
        </w:trPr>
        <w:tc>
          <w:tcPr>
            <w:tcW w:w="1724" w:type="dxa"/>
            <w:tcBorders>
              <w:top w:val="single" w:sz="12" w:space="0" w:color="auto"/>
            </w:tcBorders>
          </w:tcPr>
          <w:p w14:paraId="18080920" w14:textId="7CFDF7D1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MnO</w:t>
            </w:r>
            <w:r w:rsidRPr="00707B20">
              <w:rPr>
                <w:rFonts w:hint="eastAsia"/>
                <w:sz w:val="21"/>
                <w:szCs w:val="21"/>
                <w:vertAlign w:val="subscript"/>
              </w:rPr>
              <w:t>2</w:t>
            </w:r>
            <w:r w:rsidRPr="00707B20">
              <w:rPr>
                <w:sz w:val="21"/>
                <w:szCs w:val="21"/>
              </w:rPr>
              <w:t xml:space="preserve"> concentration</w:t>
            </w:r>
            <w:r w:rsidRPr="00707B20">
              <w:rPr>
                <w:rFonts w:hint="eastAsia"/>
                <w:sz w:val="21"/>
                <w:szCs w:val="21"/>
              </w:rPr>
              <w:t xml:space="preserve"> (25 </w:t>
            </w:r>
            <w:r w:rsidRPr="00707B20">
              <w:rPr>
                <w:sz w:val="21"/>
                <w:szCs w:val="21"/>
              </w:rPr>
              <w:t>cm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0752E05A" w14:textId="77777777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1759A5D" w14:textId="77777777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7AFA811" w14:textId="77777777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</w:tr>
      <w:tr w:rsidR="00425A14" w:rsidRPr="00707B20" w14:paraId="19E3BE0B" w14:textId="77777777" w:rsidTr="00446945">
        <w:trPr>
          <w:gridBefore w:val="1"/>
          <w:wBefore w:w="85" w:type="dxa"/>
        </w:trPr>
        <w:tc>
          <w:tcPr>
            <w:tcW w:w="1724" w:type="dxa"/>
          </w:tcPr>
          <w:p w14:paraId="126C3260" w14:textId="428ECFE8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2.0 M</w:t>
            </w:r>
          </w:p>
        </w:tc>
        <w:tc>
          <w:tcPr>
            <w:tcW w:w="2127" w:type="dxa"/>
          </w:tcPr>
          <w:p w14:paraId="5BD55840" w14:textId="587C889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111.6</w:t>
            </w:r>
          </w:p>
        </w:tc>
        <w:tc>
          <w:tcPr>
            <w:tcW w:w="2551" w:type="dxa"/>
          </w:tcPr>
          <w:p w14:paraId="22A7851D" w14:textId="34CEF780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89.3</w:t>
            </w:r>
          </w:p>
        </w:tc>
        <w:tc>
          <w:tcPr>
            <w:tcW w:w="1843" w:type="dxa"/>
          </w:tcPr>
          <w:p w14:paraId="0FAA78AA" w14:textId="0D890E81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2.62 M</w:t>
            </w:r>
          </w:p>
        </w:tc>
      </w:tr>
      <w:tr w:rsidR="00425A14" w:rsidRPr="00707B20" w14:paraId="66396CB3" w14:textId="77777777" w:rsidTr="00446945">
        <w:trPr>
          <w:gridBefore w:val="1"/>
          <w:wBefore w:w="85" w:type="dxa"/>
        </w:trPr>
        <w:tc>
          <w:tcPr>
            <w:tcW w:w="1724" w:type="dxa"/>
          </w:tcPr>
          <w:p w14:paraId="3E80869C" w14:textId="7BCABC49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2.5 M</w:t>
            </w:r>
          </w:p>
        </w:tc>
        <w:tc>
          <w:tcPr>
            <w:tcW w:w="2127" w:type="dxa"/>
          </w:tcPr>
          <w:p w14:paraId="63B8DC25" w14:textId="745C7901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120.2</w:t>
            </w:r>
          </w:p>
        </w:tc>
        <w:tc>
          <w:tcPr>
            <w:tcW w:w="2551" w:type="dxa"/>
          </w:tcPr>
          <w:p w14:paraId="45E2709A" w14:textId="191EAB7D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96.2</w:t>
            </w:r>
          </w:p>
        </w:tc>
        <w:tc>
          <w:tcPr>
            <w:tcW w:w="1843" w:type="dxa"/>
          </w:tcPr>
          <w:p w14:paraId="1B0692C6" w14:textId="78FE5FDA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2.97 M</w:t>
            </w:r>
          </w:p>
        </w:tc>
      </w:tr>
      <w:tr w:rsidR="00425A14" w:rsidRPr="00707B20" w14:paraId="390F2AFE" w14:textId="77777777" w:rsidTr="00446945">
        <w:trPr>
          <w:gridBefore w:val="1"/>
          <w:wBefore w:w="85" w:type="dxa"/>
        </w:trPr>
        <w:tc>
          <w:tcPr>
            <w:tcW w:w="1724" w:type="dxa"/>
          </w:tcPr>
          <w:p w14:paraId="270B604F" w14:textId="018D8037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3.0 M</w:t>
            </w:r>
          </w:p>
        </w:tc>
        <w:tc>
          <w:tcPr>
            <w:tcW w:w="2127" w:type="dxa"/>
          </w:tcPr>
          <w:p w14:paraId="7A7A7616" w14:textId="426DC012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134.9</w:t>
            </w:r>
          </w:p>
        </w:tc>
        <w:tc>
          <w:tcPr>
            <w:tcW w:w="2551" w:type="dxa"/>
          </w:tcPr>
          <w:p w14:paraId="47111D75" w14:textId="62833E2F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107.9</w:t>
            </w:r>
          </w:p>
        </w:tc>
        <w:tc>
          <w:tcPr>
            <w:tcW w:w="1843" w:type="dxa"/>
          </w:tcPr>
          <w:p w14:paraId="76A3E7E5" w14:textId="6DD43D87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3.25 M</w:t>
            </w:r>
          </w:p>
        </w:tc>
      </w:tr>
      <w:tr w:rsidR="00425A14" w:rsidRPr="00707B20" w14:paraId="2D75BBE7" w14:textId="77777777" w:rsidTr="00446945">
        <w:trPr>
          <w:gridBefore w:val="1"/>
          <w:wBefore w:w="85" w:type="dxa"/>
        </w:trPr>
        <w:tc>
          <w:tcPr>
            <w:tcW w:w="1724" w:type="dxa"/>
          </w:tcPr>
          <w:p w14:paraId="15F126B8" w14:textId="13F7408D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3.5 M</w:t>
            </w:r>
          </w:p>
        </w:tc>
        <w:tc>
          <w:tcPr>
            <w:tcW w:w="2127" w:type="dxa"/>
          </w:tcPr>
          <w:p w14:paraId="5F672F84" w14:textId="664AE5A3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147.7</w:t>
            </w:r>
          </w:p>
        </w:tc>
        <w:tc>
          <w:tcPr>
            <w:tcW w:w="2551" w:type="dxa"/>
          </w:tcPr>
          <w:p w14:paraId="1496D085" w14:textId="6CE70801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118.1</w:t>
            </w:r>
          </w:p>
        </w:tc>
        <w:tc>
          <w:tcPr>
            <w:tcW w:w="1843" w:type="dxa"/>
          </w:tcPr>
          <w:p w14:paraId="78CA3190" w14:textId="526CCFAB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3.49 M</w:t>
            </w:r>
          </w:p>
        </w:tc>
      </w:tr>
      <w:tr w:rsidR="00425A14" w:rsidRPr="00707B20" w14:paraId="5E793990" w14:textId="77777777" w:rsidTr="00446945">
        <w:trPr>
          <w:gridBefore w:val="1"/>
          <w:wBefore w:w="85" w:type="dxa"/>
        </w:trPr>
        <w:tc>
          <w:tcPr>
            <w:tcW w:w="1724" w:type="dxa"/>
            <w:vAlign w:val="center"/>
          </w:tcPr>
          <w:p w14:paraId="18B66616" w14:textId="3AAF62FC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4.0 M</w:t>
            </w:r>
          </w:p>
        </w:tc>
        <w:tc>
          <w:tcPr>
            <w:tcW w:w="2127" w:type="dxa"/>
          </w:tcPr>
          <w:p w14:paraId="28771350" w14:textId="673E6A47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156.2</w:t>
            </w:r>
          </w:p>
        </w:tc>
        <w:tc>
          <w:tcPr>
            <w:tcW w:w="2551" w:type="dxa"/>
          </w:tcPr>
          <w:p w14:paraId="7B2CBC2D" w14:textId="6E246C04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125.0</w:t>
            </w:r>
          </w:p>
        </w:tc>
        <w:tc>
          <w:tcPr>
            <w:tcW w:w="1843" w:type="dxa"/>
          </w:tcPr>
          <w:p w14:paraId="7E3BFB90" w14:textId="2BDEDC7C" w:rsidR="00425A14" w:rsidRPr="00707B20" w:rsidRDefault="00425A14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3.76 M</w:t>
            </w:r>
          </w:p>
        </w:tc>
      </w:tr>
    </w:tbl>
    <w:p w14:paraId="1C547BAB" w14:textId="20E6C02A" w:rsidR="002507A2" w:rsidRPr="00933A8E" w:rsidRDefault="002507A2" w:rsidP="00520C6D">
      <w:pPr>
        <w:widowControl/>
        <w:spacing w:after="160" w:line="240" w:lineRule="auto"/>
        <w:ind w:firstLineChars="0" w:firstLine="0"/>
      </w:pPr>
    </w:p>
    <w:p w14:paraId="05A23320" w14:textId="55F2FF73" w:rsidR="007C5D21" w:rsidRPr="002507A2" w:rsidRDefault="00D95C7E" w:rsidP="00520C6D">
      <w:pPr>
        <w:widowControl/>
        <w:spacing w:after="160" w:line="240" w:lineRule="auto"/>
        <w:ind w:firstLineChars="0" w:firstLine="0"/>
      </w:pPr>
      <w:r>
        <w:rPr>
          <w:rFonts w:hint="eastAsia"/>
          <w:b/>
          <w:bCs/>
        </w:rPr>
        <w:t>Energy</w:t>
      </w:r>
      <w:r w:rsidR="0095285D" w:rsidRPr="0095285D">
        <w:rPr>
          <w:b/>
          <w:bCs/>
        </w:rPr>
        <w:t xml:space="preserve"> cost calculation</w:t>
      </w:r>
      <w:r w:rsidR="0095285D">
        <w:rPr>
          <w:rFonts w:hint="eastAsia"/>
          <w:b/>
          <w:bCs/>
        </w:rPr>
        <w:t xml:space="preserve"> (C</w:t>
      </w:r>
      <w:r w:rsidR="0095285D" w:rsidRPr="0095285D">
        <w:rPr>
          <w:rFonts w:hint="eastAsia"/>
          <w:b/>
          <w:bCs/>
          <w:vertAlign w:val="subscript"/>
        </w:rPr>
        <w:t>energy</w:t>
      </w:r>
      <w:r w:rsidR="0095285D">
        <w:rPr>
          <w:rFonts w:hint="eastAsia"/>
          <w:b/>
          <w:bCs/>
        </w:rPr>
        <w:t>)</w:t>
      </w:r>
      <w:r w:rsidR="0095285D" w:rsidRPr="0095285D">
        <w:rPr>
          <w:b/>
          <w:bCs/>
        </w:rPr>
        <w:t>:</w:t>
      </w:r>
    </w:p>
    <w:p w14:paraId="1BA6E653" w14:textId="2CD9DB7E" w:rsidR="0095285D" w:rsidRDefault="0095285D" w:rsidP="00520C6D">
      <w:pPr>
        <w:spacing w:line="240" w:lineRule="auto"/>
        <w:ind w:firstLineChars="0" w:firstLine="0"/>
      </w:pPr>
      <w:r>
        <w:t>The chemical cost of storage can be</w:t>
      </w:r>
      <w:r>
        <w:rPr>
          <w:rFonts w:hint="eastAsia"/>
        </w:rPr>
        <w:t xml:space="preserve"> </w:t>
      </w:r>
      <w:r>
        <w:t>calc</w:t>
      </w:r>
      <w:r w:rsidRPr="0046123E">
        <w:t>ulated from equation (</w:t>
      </w:r>
      <w:r w:rsidRPr="0046123E">
        <w:rPr>
          <w:rFonts w:hint="eastAsia"/>
        </w:rPr>
        <w:t>1</w:t>
      </w:r>
      <w:r w:rsidRPr="0046123E">
        <w:t>):</w:t>
      </w:r>
      <w:r w:rsidR="0046123E" w:rsidRPr="0046123E">
        <w:rPr>
          <w:rFonts w:hint="eastAsia"/>
          <w:vertAlign w:val="superscript"/>
        </w:rPr>
        <w:t xml:space="preserve"> [31,32]</w:t>
      </w:r>
    </w:p>
    <w:p w14:paraId="6C90CFD5" w14:textId="4F66CDCB" w:rsidR="0095285D" w:rsidRDefault="00561B4A" w:rsidP="00520C6D">
      <w:pPr>
        <w:spacing w:line="240" w:lineRule="auto"/>
        <w:ind w:firstLineChars="0" w:firstLine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energy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chemical</m:t>
                </m:r>
              </m:sub>
            </m:sSub>
            <m:r>
              <w:rPr>
                <w:rFonts w:ascii="Cambria Math" w:hAnsi="Cambria Math"/>
              </w:rPr>
              <m:t xml:space="preserve"> +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tank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sys,d</m:t>
                </m:r>
              </m:sub>
            </m:sSub>
            <m:r>
              <w:rPr>
                <w:rFonts w:ascii="Cambria Math" w:hAnsi="Cambria Math"/>
              </w:rPr>
              <m:t xml:space="preserve"> ×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q.rt </m:t>
                </m:r>
              </m:sub>
            </m:sSub>
            <m:r>
              <w:rPr>
                <w:rFonts w:ascii="Cambria Math" w:hAnsi="Cambria Math"/>
              </w:rPr>
              <m:t xml:space="preserve">×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v,d</m:t>
                </m:r>
              </m:sub>
            </m:sSub>
          </m:den>
        </m:f>
      </m:oMath>
      <w:r w:rsidR="0095285D">
        <w:rPr>
          <w:rFonts w:hint="eastAsia"/>
        </w:rPr>
        <w:t xml:space="preserve">     (1)</w:t>
      </w:r>
    </w:p>
    <w:p w14:paraId="35F1C9FA" w14:textId="17DE3E82" w:rsidR="00707B20" w:rsidRDefault="00707B20" w:rsidP="00520C6D">
      <w:pPr>
        <w:spacing w:line="240" w:lineRule="auto"/>
        <w:ind w:firstLineChars="0" w:firstLine="0"/>
      </w:pPr>
    </w:p>
    <w:p w14:paraId="4410CE07" w14:textId="77777777" w:rsidR="00707B20" w:rsidRDefault="00707B20" w:rsidP="00520C6D">
      <w:pPr>
        <w:spacing w:line="240" w:lineRule="auto"/>
        <w:ind w:firstLineChars="0" w:firstLine="0"/>
      </w:pPr>
    </w:p>
    <w:p w14:paraId="6A18AC4C" w14:textId="4FE23DDE" w:rsidR="0095285D" w:rsidRDefault="0095285D" w:rsidP="00520C6D">
      <w:pPr>
        <w:spacing w:line="240" w:lineRule="auto"/>
        <w:ind w:firstLineChars="0" w:firstLine="0"/>
      </w:pPr>
      <w:r w:rsidRPr="0095285D">
        <w:lastRenderedPageBreak/>
        <w:t>The definitions of terms were list below: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741"/>
      </w:tblGrid>
      <w:tr w:rsidR="0095285D" w14:paraId="67F90404" w14:textId="77777777" w:rsidTr="00835EF0"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</w:tcPr>
          <w:p w14:paraId="02156645" w14:textId="79B41EAB" w:rsidR="0095285D" w:rsidRPr="0095285D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b/>
                <w:bCs/>
              </w:rPr>
              <w:t>Term</w:t>
            </w:r>
          </w:p>
        </w:tc>
        <w:tc>
          <w:tcPr>
            <w:tcW w:w="6741" w:type="dxa"/>
            <w:tcBorders>
              <w:top w:val="single" w:sz="12" w:space="0" w:color="auto"/>
              <w:bottom w:val="single" w:sz="12" w:space="0" w:color="auto"/>
            </w:tcBorders>
          </w:tcPr>
          <w:p w14:paraId="0A011E6D" w14:textId="73FE3033" w:rsidR="0095285D" w:rsidRPr="00835EF0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835EF0">
              <w:rPr>
                <w:b/>
                <w:bCs/>
              </w:rPr>
              <w:t>Definition</w:t>
            </w:r>
          </w:p>
        </w:tc>
      </w:tr>
      <w:tr w:rsidR="0095285D" w14:paraId="53F3DAD3" w14:textId="77777777" w:rsidTr="00835EF0">
        <w:tc>
          <w:tcPr>
            <w:tcW w:w="1555" w:type="dxa"/>
            <w:tcBorders>
              <w:top w:val="single" w:sz="12" w:space="0" w:color="auto"/>
            </w:tcBorders>
          </w:tcPr>
          <w:p w14:paraId="571C006C" w14:textId="15A2CF7A" w:rsidR="0095285D" w:rsidRPr="0095285D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rFonts w:hint="eastAsia"/>
                <w:b/>
                <w:bCs/>
              </w:rPr>
              <w:t>C</w:t>
            </w:r>
            <w:r w:rsidRPr="0095285D">
              <w:rPr>
                <w:rFonts w:hint="eastAsia"/>
                <w:b/>
                <w:bCs/>
                <w:vertAlign w:val="subscript"/>
              </w:rPr>
              <w:t>chemical</w:t>
            </w:r>
          </w:p>
        </w:tc>
        <w:tc>
          <w:tcPr>
            <w:tcW w:w="6741" w:type="dxa"/>
            <w:tcBorders>
              <w:top w:val="single" w:sz="12" w:space="0" w:color="auto"/>
            </w:tcBorders>
          </w:tcPr>
          <w:p w14:paraId="6849028D" w14:textId="5FEAB275" w:rsidR="0095285D" w:rsidRDefault="0095285D" w:rsidP="00520C6D">
            <w:pPr>
              <w:spacing w:line="240" w:lineRule="auto"/>
              <w:ind w:firstLineChars="0" w:firstLine="0"/>
            </w:pPr>
            <w:r w:rsidRPr="0095285D">
              <w:t>Combined cost of chemicals used in the negolyte and posolyte</w:t>
            </w:r>
          </w:p>
        </w:tc>
      </w:tr>
      <w:tr w:rsidR="0095285D" w14:paraId="59D22B1B" w14:textId="77777777" w:rsidTr="00835EF0">
        <w:tc>
          <w:tcPr>
            <w:tcW w:w="1555" w:type="dxa"/>
          </w:tcPr>
          <w:p w14:paraId="4D1EB74E" w14:textId="6189264A" w:rsidR="0095285D" w:rsidRPr="0095285D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rFonts w:hint="eastAsia"/>
                <w:b/>
                <w:bCs/>
              </w:rPr>
              <w:t>C</w:t>
            </w:r>
            <w:r w:rsidRPr="0095285D">
              <w:rPr>
                <w:rFonts w:hint="eastAsia"/>
                <w:b/>
                <w:bCs/>
                <w:vertAlign w:val="subscript"/>
              </w:rPr>
              <w:t>tank</w:t>
            </w:r>
          </w:p>
        </w:tc>
        <w:tc>
          <w:tcPr>
            <w:tcW w:w="6741" w:type="dxa"/>
          </w:tcPr>
          <w:p w14:paraId="2E6AFF55" w14:textId="7C6F1635" w:rsidR="0095285D" w:rsidRDefault="0095285D" w:rsidP="00520C6D">
            <w:pPr>
              <w:spacing w:line="240" w:lineRule="auto"/>
              <w:ind w:firstLineChars="0" w:firstLine="0"/>
            </w:pPr>
            <w:r w:rsidRPr="0095285D">
              <w:t xml:space="preserve">Bulk tank price (0.15 </w:t>
            </w:r>
            <w:r>
              <w:rPr>
                <w:rFonts w:ascii="Cambria Math" w:hAnsi="Cambria Math" w:cs="Cambria Math" w:hint="eastAsia"/>
              </w:rPr>
              <w:t>US$</w:t>
            </w:r>
            <w:r w:rsidRPr="0095285D">
              <w:t xml:space="preserve"> </w:t>
            </w:r>
            <w:r>
              <w:rPr>
                <w:rFonts w:hint="eastAsia"/>
              </w:rPr>
              <w:t>L</w:t>
            </w:r>
            <w:r w:rsidRPr="0095285D">
              <w:rPr>
                <w:rFonts w:hint="eastAsia"/>
                <w:vertAlign w:val="superscript"/>
              </w:rPr>
              <w:t>-1</w:t>
            </w:r>
            <w:r w:rsidRPr="0095285D">
              <w:t>) normalized by the energy density</w:t>
            </w:r>
            <w:r>
              <w:rPr>
                <w:rFonts w:hint="eastAsia"/>
              </w:rPr>
              <w:t xml:space="preserve"> (kWh L</w:t>
            </w:r>
            <w:r w:rsidRPr="0095285D"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</w:tr>
      <w:tr w:rsidR="0095285D" w14:paraId="03E704CF" w14:textId="77777777" w:rsidTr="00835EF0">
        <w:tc>
          <w:tcPr>
            <w:tcW w:w="1555" w:type="dxa"/>
          </w:tcPr>
          <w:p w14:paraId="6ECC92BB" w14:textId="6D6FE86F" w:rsidR="0095285D" w:rsidRPr="0095285D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rFonts w:hint="eastAsia"/>
                <w:b/>
                <w:bCs/>
              </w:rPr>
              <w:t>ε</w:t>
            </w:r>
            <w:r w:rsidRPr="0095285D">
              <w:rPr>
                <w:rFonts w:hint="eastAsia"/>
                <w:b/>
                <w:bCs/>
                <w:vertAlign w:val="subscript"/>
              </w:rPr>
              <w:t>sys,d</w:t>
            </w:r>
          </w:p>
        </w:tc>
        <w:tc>
          <w:tcPr>
            <w:tcW w:w="6741" w:type="dxa"/>
          </w:tcPr>
          <w:p w14:paraId="39260DAA" w14:textId="69E26D63" w:rsidR="0095285D" w:rsidRDefault="00835EF0" w:rsidP="00520C6D">
            <w:pPr>
              <w:spacing w:line="240" w:lineRule="auto"/>
              <w:ind w:firstLineChars="0" w:firstLine="0"/>
            </w:pPr>
            <w:r w:rsidRPr="00835EF0">
              <w:t>System round trip efficiency taken as a constant of 0.94</w:t>
            </w:r>
          </w:p>
        </w:tc>
      </w:tr>
      <w:tr w:rsidR="0095285D" w14:paraId="22A26D81" w14:textId="77777777" w:rsidTr="00835EF0">
        <w:tc>
          <w:tcPr>
            <w:tcW w:w="1555" w:type="dxa"/>
          </w:tcPr>
          <w:p w14:paraId="50B028B4" w14:textId="07C8E95F" w:rsidR="0095285D" w:rsidRPr="0095285D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rFonts w:hint="eastAsia"/>
                <w:b/>
                <w:bCs/>
              </w:rPr>
              <w:t>ε</w:t>
            </w:r>
            <w:r w:rsidRPr="0095285D">
              <w:rPr>
                <w:rFonts w:hint="eastAsia"/>
                <w:b/>
                <w:bCs/>
                <w:vertAlign w:val="subscript"/>
              </w:rPr>
              <w:t>q.rt</w:t>
            </w:r>
          </w:p>
        </w:tc>
        <w:tc>
          <w:tcPr>
            <w:tcW w:w="6741" w:type="dxa"/>
          </w:tcPr>
          <w:p w14:paraId="11166161" w14:textId="231D1A4C" w:rsidR="0095285D" w:rsidRDefault="00835EF0" w:rsidP="00520C6D">
            <w:pPr>
              <w:spacing w:line="240" w:lineRule="auto"/>
              <w:ind w:firstLineChars="0" w:firstLine="0"/>
            </w:pPr>
            <w:r w:rsidRPr="00835EF0">
              <w:t>Coulombic efficiency of system</w:t>
            </w:r>
          </w:p>
        </w:tc>
      </w:tr>
      <w:tr w:rsidR="0095285D" w14:paraId="3EAE8320" w14:textId="77777777" w:rsidTr="00835EF0">
        <w:tc>
          <w:tcPr>
            <w:tcW w:w="1555" w:type="dxa"/>
          </w:tcPr>
          <w:p w14:paraId="4C4FA83B" w14:textId="53753AC5" w:rsidR="0095285D" w:rsidRPr="0095285D" w:rsidRDefault="0095285D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rFonts w:hint="eastAsia"/>
                <w:b/>
                <w:bCs/>
              </w:rPr>
              <w:t>ε</w:t>
            </w:r>
            <w:r w:rsidRPr="0095285D">
              <w:rPr>
                <w:rFonts w:hint="eastAsia"/>
                <w:b/>
                <w:bCs/>
                <w:vertAlign w:val="subscript"/>
              </w:rPr>
              <w:t>v.d</w:t>
            </w:r>
          </w:p>
        </w:tc>
        <w:tc>
          <w:tcPr>
            <w:tcW w:w="6741" w:type="dxa"/>
          </w:tcPr>
          <w:p w14:paraId="26F5CC62" w14:textId="2AC54E39" w:rsidR="0095285D" w:rsidRDefault="00835EF0" w:rsidP="00520C6D">
            <w:pPr>
              <w:spacing w:line="240" w:lineRule="auto"/>
              <w:ind w:firstLineChars="0" w:firstLine="0"/>
            </w:pPr>
            <w:r w:rsidRPr="00835EF0">
              <w:t>The discharge voltage divided by cell open circuit voltage</w:t>
            </w:r>
          </w:p>
        </w:tc>
      </w:tr>
    </w:tbl>
    <w:p w14:paraId="5720B2CF" w14:textId="73A40483" w:rsidR="00610C3F" w:rsidRDefault="00610C3F" w:rsidP="00520C6D">
      <w:pPr>
        <w:spacing w:line="240" w:lineRule="auto"/>
        <w:ind w:firstLineChars="0" w:firstLine="0"/>
      </w:pPr>
      <w:r w:rsidRPr="00610C3F">
        <w:t>All the references in supplementary information are also cited in main-text</w:t>
      </w:r>
    </w:p>
    <w:p w14:paraId="5B41875C" w14:textId="77777777" w:rsidR="00610C3F" w:rsidRDefault="00610C3F" w:rsidP="00520C6D">
      <w:pPr>
        <w:spacing w:line="240" w:lineRule="auto"/>
        <w:ind w:firstLineChars="0" w:firstLine="0"/>
      </w:pPr>
    </w:p>
    <w:p w14:paraId="163035E3" w14:textId="1C78A43D" w:rsidR="0095285D" w:rsidRDefault="00835EF0" w:rsidP="00520C6D">
      <w:pPr>
        <w:spacing w:line="240" w:lineRule="auto"/>
        <w:ind w:firstLineChars="0" w:firstLine="0"/>
      </w:pPr>
      <w:r w:rsidRPr="00835EF0">
        <w:t xml:space="preserve">Assuming a 1 Ah system, the chemical cost can be calculated based on equation. </w:t>
      </w:r>
      <w:r>
        <w:rPr>
          <w:rFonts w:hint="eastAsia"/>
        </w:rPr>
        <w:t>2</w:t>
      </w:r>
      <w:r w:rsidRPr="00835EF0">
        <w:t>-</w:t>
      </w:r>
      <w:r>
        <w:rPr>
          <w:rFonts w:hint="eastAsia"/>
        </w:rPr>
        <w:t>4:</w:t>
      </w:r>
      <w:r w:rsidRPr="0046123E">
        <w:rPr>
          <w:rFonts w:hint="eastAsia"/>
          <w:vertAlign w:val="superscript"/>
        </w:rPr>
        <w:t>[</w:t>
      </w:r>
      <w:r w:rsidR="0046123E" w:rsidRPr="0046123E">
        <w:rPr>
          <w:rFonts w:hint="eastAsia"/>
          <w:vertAlign w:val="superscript"/>
        </w:rPr>
        <w:t>31,32</w:t>
      </w:r>
      <w:r w:rsidRPr="0046123E">
        <w:rPr>
          <w:rFonts w:hint="eastAsia"/>
          <w:vertAlign w:val="superscript"/>
        </w:rPr>
        <w:t>]</w:t>
      </w:r>
    </w:p>
    <w:p w14:paraId="2F34691E" w14:textId="2633215D" w:rsidR="00835EF0" w:rsidRDefault="00561B4A" w:rsidP="00520C6D">
      <w:pPr>
        <w:spacing w:line="240" w:lineRule="auto"/>
        <w:ind w:firstLineChars="0" w:firstLine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chemical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Cost of negolyte + Cost of posolyte</m:t>
            </m:r>
          </m:num>
          <m:den>
            <m:r>
              <w:rPr>
                <w:rFonts w:ascii="Cambria Math" w:hAnsi="Cambria Math"/>
              </w:rPr>
              <m:t>OCV × 1 × 0.001</m:t>
            </m:r>
          </m:den>
        </m:f>
      </m:oMath>
      <w:r w:rsidR="00835EF0">
        <w:rPr>
          <w:rFonts w:hint="eastAsia"/>
        </w:rPr>
        <w:t xml:space="preserve">     (2)</w:t>
      </w:r>
    </w:p>
    <w:p w14:paraId="30CCB8F7" w14:textId="7E344684" w:rsidR="00835EF0" w:rsidRDefault="00835EF0" w:rsidP="00520C6D">
      <w:pPr>
        <w:spacing w:line="240" w:lineRule="auto"/>
        <w:ind w:firstLineChars="0" w:firstLine="0"/>
      </w:pPr>
      <w:r>
        <w:rPr>
          <w:rFonts w:hint="eastAsia"/>
        </w:rPr>
        <w:t xml:space="preserve">Cost of negolyte (US$) </w:t>
      </w: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[P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a,s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a,s</m:t>
            </m:r>
          </m:sub>
        </m:sSub>
        <m:r>
          <w:rPr>
            <w:rFonts w:ascii="Cambria Math" w:hAnsi="Cambria Math"/>
          </w:rPr>
          <m:t xml:space="preserve">]×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 Ah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CaP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a</m:t>
                </m:r>
              </m:sub>
            </m:sSub>
          </m:den>
        </m:f>
      </m:oMath>
      <w:r>
        <w:rPr>
          <w:rFonts w:hint="eastAsia"/>
        </w:rPr>
        <w:t xml:space="preserve">     (3)</w:t>
      </w:r>
    </w:p>
    <w:p w14:paraId="1808B0C2" w14:textId="36823F13" w:rsidR="00835EF0" w:rsidRDefault="00835EF0" w:rsidP="00520C6D">
      <w:pPr>
        <w:spacing w:line="240" w:lineRule="auto"/>
        <w:ind w:firstLineChars="0" w:firstLine="0"/>
      </w:pPr>
      <w:r>
        <w:rPr>
          <w:rFonts w:hint="eastAsia"/>
        </w:rPr>
        <w:t xml:space="preserve">Cost of </w:t>
      </w:r>
      <w:r w:rsidRPr="0095285D">
        <w:t>posolyte</w:t>
      </w:r>
      <w:r>
        <w:rPr>
          <w:rFonts w:hint="eastAsia"/>
        </w:rPr>
        <w:t xml:space="preserve"> (US$) </w:t>
      </w: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[P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c,s 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c,s</m:t>
            </m:r>
          </m:sub>
        </m:sSub>
        <m:r>
          <w:rPr>
            <w:rFonts w:ascii="Cambria Math" w:hAnsi="Cambria Math"/>
          </w:rPr>
          <m:t xml:space="preserve">]×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 Ah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CaP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sub>
            </m:sSub>
          </m:den>
        </m:f>
      </m:oMath>
      <w:r>
        <w:rPr>
          <w:rFonts w:hint="eastAsia"/>
        </w:rPr>
        <w:t xml:space="preserve">     (4)</w:t>
      </w:r>
    </w:p>
    <w:p w14:paraId="0B05C8DC" w14:textId="7F3A327D" w:rsidR="00835EF0" w:rsidRPr="00D20A94" w:rsidRDefault="00835EF0" w:rsidP="00520C6D">
      <w:pPr>
        <w:spacing w:line="240" w:lineRule="auto"/>
        <w:ind w:firstLineChars="0" w:firstLine="0"/>
      </w:pPr>
      <w:r w:rsidRPr="00835EF0">
        <w:t>The definitions of terms were list below: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311"/>
      </w:tblGrid>
      <w:tr w:rsidR="00835EF0" w14:paraId="1463114B" w14:textId="77777777" w:rsidTr="00843427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C3F5DB1" w14:textId="77777777" w:rsidR="00835EF0" w:rsidRPr="0095285D" w:rsidRDefault="00835EF0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95285D">
              <w:rPr>
                <w:b/>
                <w:bCs/>
              </w:rPr>
              <w:t>Term</w:t>
            </w:r>
          </w:p>
        </w:tc>
        <w:tc>
          <w:tcPr>
            <w:tcW w:w="6311" w:type="dxa"/>
            <w:tcBorders>
              <w:top w:val="single" w:sz="12" w:space="0" w:color="auto"/>
              <w:bottom w:val="single" w:sz="12" w:space="0" w:color="auto"/>
            </w:tcBorders>
          </w:tcPr>
          <w:p w14:paraId="75FA0A1E" w14:textId="77777777" w:rsidR="00835EF0" w:rsidRPr="00835EF0" w:rsidRDefault="00835EF0" w:rsidP="00520C6D">
            <w:pPr>
              <w:spacing w:line="240" w:lineRule="auto"/>
              <w:ind w:firstLineChars="0" w:firstLine="0"/>
              <w:rPr>
                <w:b/>
                <w:bCs/>
              </w:rPr>
            </w:pPr>
            <w:r w:rsidRPr="00835EF0">
              <w:rPr>
                <w:b/>
                <w:bCs/>
              </w:rPr>
              <w:t>Definition</w:t>
            </w:r>
          </w:p>
        </w:tc>
      </w:tr>
      <w:tr w:rsidR="00835EF0" w14:paraId="76811652" w14:textId="77777777" w:rsidTr="00843427">
        <w:tc>
          <w:tcPr>
            <w:tcW w:w="1985" w:type="dxa"/>
            <w:tcBorders>
              <w:top w:val="single" w:sz="12" w:space="0" w:color="auto"/>
            </w:tcBorders>
          </w:tcPr>
          <w:p w14:paraId="379B2F68" w14:textId="751C6E76" w:rsidR="00835EF0" w:rsidRPr="00843427" w:rsidRDefault="00835EF0" w:rsidP="00520C6D">
            <w:pPr>
              <w:spacing w:line="240" w:lineRule="auto"/>
              <w:ind w:firstLineChars="0" w:firstLine="0"/>
              <w:rPr>
                <w:b/>
                <w:bCs/>
                <w:i/>
                <w:iCs/>
              </w:rPr>
            </w:pPr>
            <w:r w:rsidRPr="00843427">
              <w:rPr>
                <w:rFonts w:hint="eastAsia"/>
                <w:b/>
                <w:bCs/>
                <w:i/>
                <w:iCs/>
              </w:rPr>
              <w:t>P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a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</w:t>
            </w:r>
            <w:r w:rsidRPr="00843427">
              <w:rPr>
                <w:rFonts w:hint="eastAsia"/>
                <w:b/>
                <w:bCs/>
              </w:rPr>
              <w:t>and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P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c</w:t>
            </w:r>
          </w:p>
        </w:tc>
        <w:tc>
          <w:tcPr>
            <w:tcW w:w="6311" w:type="dxa"/>
            <w:tcBorders>
              <w:top w:val="single" w:sz="12" w:space="0" w:color="auto"/>
            </w:tcBorders>
          </w:tcPr>
          <w:p w14:paraId="5776755B" w14:textId="22FE275B" w:rsidR="00835EF0" w:rsidRDefault="00843427" w:rsidP="00520C6D">
            <w:pPr>
              <w:spacing w:line="240" w:lineRule="auto"/>
              <w:ind w:firstLineChars="0" w:firstLine="0"/>
            </w:pPr>
            <w:r w:rsidRPr="00843427">
              <w:t>Price (</w:t>
            </w:r>
            <w:r w:rsidRPr="00843427">
              <w:rPr>
                <w:rFonts w:ascii="Cambria Math" w:hAnsi="Cambria Math" w:cs="Cambria Math"/>
                <w:i/>
                <w:iCs/>
              </w:rPr>
              <w:t>𝑉𝑆</w:t>
            </w:r>
            <w:r w:rsidRPr="00843427">
              <w:rPr>
                <w:i/>
                <w:iCs/>
              </w:rPr>
              <w:t xml:space="preserve">$ </w:t>
            </w:r>
            <w:r w:rsidRPr="00843427">
              <w:rPr>
                <w:rFonts w:ascii="Cambria Math" w:hAnsi="Cambria Math" w:cs="Cambria Math" w:hint="eastAsia"/>
                <w:i/>
                <w:iCs/>
              </w:rPr>
              <w:t>mol</w:t>
            </w:r>
            <w:r w:rsidRPr="00843427">
              <w:rPr>
                <w:i/>
                <w:iCs/>
                <w:vertAlign w:val="superscript"/>
              </w:rPr>
              <w:t>−1</w:t>
            </w:r>
            <w:r w:rsidRPr="00843427">
              <w:t>) of active material</w:t>
            </w:r>
            <w:r>
              <w:rPr>
                <w:rFonts w:hint="eastAsia"/>
              </w:rPr>
              <w:t>s</w:t>
            </w:r>
          </w:p>
        </w:tc>
      </w:tr>
      <w:tr w:rsidR="00835EF0" w14:paraId="2CCE0332" w14:textId="77777777" w:rsidTr="00843427">
        <w:tc>
          <w:tcPr>
            <w:tcW w:w="1985" w:type="dxa"/>
          </w:tcPr>
          <w:p w14:paraId="51424811" w14:textId="12702631" w:rsidR="00835EF0" w:rsidRPr="00843427" w:rsidRDefault="00835EF0" w:rsidP="00520C6D">
            <w:pPr>
              <w:spacing w:line="240" w:lineRule="auto"/>
              <w:ind w:firstLineChars="0" w:firstLine="0"/>
              <w:rPr>
                <w:b/>
                <w:bCs/>
                <w:i/>
                <w:iCs/>
              </w:rPr>
            </w:pPr>
            <w:r w:rsidRPr="00843427">
              <w:rPr>
                <w:rFonts w:hint="eastAsia"/>
                <w:b/>
                <w:bCs/>
                <w:i/>
                <w:iCs/>
              </w:rPr>
              <w:t>C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a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</w:t>
            </w:r>
            <w:r w:rsidRPr="00843427">
              <w:rPr>
                <w:rFonts w:hint="eastAsia"/>
                <w:b/>
                <w:bCs/>
              </w:rPr>
              <w:t>and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C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c</w:t>
            </w:r>
          </w:p>
        </w:tc>
        <w:tc>
          <w:tcPr>
            <w:tcW w:w="6311" w:type="dxa"/>
          </w:tcPr>
          <w:p w14:paraId="76D38CD0" w14:textId="543F7F29" w:rsidR="00835EF0" w:rsidRDefault="00843427" w:rsidP="00520C6D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Co</w:t>
            </w:r>
            <w:r>
              <w:t>ncentration (</w:t>
            </w:r>
            <w:r w:rsidRPr="00843427">
              <w:rPr>
                <w:rFonts w:ascii="Cambria Math" w:hAnsi="Cambria Math" w:cs="Cambria Math"/>
                <w:i/>
                <w:iCs/>
              </w:rPr>
              <w:t>𝑛𝑜𝑚</w:t>
            </w:r>
            <w:r w:rsidRPr="00843427">
              <w:rPr>
                <w:i/>
                <w:iCs/>
              </w:rPr>
              <w:t xml:space="preserve"> </w:t>
            </w:r>
            <w:r w:rsidRPr="00843427">
              <w:rPr>
                <w:rFonts w:ascii="Cambria Math" w:hAnsi="Cambria Math" w:cs="Cambria Math"/>
                <w:i/>
                <w:iCs/>
              </w:rPr>
              <w:t>𝐿</w:t>
            </w:r>
            <w:r w:rsidRPr="00843427">
              <w:rPr>
                <w:i/>
                <w:iCs/>
                <w:vertAlign w:val="superscript"/>
              </w:rPr>
              <w:t>−1</w:t>
            </w:r>
            <w:r>
              <w:t>) of the active material</w:t>
            </w:r>
            <w:r>
              <w:rPr>
                <w:rFonts w:hint="eastAsia"/>
              </w:rPr>
              <w:t>s</w:t>
            </w:r>
          </w:p>
        </w:tc>
      </w:tr>
      <w:tr w:rsidR="00835EF0" w14:paraId="562E39FD" w14:textId="77777777" w:rsidTr="00843427">
        <w:tc>
          <w:tcPr>
            <w:tcW w:w="1985" w:type="dxa"/>
          </w:tcPr>
          <w:p w14:paraId="765D63E9" w14:textId="3578D8ED" w:rsidR="00835EF0" w:rsidRPr="00843427" w:rsidRDefault="00835EF0" w:rsidP="00520C6D">
            <w:pPr>
              <w:spacing w:line="240" w:lineRule="auto"/>
              <w:ind w:firstLineChars="0" w:firstLine="0"/>
              <w:rPr>
                <w:b/>
                <w:bCs/>
                <w:i/>
                <w:iCs/>
              </w:rPr>
            </w:pPr>
            <w:r w:rsidRPr="00843427">
              <w:rPr>
                <w:rFonts w:hint="eastAsia"/>
                <w:b/>
                <w:bCs/>
                <w:i/>
                <w:iCs/>
              </w:rPr>
              <w:t>P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a,s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</w:t>
            </w:r>
            <w:r w:rsidRPr="00843427">
              <w:rPr>
                <w:rFonts w:hint="eastAsia"/>
                <w:b/>
                <w:bCs/>
              </w:rPr>
              <w:t>and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P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a,s</w:t>
            </w:r>
          </w:p>
        </w:tc>
        <w:tc>
          <w:tcPr>
            <w:tcW w:w="6311" w:type="dxa"/>
          </w:tcPr>
          <w:p w14:paraId="77CEDE2C" w14:textId="1F672D3F" w:rsidR="00835EF0" w:rsidRDefault="00843427" w:rsidP="00520C6D">
            <w:pPr>
              <w:spacing w:line="240" w:lineRule="auto"/>
              <w:ind w:firstLineChars="0" w:firstLine="0"/>
            </w:pPr>
            <w:r w:rsidRPr="00843427">
              <w:t>Price (</w:t>
            </w:r>
            <w:r w:rsidRPr="00843427">
              <w:rPr>
                <w:rFonts w:ascii="Cambria Math" w:hAnsi="Cambria Math" w:cs="Cambria Math"/>
                <w:i/>
                <w:iCs/>
              </w:rPr>
              <w:t>𝑉𝑆</w:t>
            </w:r>
            <w:r w:rsidRPr="00843427">
              <w:rPr>
                <w:i/>
                <w:iCs/>
              </w:rPr>
              <w:t xml:space="preserve">$ </w:t>
            </w:r>
            <w:r w:rsidRPr="00843427">
              <w:rPr>
                <w:rFonts w:ascii="Cambria Math" w:hAnsi="Cambria Math" w:cs="Cambria Math" w:hint="eastAsia"/>
                <w:i/>
                <w:iCs/>
              </w:rPr>
              <w:t>mol</w:t>
            </w:r>
            <w:r w:rsidRPr="00843427">
              <w:rPr>
                <w:i/>
                <w:iCs/>
                <w:vertAlign w:val="superscript"/>
              </w:rPr>
              <w:t>−1</w:t>
            </w:r>
            <w:r w:rsidRPr="00843427">
              <w:t xml:space="preserve">) of </w:t>
            </w:r>
            <w:r>
              <w:rPr>
                <w:rFonts w:hint="eastAsia"/>
              </w:rPr>
              <w:t xml:space="preserve">supporting </w:t>
            </w:r>
            <w:r w:rsidRPr="00843427">
              <w:t>material</w:t>
            </w:r>
            <w:r>
              <w:rPr>
                <w:rFonts w:hint="eastAsia"/>
              </w:rPr>
              <w:t>s</w:t>
            </w:r>
          </w:p>
        </w:tc>
      </w:tr>
      <w:tr w:rsidR="00835EF0" w14:paraId="5CCED112" w14:textId="77777777" w:rsidTr="00843427">
        <w:tc>
          <w:tcPr>
            <w:tcW w:w="1985" w:type="dxa"/>
          </w:tcPr>
          <w:p w14:paraId="4673906D" w14:textId="17FF95DC" w:rsidR="00835EF0" w:rsidRPr="00843427" w:rsidRDefault="00843427" w:rsidP="00520C6D">
            <w:pPr>
              <w:spacing w:line="240" w:lineRule="auto"/>
              <w:ind w:firstLineChars="0" w:firstLine="0"/>
              <w:rPr>
                <w:b/>
                <w:bCs/>
                <w:i/>
                <w:iCs/>
              </w:rPr>
            </w:pPr>
            <w:r w:rsidRPr="00843427">
              <w:rPr>
                <w:rFonts w:hint="eastAsia"/>
                <w:b/>
                <w:bCs/>
                <w:i/>
                <w:iCs/>
              </w:rPr>
              <w:t>C</w:t>
            </w:r>
            <w:r w:rsidR="00835EF0" w:rsidRPr="00843427">
              <w:rPr>
                <w:rFonts w:hint="eastAsia"/>
                <w:b/>
                <w:bCs/>
                <w:i/>
                <w:iCs/>
                <w:vertAlign w:val="subscript"/>
              </w:rPr>
              <w:t>c,s</w:t>
            </w:r>
            <w:r w:rsidR="00835EF0" w:rsidRPr="00843427">
              <w:rPr>
                <w:rFonts w:hint="eastAsia"/>
                <w:b/>
                <w:bCs/>
                <w:i/>
                <w:iCs/>
              </w:rPr>
              <w:t xml:space="preserve"> </w:t>
            </w:r>
            <w:r w:rsidR="00835EF0" w:rsidRPr="00843427">
              <w:rPr>
                <w:rFonts w:hint="eastAsia"/>
                <w:b/>
                <w:bCs/>
              </w:rPr>
              <w:t>and</w:t>
            </w:r>
            <w:r w:rsidR="00835EF0" w:rsidRPr="00843427">
              <w:rPr>
                <w:rFonts w:hint="eastAsia"/>
                <w:b/>
                <w:bCs/>
                <w:i/>
                <w:iCs/>
              </w:rPr>
              <w:t xml:space="preserve"> </w:t>
            </w:r>
            <w:r w:rsidRPr="00843427">
              <w:rPr>
                <w:rFonts w:hint="eastAsia"/>
                <w:b/>
                <w:bCs/>
                <w:i/>
                <w:iCs/>
              </w:rPr>
              <w:t>C</w:t>
            </w:r>
            <w:r w:rsidR="00835EF0" w:rsidRPr="00843427">
              <w:rPr>
                <w:rFonts w:hint="eastAsia"/>
                <w:b/>
                <w:bCs/>
                <w:i/>
                <w:iCs/>
                <w:vertAlign w:val="subscript"/>
              </w:rPr>
              <w:t>c,s</w:t>
            </w:r>
          </w:p>
        </w:tc>
        <w:tc>
          <w:tcPr>
            <w:tcW w:w="6311" w:type="dxa"/>
          </w:tcPr>
          <w:p w14:paraId="5A78868E" w14:textId="1D8E8A44" w:rsidR="00835EF0" w:rsidRDefault="00843427" w:rsidP="00520C6D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Co</w:t>
            </w:r>
            <w:r>
              <w:t>ncentration (</w:t>
            </w:r>
            <w:r w:rsidRPr="00843427">
              <w:rPr>
                <w:rFonts w:ascii="Cambria Math" w:hAnsi="Cambria Math" w:cs="Cambria Math"/>
                <w:i/>
                <w:iCs/>
              </w:rPr>
              <w:t>𝑛𝑜𝑚</w:t>
            </w:r>
            <w:r w:rsidRPr="00843427">
              <w:rPr>
                <w:i/>
                <w:iCs/>
              </w:rPr>
              <w:t xml:space="preserve"> </w:t>
            </w:r>
            <w:r w:rsidRPr="00843427">
              <w:rPr>
                <w:rFonts w:ascii="Cambria Math" w:hAnsi="Cambria Math" w:cs="Cambria Math"/>
                <w:i/>
                <w:iCs/>
              </w:rPr>
              <w:t>𝐿</w:t>
            </w:r>
            <w:r w:rsidRPr="00843427">
              <w:rPr>
                <w:i/>
                <w:iCs/>
                <w:vertAlign w:val="superscript"/>
              </w:rPr>
              <w:t>−1</w:t>
            </w:r>
            <w:r>
              <w:t xml:space="preserve">) of the </w:t>
            </w:r>
            <w:r>
              <w:rPr>
                <w:rFonts w:hint="eastAsia"/>
              </w:rPr>
              <w:t xml:space="preserve">supporting </w:t>
            </w:r>
            <w:r w:rsidRPr="00843427">
              <w:t>material</w:t>
            </w:r>
            <w:r>
              <w:rPr>
                <w:rFonts w:hint="eastAsia"/>
              </w:rPr>
              <w:t>s</w:t>
            </w:r>
          </w:p>
        </w:tc>
      </w:tr>
      <w:tr w:rsidR="00835EF0" w14:paraId="13AA5531" w14:textId="77777777" w:rsidTr="00843427">
        <w:tc>
          <w:tcPr>
            <w:tcW w:w="1985" w:type="dxa"/>
          </w:tcPr>
          <w:p w14:paraId="0537976E" w14:textId="04EB57DC" w:rsidR="00835EF0" w:rsidRPr="00843427" w:rsidRDefault="00843427" w:rsidP="00520C6D">
            <w:pPr>
              <w:spacing w:line="240" w:lineRule="auto"/>
              <w:ind w:firstLineChars="0" w:firstLine="0"/>
              <w:rPr>
                <w:b/>
                <w:bCs/>
                <w:i/>
                <w:iCs/>
              </w:rPr>
            </w:pPr>
            <w:r w:rsidRPr="00843427">
              <w:rPr>
                <w:rFonts w:hint="eastAsia"/>
                <w:b/>
                <w:bCs/>
                <w:i/>
                <w:iCs/>
              </w:rPr>
              <w:t>Cap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a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</w:t>
            </w:r>
            <w:r w:rsidRPr="00843427">
              <w:rPr>
                <w:rFonts w:hint="eastAsia"/>
                <w:b/>
                <w:bCs/>
              </w:rPr>
              <w:t>and</w:t>
            </w:r>
            <w:r w:rsidRPr="00843427">
              <w:rPr>
                <w:rFonts w:hint="eastAsia"/>
                <w:b/>
                <w:bCs/>
                <w:i/>
                <w:iCs/>
              </w:rPr>
              <w:t xml:space="preserve"> Cap</w:t>
            </w:r>
            <w:r w:rsidRPr="00843427">
              <w:rPr>
                <w:rFonts w:hint="eastAsia"/>
                <w:b/>
                <w:bCs/>
                <w:i/>
                <w:iCs/>
                <w:vertAlign w:val="subscript"/>
              </w:rPr>
              <w:t>c</w:t>
            </w:r>
          </w:p>
        </w:tc>
        <w:tc>
          <w:tcPr>
            <w:tcW w:w="6311" w:type="dxa"/>
          </w:tcPr>
          <w:p w14:paraId="40B8FC0D" w14:textId="0A44F249" w:rsidR="00835EF0" w:rsidRDefault="00843427" w:rsidP="00520C6D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Capacity (</w:t>
            </w:r>
            <w:r w:rsidRPr="00843427">
              <w:rPr>
                <w:rFonts w:hint="eastAsia"/>
                <w:i/>
                <w:iCs/>
              </w:rPr>
              <w:t>Ah L</w:t>
            </w:r>
            <w:r w:rsidRPr="00843427">
              <w:rPr>
                <w:rFonts w:hint="eastAsia"/>
                <w:i/>
                <w:iCs/>
                <w:vertAlign w:val="superscript"/>
              </w:rPr>
              <w:t>-1</w:t>
            </w:r>
            <w:r>
              <w:rPr>
                <w:rFonts w:hint="eastAsia"/>
              </w:rPr>
              <w:t>) at the given concentration</w:t>
            </w:r>
          </w:p>
        </w:tc>
      </w:tr>
    </w:tbl>
    <w:p w14:paraId="2C56790B" w14:textId="752C53CE" w:rsidR="00610C3F" w:rsidRDefault="00610C3F" w:rsidP="00520C6D">
      <w:pPr>
        <w:spacing w:line="240" w:lineRule="auto"/>
        <w:ind w:firstLineChars="0" w:firstLine="0"/>
      </w:pPr>
      <w:r w:rsidRPr="00610C3F">
        <w:t>All the references in supplementary information are also cited in main-text</w:t>
      </w:r>
      <w:r w:rsidR="009A2DF0">
        <w:rPr>
          <w:rFonts w:hint="eastAsia"/>
        </w:rPr>
        <w:t>.</w:t>
      </w:r>
    </w:p>
    <w:p w14:paraId="03265732" w14:textId="77777777" w:rsidR="00610C3F" w:rsidRDefault="00610C3F" w:rsidP="00520C6D">
      <w:pPr>
        <w:spacing w:line="240" w:lineRule="auto"/>
        <w:ind w:firstLineChars="0" w:firstLine="0"/>
      </w:pPr>
    </w:p>
    <w:p w14:paraId="41A34346" w14:textId="199275CC" w:rsidR="00843427" w:rsidRDefault="00843427" w:rsidP="00520C6D">
      <w:pPr>
        <w:spacing w:line="240" w:lineRule="auto"/>
        <w:ind w:firstLineChars="0" w:firstLine="0"/>
      </w:pPr>
      <w:r>
        <w:t>The bulk prices for chemicals are listed, and the chemical cost calculation details by</w:t>
      </w:r>
      <w:r w:rsidR="00075E2C">
        <w:rPr>
          <w:rFonts w:hint="eastAsia"/>
        </w:rPr>
        <w:t xml:space="preserve"> </w:t>
      </w:r>
      <w:r>
        <w:t>using the above equations are presented in Table S3-S</w:t>
      </w:r>
      <w:r w:rsidR="00C1610A">
        <w:rPr>
          <w:rFonts w:hint="eastAsia"/>
        </w:rPr>
        <w:t>6</w:t>
      </w:r>
      <w:r>
        <w:t>.</w:t>
      </w:r>
    </w:p>
    <w:p w14:paraId="7B889C5E" w14:textId="77777777" w:rsidR="00707B20" w:rsidRDefault="00707B20" w:rsidP="00520C6D">
      <w:pPr>
        <w:spacing w:line="240" w:lineRule="auto"/>
        <w:ind w:firstLineChars="0" w:firstLine="0"/>
        <w:rPr>
          <w:b/>
          <w:bCs/>
        </w:rPr>
      </w:pPr>
    </w:p>
    <w:p w14:paraId="75427FD8" w14:textId="72CB47A6" w:rsidR="00843427" w:rsidRDefault="00843427" w:rsidP="00520C6D">
      <w:pPr>
        <w:spacing w:line="240" w:lineRule="auto"/>
        <w:ind w:firstLineChars="0" w:firstLine="0"/>
      </w:pPr>
      <w:r w:rsidRPr="00843427">
        <w:rPr>
          <w:b/>
          <w:bCs/>
        </w:rPr>
        <w:t>Table S</w:t>
      </w:r>
      <w:r w:rsidR="0043666D">
        <w:rPr>
          <w:rFonts w:hint="eastAsia"/>
          <w:b/>
          <w:bCs/>
        </w:rPr>
        <w:t>2</w:t>
      </w:r>
      <w:r w:rsidRPr="00843427">
        <w:t xml:space="preserve"> Calculation of chemical cost of </w:t>
      </w:r>
      <w:r>
        <w:rPr>
          <w:rFonts w:hint="eastAsia"/>
        </w:rPr>
        <w:t>negolyte</w:t>
      </w:r>
      <w:r w:rsidR="003075BD">
        <w:rPr>
          <w:rFonts w:hint="eastAsia"/>
        </w:rPr>
        <w:t xml:space="preserve"> </w:t>
      </w:r>
      <w:r w:rsidR="003075BD" w:rsidRPr="003075BD">
        <w:t>in this</w:t>
      </w:r>
      <w:r w:rsidR="003075BD">
        <w:rPr>
          <w:rFonts w:hint="eastAsia"/>
        </w:rPr>
        <w:t xml:space="preserve"> work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304"/>
        <w:gridCol w:w="1576"/>
        <w:gridCol w:w="1285"/>
        <w:gridCol w:w="1303"/>
        <w:gridCol w:w="1315"/>
      </w:tblGrid>
      <w:tr w:rsidR="00D95C7E" w:rsidRPr="00707B20" w14:paraId="1955F56A" w14:textId="77777777" w:rsidTr="00610C3F">
        <w:tc>
          <w:tcPr>
            <w:tcW w:w="1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D42E6C" w14:textId="77777777" w:rsidR="00843427" w:rsidRPr="00707B20" w:rsidRDefault="00843427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5DB8C" w14:textId="6264A80D" w:rsidR="00843427" w:rsidRPr="00707B20" w:rsidRDefault="00843427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Bulk price (US$ kg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45C81" w14:textId="04EA884C" w:rsidR="00843427" w:rsidRPr="00707B20" w:rsidRDefault="00843427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Concentration (mol 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DA81E" w14:textId="1BF75F75" w:rsidR="00843427" w:rsidRPr="00707B20" w:rsidRDefault="00843427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MW (kg mol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745E9" w14:textId="30A58226" w:rsidR="00843427" w:rsidRPr="00707B20" w:rsidRDefault="00843427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Capacity (Ah 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D1F2A2" w14:textId="7500433B" w:rsidR="00843427" w:rsidRPr="00707B20" w:rsidRDefault="00843427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Cost (US$ Ah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D95C7E" w:rsidRPr="00707B20" w14:paraId="691FA2FA" w14:textId="77777777" w:rsidTr="00610C3F"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B49EB4" w14:textId="7384977D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Fe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(SO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14:paraId="593925E6" w14:textId="25AB1E50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0.3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vAlign w:val="center"/>
          </w:tcPr>
          <w:p w14:paraId="006FBF7A" w14:textId="4DD52270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5A115368" w14:textId="29FD539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399.878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</w:tcBorders>
            <w:vAlign w:val="center"/>
          </w:tcPr>
          <w:p w14:paraId="65B99D70" w14:textId="20B3119D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38</w:t>
            </w: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14:paraId="1CD9C322" w14:textId="7B82019F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0.001578</w:t>
            </w:r>
          </w:p>
        </w:tc>
      </w:tr>
      <w:tr w:rsidR="00D95C7E" w:rsidRPr="00707B20" w14:paraId="37882603" w14:textId="77777777" w:rsidTr="00610C3F">
        <w:tc>
          <w:tcPr>
            <w:tcW w:w="1523" w:type="dxa"/>
            <w:vAlign w:val="center"/>
          </w:tcPr>
          <w:p w14:paraId="7DBC306D" w14:textId="5A5474D8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FeSO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b/>
                <w:bCs/>
                <w:kern w:val="0"/>
                <w:sz w:val="21"/>
                <w:szCs w:val="21"/>
              </w:rPr>
              <w:t>·</w:t>
            </w:r>
            <w:r w:rsidRPr="00707B20">
              <w:rPr>
                <w:rFonts w:hint="eastAsia"/>
                <w:b/>
                <w:bCs/>
                <w:kern w:val="0"/>
                <w:sz w:val="21"/>
                <w:szCs w:val="21"/>
              </w:rPr>
              <w:t>7</w:t>
            </w: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1304" w:type="dxa"/>
            <w:vAlign w:val="center"/>
          </w:tcPr>
          <w:p w14:paraId="379ABD1C" w14:textId="4ACBCD92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0.878</w:t>
            </w:r>
          </w:p>
        </w:tc>
        <w:tc>
          <w:tcPr>
            <w:tcW w:w="1576" w:type="dxa"/>
            <w:vAlign w:val="center"/>
          </w:tcPr>
          <w:p w14:paraId="4655AA39" w14:textId="0496FEB4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85" w:type="dxa"/>
            <w:vAlign w:val="center"/>
          </w:tcPr>
          <w:p w14:paraId="5F701862" w14:textId="28B8B88D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278.01</w:t>
            </w:r>
          </w:p>
        </w:tc>
        <w:tc>
          <w:tcPr>
            <w:tcW w:w="1303" w:type="dxa"/>
            <w:vMerge/>
            <w:vAlign w:val="center"/>
          </w:tcPr>
          <w:p w14:paraId="6A6452F9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25CFFF76" w14:textId="541B07E6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0.006423</w:t>
            </w:r>
          </w:p>
        </w:tc>
      </w:tr>
      <w:tr w:rsidR="00D95C7E" w:rsidRPr="00707B20" w14:paraId="03121F78" w14:textId="77777777" w:rsidTr="00610C3F">
        <w:tc>
          <w:tcPr>
            <w:tcW w:w="1523" w:type="dxa"/>
            <w:vAlign w:val="center"/>
          </w:tcPr>
          <w:p w14:paraId="7D271A40" w14:textId="613FB5E3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MnSO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b/>
                <w:bCs/>
                <w:kern w:val="0"/>
                <w:sz w:val="21"/>
                <w:szCs w:val="21"/>
              </w:rPr>
              <w:t>·</w:t>
            </w: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1304" w:type="dxa"/>
            <w:vAlign w:val="center"/>
          </w:tcPr>
          <w:p w14:paraId="60270F4C" w14:textId="0191BF80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0.35</w:t>
            </w:r>
          </w:p>
        </w:tc>
        <w:tc>
          <w:tcPr>
            <w:tcW w:w="1576" w:type="dxa"/>
            <w:vAlign w:val="center"/>
          </w:tcPr>
          <w:p w14:paraId="5582AECD" w14:textId="2FB5F4F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85" w:type="dxa"/>
            <w:vAlign w:val="center"/>
          </w:tcPr>
          <w:p w14:paraId="1178C04C" w14:textId="7ACC0DE1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169.01</w:t>
            </w:r>
          </w:p>
        </w:tc>
        <w:tc>
          <w:tcPr>
            <w:tcW w:w="1303" w:type="dxa"/>
            <w:vMerge/>
            <w:vAlign w:val="center"/>
          </w:tcPr>
          <w:p w14:paraId="6075E492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25CEA163" w14:textId="7C081132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0.001557</w:t>
            </w:r>
          </w:p>
        </w:tc>
      </w:tr>
      <w:tr w:rsidR="00D95C7E" w:rsidRPr="00707B20" w14:paraId="6089C67A" w14:textId="77777777" w:rsidTr="00610C3F"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4E0387" w14:textId="687D5146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SO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70EA3014" w14:textId="215F914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0.075</w:t>
            </w:r>
          </w:p>
        </w:tc>
        <w:tc>
          <w:tcPr>
            <w:tcW w:w="1576" w:type="dxa"/>
            <w:tcBorders>
              <w:bottom w:val="single" w:sz="12" w:space="0" w:color="auto"/>
            </w:tcBorders>
            <w:vAlign w:val="center"/>
          </w:tcPr>
          <w:p w14:paraId="63435E88" w14:textId="72837CB2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14:paraId="2A8E7D92" w14:textId="14F344EF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98</w:t>
            </w: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14:paraId="37740EAD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14:paraId="7A63C502" w14:textId="07DCA75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0.00058</w:t>
            </w:r>
          </w:p>
        </w:tc>
      </w:tr>
      <w:tr w:rsidR="00D95C7E" w:rsidRPr="00707B20" w14:paraId="770BB16F" w14:textId="77777777" w:rsidTr="00610C3F">
        <w:tc>
          <w:tcPr>
            <w:tcW w:w="699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E4A16B" w14:textId="5D979553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Chemical Cost </w:t>
            </w:r>
            <w:r w:rsidRPr="00707B20">
              <w:rPr>
                <w:b/>
                <w:bCs/>
                <w:sz w:val="21"/>
                <w:szCs w:val="21"/>
              </w:rPr>
              <w:t xml:space="preserve">of 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Negolyte (US$ Ah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112D82" w14:textId="031E2F31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0.010139</w:t>
            </w:r>
          </w:p>
        </w:tc>
      </w:tr>
    </w:tbl>
    <w:p w14:paraId="1953F25C" w14:textId="44C71B1E" w:rsidR="00843427" w:rsidRDefault="00610C3F" w:rsidP="00520C6D">
      <w:pPr>
        <w:spacing w:line="240" w:lineRule="auto"/>
        <w:ind w:firstLineChars="0" w:firstLine="0"/>
      </w:pPr>
      <w:r w:rsidRPr="00610C3F">
        <w:t>All the</w:t>
      </w:r>
      <w:r>
        <w:rPr>
          <w:rFonts w:hint="eastAsia"/>
        </w:rPr>
        <w:t xml:space="preserve"> price from </w:t>
      </w:r>
      <w:r w:rsidR="009A2DF0" w:rsidRPr="009A2DF0">
        <w:t>https://www.alibaba.com</w:t>
      </w:r>
      <w:r w:rsidR="009A2DF0">
        <w:rPr>
          <w:rFonts w:hint="eastAsia"/>
        </w:rPr>
        <w:t>.</w:t>
      </w:r>
    </w:p>
    <w:p w14:paraId="077E8EC6" w14:textId="452FEDAA" w:rsidR="00610C3F" w:rsidRDefault="00610C3F" w:rsidP="00520C6D">
      <w:pPr>
        <w:spacing w:line="240" w:lineRule="auto"/>
        <w:ind w:firstLineChars="0" w:firstLine="0"/>
      </w:pPr>
    </w:p>
    <w:p w14:paraId="5ABD6B19" w14:textId="77777777" w:rsidR="00707B20" w:rsidRDefault="00707B20" w:rsidP="00520C6D">
      <w:pPr>
        <w:spacing w:line="240" w:lineRule="auto"/>
        <w:ind w:firstLineChars="0" w:firstLine="0"/>
      </w:pPr>
    </w:p>
    <w:p w14:paraId="2B872004" w14:textId="53628030" w:rsidR="00843427" w:rsidRDefault="00843427" w:rsidP="00520C6D">
      <w:pPr>
        <w:spacing w:line="240" w:lineRule="auto"/>
        <w:ind w:firstLineChars="0" w:firstLine="0"/>
      </w:pPr>
      <w:r w:rsidRPr="00843427">
        <w:rPr>
          <w:b/>
          <w:bCs/>
        </w:rPr>
        <w:lastRenderedPageBreak/>
        <w:t>Table S</w:t>
      </w:r>
      <w:r w:rsidR="0043666D">
        <w:rPr>
          <w:rFonts w:hint="eastAsia"/>
          <w:b/>
          <w:bCs/>
        </w:rPr>
        <w:t>3</w:t>
      </w:r>
      <w:r w:rsidRPr="00843427">
        <w:t xml:space="preserve"> Calculation of chemical cost of </w:t>
      </w:r>
      <w:r w:rsidRPr="0095285D">
        <w:t>posolyte</w:t>
      </w:r>
      <w:r w:rsidR="003075BD">
        <w:rPr>
          <w:rFonts w:hint="eastAsia"/>
        </w:rPr>
        <w:t xml:space="preserve"> </w:t>
      </w:r>
      <w:r w:rsidR="003075BD" w:rsidRPr="003075BD">
        <w:t>in this</w:t>
      </w:r>
      <w:r w:rsidR="003075BD">
        <w:rPr>
          <w:rFonts w:hint="eastAsia"/>
        </w:rPr>
        <w:t xml:space="preserve"> work</w:t>
      </w:r>
    </w:p>
    <w:tbl>
      <w:tblPr>
        <w:tblStyle w:val="af2"/>
        <w:tblW w:w="8359" w:type="dxa"/>
        <w:tblLook w:val="04A0" w:firstRow="1" w:lastRow="0" w:firstColumn="1" w:lastColumn="0" w:noHBand="0" w:noVBand="1"/>
      </w:tblPr>
      <w:tblGrid>
        <w:gridCol w:w="1706"/>
        <w:gridCol w:w="1257"/>
        <w:gridCol w:w="1576"/>
        <w:gridCol w:w="1226"/>
        <w:gridCol w:w="1318"/>
        <w:gridCol w:w="1276"/>
      </w:tblGrid>
      <w:tr w:rsidR="00D95C7E" w:rsidRPr="00707B20" w14:paraId="0C9028F3" w14:textId="77777777" w:rsidTr="00D95C7E"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13450C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4CB9D3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Bulk price (US$ kg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818CAD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Concentration (mol 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FE8518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MW (kg mol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449EB2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Capacity (Ah 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88D640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Cost (US$ Ah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D95C7E" w:rsidRPr="00707B20" w14:paraId="0FC6BF9A" w14:textId="77777777" w:rsidTr="00D95C7E"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7FA1A3" w14:textId="66BE5A38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MnSO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b/>
                <w:bCs/>
                <w:kern w:val="0"/>
                <w:sz w:val="21"/>
                <w:szCs w:val="21"/>
              </w:rPr>
              <w:t>·</w:t>
            </w: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6895E5" w14:textId="7775183D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0.35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4B6E6D" w14:textId="5D8DD6EA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D80537" w14:textId="2AF4F863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169.01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4D02F9" w14:textId="7DE286AE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156.2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77C4D3" w14:textId="4EC5F47A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0.000379</w:t>
            </w:r>
          </w:p>
        </w:tc>
      </w:tr>
      <w:tr w:rsidR="00D95C7E" w:rsidRPr="00707B20" w14:paraId="26147523" w14:textId="77777777" w:rsidTr="00D95C7E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2E77" w14:textId="11954C7D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Fe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(SO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7BEC" w14:textId="59D288B0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EEDC4" w14:textId="3BD3B015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5AA9" w14:textId="5E614922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399.878</w:t>
            </w:r>
          </w:p>
        </w:tc>
        <w:tc>
          <w:tcPr>
            <w:tcW w:w="13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D2CC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1A7F0" w14:textId="769D9AAF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0.000384</w:t>
            </w:r>
          </w:p>
        </w:tc>
      </w:tr>
      <w:tr w:rsidR="00D95C7E" w:rsidRPr="00707B20" w14:paraId="7B63356C" w14:textId="77777777" w:rsidTr="00D95C7E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761C" w14:textId="6C8B253B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Na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b/>
                <w:bCs/>
                <w:sz w:val="21"/>
                <w:szCs w:val="21"/>
              </w:rPr>
              <w:t>P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7</w:t>
            </w:r>
            <w:r w:rsidRPr="00707B20">
              <w:rPr>
                <w:b/>
                <w:bCs/>
                <w:kern w:val="0"/>
                <w:sz w:val="21"/>
                <w:szCs w:val="21"/>
              </w:rPr>
              <w:t>·</w:t>
            </w:r>
            <w:r w:rsidRPr="00707B20">
              <w:rPr>
                <w:rFonts w:hint="eastAsia"/>
                <w:b/>
                <w:bCs/>
                <w:kern w:val="0"/>
                <w:sz w:val="21"/>
                <w:szCs w:val="21"/>
              </w:rPr>
              <w:t>10</w:t>
            </w: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0B6D" w14:textId="679122FD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7.027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14D28" w14:textId="4B9A5ED4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DB56" w14:textId="788CC172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446.05</w:t>
            </w:r>
          </w:p>
        </w:tc>
        <w:tc>
          <w:tcPr>
            <w:tcW w:w="13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49FC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16EC" w14:textId="6B948B6C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0.002007</w:t>
            </w:r>
          </w:p>
        </w:tc>
      </w:tr>
      <w:tr w:rsidR="00D95C7E" w:rsidRPr="00707B20" w14:paraId="7672BCEC" w14:textId="77777777" w:rsidTr="00D95C7E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B4A8" w14:textId="259E035D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MnO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8420" w14:textId="209E860E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1.5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731A" w14:textId="7C34BCD5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7E1E" w14:textId="539EB1AA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86.937</w:t>
            </w:r>
          </w:p>
        </w:tc>
        <w:tc>
          <w:tcPr>
            <w:tcW w:w="13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1E49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CB1C" w14:textId="1CD01983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0.003339</w:t>
            </w:r>
          </w:p>
        </w:tc>
      </w:tr>
      <w:tr w:rsidR="00D95C7E" w:rsidRPr="00707B20" w14:paraId="5B9AF5C4" w14:textId="77777777" w:rsidTr="00D95C7E"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055A56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SO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675082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0.075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887F11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7F821E" w14:textId="09B0D139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98</w:t>
            </w:r>
          </w:p>
        </w:tc>
        <w:tc>
          <w:tcPr>
            <w:tcW w:w="13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AFBC06" w14:textId="77777777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CD0739" w14:textId="21BB121A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0.000141</w:t>
            </w:r>
          </w:p>
        </w:tc>
      </w:tr>
      <w:tr w:rsidR="00D95C7E" w:rsidRPr="00707B20" w14:paraId="3D7B4A2A" w14:textId="77777777" w:rsidTr="00D95C7E">
        <w:tc>
          <w:tcPr>
            <w:tcW w:w="70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D334CC" w14:textId="19517355" w:rsidR="00D95C7E" w:rsidRPr="00707B20" w:rsidRDefault="00D95C7E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Chemical Cost </w:t>
            </w:r>
            <w:r w:rsidRPr="00707B20">
              <w:rPr>
                <w:b/>
                <w:bCs/>
                <w:sz w:val="21"/>
                <w:szCs w:val="21"/>
              </w:rPr>
              <w:t xml:space="preserve">of 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P</w:t>
            </w:r>
            <w:r w:rsidRPr="00707B20">
              <w:rPr>
                <w:b/>
                <w:bCs/>
                <w:sz w:val="21"/>
                <w:szCs w:val="21"/>
              </w:rPr>
              <w:t>osolyte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 (US$ Ah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9D52B8" w14:textId="3FAB675F" w:rsidR="00D95C7E" w:rsidRPr="00707B20" w:rsidRDefault="00D95C7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0.00625</w:t>
            </w:r>
          </w:p>
        </w:tc>
      </w:tr>
    </w:tbl>
    <w:p w14:paraId="4E1C87F7" w14:textId="3A699C8F" w:rsidR="00843427" w:rsidRPr="009A2DF0" w:rsidRDefault="009A2DF0" w:rsidP="00520C6D">
      <w:pPr>
        <w:spacing w:line="240" w:lineRule="auto"/>
        <w:ind w:firstLineChars="0" w:firstLine="0"/>
      </w:pPr>
      <w:r w:rsidRPr="00610C3F">
        <w:t>All the</w:t>
      </w:r>
      <w:r>
        <w:rPr>
          <w:rFonts w:hint="eastAsia"/>
        </w:rPr>
        <w:t xml:space="preserve"> price from </w:t>
      </w:r>
      <w:r w:rsidRPr="009A2DF0">
        <w:t>https://www.alibaba.com</w:t>
      </w:r>
      <w:r>
        <w:rPr>
          <w:rFonts w:hint="eastAsia"/>
        </w:rPr>
        <w:t>.</w:t>
      </w:r>
    </w:p>
    <w:p w14:paraId="6FE94E69" w14:textId="77777777" w:rsidR="00610C3F" w:rsidRDefault="00610C3F" w:rsidP="00520C6D">
      <w:pPr>
        <w:spacing w:line="240" w:lineRule="auto"/>
        <w:ind w:firstLineChars="0" w:firstLine="0"/>
      </w:pPr>
    </w:p>
    <w:p w14:paraId="2B34CAE2" w14:textId="3043CA92" w:rsidR="00C1610A" w:rsidRDefault="00C1610A" w:rsidP="00520C6D">
      <w:pPr>
        <w:spacing w:line="240" w:lineRule="auto"/>
        <w:ind w:firstLineChars="0" w:firstLine="0"/>
      </w:pPr>
      <w:r w:rsidRPr="00843427">
        <w:rPr>
          <w:b/>
          <w:bCs/>
        </w:rPr>
        <w:t>Table S</w:t>
      </w:r>
      <w:r w:rsidR="0043666D">
        <w:rPr>
          <w:rFonts w:hint="eastAsia"/>
          <w:b/>
          <w:bCs/>
        </w:rPr>
        <w:t>4</w:t>
      </w:r>
      <w:r w:rsidRPr="00843427">
        <w:t xml:space="preserve"> Calculation of chemical cost of </w:t>
      </w:r>
      <w:r>
        <w:rPr>
          <w:rFonts w:hint="eastAsia"/>
        </w:rPr>
        <w:t xml:space="preserve">negolyte and </w:t>
      </w:r>
      <w:r w:rsidRPr="0095285D">
        <w:t>posolyte</w:t>
      </w:r>
      <w:r>
        <w:rPr>
          <w:rFonts w:hint="eastAsia"/>
        </w:rPr>
        <w:t xml:space="preserve"> </w:t>
      </w:r>
      <w:r w:rsidRPr="003075BD">
        <w:t xml:space="preserve">in </w:t>
      </w:r>
      <w:r>
        <w:rPr>
          <w:rFonts w:hint="eastAsia"/>
        </w:rPr>
        <w:t>Ref.</w:t>
      </w:r>
      <w:r w:rsidR="00707B20">
        <w:t xml:space="preserve"> </w:t>
      </w:r>
      <w:r>
        <w:rPr>
          <w:rFonts w:hint="eastAsia"/>
        </w:rPr>
        <w:t>21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304"/>
        <w:gridCol w:w="1576"/>
        <w:gridCol w:w="1285"/>
        <w:gridCol w:w="1303"/>
        <w:gridCol w:w="1315"/>
      </w:tblGrid>
      <w:tr w:rsidR="00C1610A" w:rsidRPr="00707B20" w14:paraId="5F6071CF" w14:textId="77777777" w:rsidTr="00C1610A">
        <w:tc>
          <w:tcPr>
            <w:tcW w:w="1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5804E3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C04891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Bulk price (US$ kg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AC9CD2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Concentration (mol 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8FC54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MW (kg mol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523C4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Capacity (Ah L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F9FCB5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Cost (US$ Ah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C1610A" w:rsidRPr="00707B20" w14:paraId="20312111" w14:textId="77777777" w:rsidTr="00C1610A"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FB0C09" w14:textId="05A3FAB1" w:rsidR="00C1610A" w:rsidRPr="00707B20" w:rsidRDefault="00C1610A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Mn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Br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14:paraId="67097615" w14:textId="087A3D03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10.5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vAlign w:val="center"/>
          </w:tcPr>
          <w:p w14:paraId="7103E209" w14:textId="5A97A565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3D036E61" w14:textId="7AF98900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214.746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</w:tcBorders>
            <w:vAlign w:val="center"/>
          </w:tcPr>
          <w:p w14:paraId="47AE437F" w14:textId="5BDAE8CD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200</w:t>
            </w: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14:paraId="03604B30" w14:textId="3FD5CB69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0.022548</w:t>
            </w:r>
          </w:p>
        </w:tc>
      </w:tr>
      <w:tr w:rsidR="00C1610A" w:rsidRPr="00707B20" w14:paraId="6100146A" w14:textId="77777777" w:rsidTr="00C1610A">
        <w:tc>
          <w:tcPr>
            <w:tcW w:w="1523" w:type="dxa"/>
            <w:vAlign w:val="center"/>
          </w:tcPr>
          <w:p w14:paraId="17CE5E99" w14:textId="4FD32548" w:rsidR="00C1610A" w:rsidRPr="00707B20" w:rsidRDefault="00C1610A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b/>
                <w:bCs/>
                <w:sz w:val="21"/>
                <w:szCs w:val="21"/>
              </w:rPr>
              <w:t>MnSO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  <w:r w:rsidRPr="00707B20">
              <w:rPr>
                <w:b/>
                <w:bCs/>
                <w:kern w:val="0"/>
                <w:sz w:val="21"/>
                <w:szCs w:val="21"/>
              </w:rPr>
              <w:t>·</w:t>
            </w:r>
            <w:r w:rsidRPr="00707B20">
              <w:rPr>
                <w:b/>
                <w:bCs/>
                <w:sz w:val="21"/>
                <w:szCs w:val="21"/>
              </w:rPr>
              <w:t>H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707B20">
              <w:rPr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1304" w:type="dxa"/>
            <w:vAlign w:val="center"/>
          </w:tcPr>
          <w:p w14:paraId="630FC9C1" w14:textId="21281463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0.35</w:t>
            </w:r>
          </w:p>
        </w:tc>
        <w:tc>
          <w:tcPr>
            <w:tcW w:w="1576" w:type="dxa"/>
            <w:vAlign w:val="center"/>
          </w:tcPr>
          <w:p w14:paraId="6FBBD776" w14:textId="165CB1F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85" w:type="dxa"/>
            <w:vAlign w:val="center"/>
          </w:tcPr>
          <w:p w14:paraId="1445CEB8" w14:textId="6CE152F9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169.01</w:t>
            </w:r>
          </w:p>
        </w:tc>
        <w:tc>
          <w:tcPr>
            <w:tcW w:w="1303" w:type="dxa"/>
            <w:vMerge/>
            <w:vAlign w:val="center"/>
          </w:tcPr>
          <w:p w14:paraId="55181E44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194E041A" w14:textId="2BD17635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0.000296</w:t>
            </w:r>
          </w:p>
        </w:tc>
      </w:tr>
      <w:tr w:rsidR="00C1610A" w:rsidRPr="00707B20" w14:paraId="2FCDD85E" w14:textId="77777777" w:rsidTr="00C1610A"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4FC8A2" w14:textId="4DDA334B" w:rsidR="00C1610A" w:rsidRPr="00707B20" w:rsidRDefault="00C1610A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HClO</w:t>
            </w:r>
            <w:r w:rsidRPr="00707B20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5FD0A373" w14:textId="6717192F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98.385</w:t>
            </w:r>
          </w:p>
        </w:tc>
        <w:tc>
          <w:tcPr>
            <w:tcW w:w="1576" w:type="dxa"/>
            <w:tcBorders>
              <w:bottom w:val="single" w:sz="12" w:space="0" w:color="auto"/>
            </w:tcBorders>
            <w:vAlign w:val="center"/>
          </w:tcPr>
          <w:p w14:paraId="621B603F" w14:textId="52EECA6A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14:paraId="4F483930" w14:textId="068877D8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100.46</w:t>
            </w: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14:paraId="20C6BA49" w14:textId="77777777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14:paraId="02E53FD1" w14:textId="04611530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0.098838</w:t>
            </w:r>
          </w:p>
        </w:tc>
      </w:tr>
      <w:tr w:rsidR="00C1610A" w:rsidRPr="00707B20" w14:paraId="454FAA84" w14:textId="77777777" w:rsidTr="00C1610A">
        <w:tc>
          <w:tcPr>
            <w:tcW w:w="699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264C6" w14:textId="46EEA32E" w:rsidR="00C1610A" w:rsidRPr="00707B20" w:rsidRDefault="00C1610A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Chemical Cost (US$ Ah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10A326" w14:textId="62A42E81" w:rsidR="00C1610A" w:rsidRPr="00707B20" w:rsidRDefault="00C1610A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0.121682</w:t>
            </w:r>
          </w:p>
        </w:tc>
      </w:tr>
    </w:tbl>
    <w:p w14:paraId="1693B597" w14:textId="46EFB62A" w:rsidR="00C1610A" w:rsidRPr="009A2DF0" w:rsidRDefault="009A2DF0" w:rsidP="00520C6D">
      <w:pPr>
        <w:spacing w:line="240" w:lineRule="auto"/>
        <w:ind w:firstLineChars="0" w:firstLine="0"/>
      </w:pPr>
      <w:r w:rsidRPr="00610C3F">
        <w:t>All the</w:t>
      </w:r>
      <w:r>
        <w:rPr>
          <w:rFonts w:hint="eastAsia"/>
        </w:rPr>
        <w:t xml:space="preserve"> price from </w:t>
      </w:r>
      <w:r w:rsidRPr="009A2DF0">
        <w:t>https://www.alibaba.com</w:t>
      </w:r>
      <w:r>
        <w:rPr>
          <w:rFonts w:hint="eastAsia"/>
        </w:rPr>
        <w:t>.</w:t>
      </w:r>
    </w:p>
    <w:p w14:paraId="088BF469" w14:textId="77777777" w:rsidR="00610C3F" w:rsidRDefault="00610C3F" w:rsidP="00520C6D">
      <w:pPr>
        <w:spacing w:line="240" w:lineRule="auto"/>
        <w:ind w:firstLineChars="0" w:firstLine="0"/>
      </w:pPr>
    </w:p>
    <w:p w14:paraId="0ECDDCF5" w14:textId="7C15EAB0" w:rsidR="00FE0A52" w:rsidRDefault="00EA32E1" w:rsidP="00520C6D">
      <w:pPr>
        <w:spacing w:line="240" w:lineRule="auto"/>
        <w:ind w:firstLineChars="0" w:firstLine="0"/>
      </w:pPr>
      <w:r w:rsidRPr="00843427">
        <w:rPr>
          <w:b/>
          <w:bCs/>
        </w:rPr>
        <w:t>Table S</w:t>
      </w:r>
      <w:r w:rsidR="0043666D">
        <w:rPr>
          <w:rFonts w:hint="eastAsia"/>
          <w:b/>
          <w:bCs/>
        </w:rPr>
        <w:t>5</w:t>
      </w:r>
      <w:r w:rsidRPr="00843427">
        <w:t xml:space="preserve"> Calculation of</w:t>
      </w:r>
      <w:r>
        <w:rPr>
          <w:rFonts w:hint="eastAsia"/>
        </w:rPr>
        <w:t xml:space="preserve"> </w:t>
      </w:r>
      <w:bookmarkStart w:id="9" w:name="_Hlk216119787"/>
      <w:r w:rsidRPr="00EA32E1">
        <w:t>energy cost</w:t>
      </w:r>
      <w:bookmarkEnd w:id="9"/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693"/>
        <w:gridCol w:w="2489"/>
      </w:tblGrid>
      <w:tr w:rsidR="00FE0A52" w:rsidRPr="00707B20" w14:paraId="01ADDD29" w14:textId="77777777" w:rsidTr="00FE0A52"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</w:tcPr>
          <w:p w14:paraId="294376E0" w14:textId="77777777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4312A" w14:textId="4AC0B2FA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This work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EDE2B" w14:textId="71E86B01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Ref.21</w:t>
            </w:r>
          </w:p>
        </w:tc>
      </w:tr>
      <w:tr w:rsidR="00FE0A52" w:rsidRPr="00707B20" w14:paraId="746B0951" w14:textId="77777777" w:rsidTr="00FE0A52">
        <w:tc>
          <w:tcPr>
            <w:tcW w:w="3114" w:type="dxa"/>
            <w:tcBorders>
              <w:top w:val="single" w:sz="12" w:space="0" w:color="auto"/>
            </w:tcBorders>
          </w:tcPr>
          <w:p w14:paraId="060A1097" w14:textId="194466C0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C</w:t>
            </w:r>
            <w:r w:rsidRPr="00707B20">
              <w:rPr>
                <w:b/>
                <w:bCs/>
                <w:sz w:val="21"/>
                <w:szCs w:val="21"/>
              </w:rPr>
              <w:t xml:space="preserve">ost of 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negolyte (US$ Ah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4B2B2828" w14:textId="72AC21F7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0.00625</w:t>
            </w:r>
          </w:p>
        </w:tc>
        <w:tc>
          <w:tcPr>
            <w:tcW w:w="2489" w:type="dxa"/>
            <w:tcBorders>
              <w:top w:val="single" w:sz="12" w:space="0" w:color="auto"/>
            </w:tcBorders>
            <w:vAlign w:val="center"/>
          </w:tcPr>
          <w:p w14:paraId="51B052F3" w14:textId="36246C63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0.121682</w:t>
            </w:r>
          </w:p>
        </w:tc>
      </w:tr>
      <w:tr w:rsidR="00FE0A52" w:rsidRPr="00707B20" w14:paraId="157FE35C" w14:textId="77777777" w:rsidTr="00FE0A52">
        <w:tc>
          <w:tcPr>
            <w:tcW w:w="3114" w:type="dxa"/>
          </w:tcPr>
          <w:p w14:paraId="49516ED9" w14:textId="2D15CCC0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C</w:t>
            </w:r>
            <w:r w:rsidRPr="00707B20">
              <w:rPr>
                <w:b/>
                <w:bCs/>
                <w:sz w:val="21"/>
                <w:szCs w:val="21"/>
              </w:rPr>
              <w:t>ost of posolyte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 (US$ Ah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54164F93" w14:textId="2A69D81D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0.010139</w:t>
            </w:r>
          </w:p>
        </w:tc>
        <w:tc>
          <w:tcPr>
            <w:tcW w:w="2489" w:type="dxa"/>
            <w:vAlign w:val="center"/>
          </w:tcPr>
          <w:p w14:paraId="76F7A4F3" w14:textId="690A7AFC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0.121682</w:t>
            </w:r>
          </w:p>
        </w:tc>
      </w:tr>
      <w:tr w:rsidR="00FE0A52" w:rsidRPr="00707B20" w14:paraId="65F252BD" w14:textId="77777777" w:rsidTr="00FE0A52">
        <w:tc>
          <w:tcPr>
            <w:tcW w:w="3114" w:type="dxa"/>
          </w:tcPr>
          <w:p w14:paraId="6641F53F" w14:textId="6B608F5F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OCV (V)</w:t>
            </w:r>
          </w:p>
        </w:tc>
        <w:tc>
          <w:tcPr>
            <w:tcW w:w="2693" w:type="dxa"/>
            <w:vAlign w:val="center"/>
          </w:tcPr>
          <w:p w14:paraId="0B6A4DE7" w14:textId="2EA2E218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0.79</w:t>
            </w:r>
          </w:p>
        </w:tc>
        <w:tc>
          <w:tcPr>
            <w:tcW w:w="2489" w:type="dxa"/>
            <w:vAlign w:val="center"/>
          </w:tcPr>
          <w:p w14:paraId="083B4C7F" w14:textId="521D1081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</w:t>
            </w:r>
          </w:p>
        </w:tc>
      </w:tr>
      <w:tr w:rsidR="00FE0A52" w:rsidRPr="00707B20" w14:paraId="27B751E4" w14:textId="77777777" w:rsidTr="00FE0A52">
        <w:tc>
          <w:tcPr>
            <w:tcW w:w="3114" w:type="dxa"/>
          </w:tcPr>
          <w:p w14:paraId="1C5D1C1E" w14:textId="7936D930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C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chemical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 (US$ kWh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3B0C5D40" w14:textId="233CAB63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20.74557</w:t>
            </w:r>
          </w:p>
        </w:tc>
        <w:tc>
          <w:tcPr>
            <w:tcW w:w="2489" w:type="dxa"/>
            <w:vAlign w:val="center"/>
          </w:tcPr>
          <w:p w14:paraId="64623C7C" w14:textId="29BFED9D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121.682</w:t>
            </w:r>
          </w:p>
        </w:tc>
      </w:tr>
      <w:tr w:rsidR="00FE0A52" w:rsidRPr="00707B20" w14:paraId="4E5EFD4E" w14:textId="77777777" w:rsidTr="00FE0A52">
        <w:tc>
          <w:tcPr>
            <w:tcW w:w="3114" w:type="dxa"/>
          </w:tcPr>
          <w:p w14:paraId="3ECD606F" w14:textId="19F9F709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C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tank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 (US$ kWh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67F95C89" w14:textId="6DAE5407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6.212217</w:t>
            </w:r>
          </w:p>
        </w:tc>
        <w:tc>
          <w:tcPr>
            <w:tcW w:w="2489" w:type="dxa"/>
            <w:vAlign w:val="center"/>
          </w:tcPr>
          <w:p w14:paraId="645FE848" w14:textId="3EF2D402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0.83333</w:t>
            </w:r>
          </w:p>
        </w:tc>
      </w:tr>
      <w:tr w:rsidR="00FE0A52" w:rsidRPr="00707B20" w14:paraId="022A3C12" w14:textId="77777777" w:rsidTr="00FE0A52">
        <w:tc>
          <w:tcPr>
            <w:tcW w:w="3114" w:type="dxa"/>
          </w:tcPr>
          <w:p w14:paraId="2F27318C" w14:textId="0A01343A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ε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sys,d</w:t>
            </w:r>
          </w:p>
        </w:tc>
        <w:tc>
          <w:tcPr>
            <w:tcW w:w="2693" w:type="dxa"/>
            <w:vAlign w:val="center"/>
          </w:tcPr>
          <w:p w14:paraId="0DA497A9" w14:textId="28D2D782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0.94</w:t>
            </w:r>
          </w:p>
        </w:tc>
        <w:tc>
          <w:tcPr>
            <w:tcW w:w="2489" w:type="dxa"/>
            <w:vAlign w:val="center"/>
          </w:tcPr>
          <w:p w14:paraId="7E5AF306" w14:textId="737A222E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0.94</w:t>
            </w:r>
          </w:p>
        </w:tc>
      </w:tr>
      <w:tr w:rsidR="00FE0A52" w:rsidRPr="00707B20" w14:paraId="545E8FCF" w14:textId="77777777" w:rsidTr="00FE0A52">
        <w:tc>
          <w:tcPr>
            <w:tcW w:w="3114" w:type="dxa"/>
          </w:tcPr>
          <w:p w14:paraId="04297688" w14:textId="71962518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ε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q.rt</w:t>
            </w:r>
          </w:p>
        </w:tc>
        <w:tc>
          <w:tcPr>
            <w:tcW w:w="2693" w:type="dxa"/>
            <w:vAlign w:val="center"/>
          </w:tcPr>
          <w:p w14:paraId="45B4FE32" w14:textId="50AD4074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0.99</w:t>
            </w:r>
          </w:p>
        </w:tc>
        <w:tc>
          <w:tcPr>
            <w:tcW w:w="2489" w:type="dxa"/>
            <w:vAlign w:val="center"/>
          </w:tcPr>
          <w:p w14:paraId="4B88A63F" w14:textId="69560750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0.99</w:t>
            </w:r>
          </w:p>
        </w:tc>
      </w:tr>
      <w:tr w:rsidR="00FE0A52" w:rsidRPr="00707B20" w14:paraId="398AB8D1" w14:textId="77777777" w:rsidTr="00FE0A52">
        <w:tc>
          <w:tcPr>
            <w:tcW w:w="3114" w:type="dxa"/>
            <w:tcBorders>
              <w:bottom w:val="single" w:sz="12" w:space="0" w:color="auto"/>
            </w:tcBorders>
          </w:tcPr>
          <w:p w14:paraId="607DB7A3" w14:textId="281A0A13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ε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 xml:space="preserve">v.d 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1FAD755" w14:textId="03A33BF9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0.81</w:t>
            </w:r>
          </w:p>
        </w:tc>
        <w:tc>
          <w:tcPr>
            <w:tcW w:w="2489" w:type="dxa"/>
            <w:tcBorders>
              <w:bottom w:val="single" w:sz="12" w:space="0" w:color="auto"/>
            </w:tcBorders>
            <w:vAlign w:val="center"/>
          </w:tcPr>
          <w:p w14:paraId="1F23C008" w14:textId="4A1344E9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0.76</w:t>
            </w:r>
          </w:p>
        </w:tc>
      </w:tr>
      <w:tr w:rsidR="00FE0A52" w:rsidRPr="00707B20" w14:paraId="5FB83C9A" w14:textId="77777777" w:rsidTr="00FE0A52"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</w:tcPr>
          <w:p w14:paraId="6F46877A" w14:textId="0D260AEB" w:rsidR="00FE0A52" w:rsidRPr="00707B20" w:rsidRDefault="00FE0A52" w:rsidP="00520C6D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707B20">
              <w:rPr>
                <w:rFonts w:hint="eastAsia"/>
                <w:b/>
                <w:bCs/>
                <w:sz w:val="21"/>
                <w:szCs w:val="21"/>
              </w:rPr>
              <w:t>C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bscript"/>
              </w:rPr>
              <w:t>energy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 xml:space="preserve"> (US$ kWh</w:t>
            </w:r>
            <w:r w:rsidRPr="00707B20">
              <w:rPr>
                <w:rFonts w:hint="eastAsia"/>
                <w:b/>
                <w:bCs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840B6" w14:textId="18368D3F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35.76318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678DD0" w14:textId="1B5E791E" w:rsidR="00FE0A52" w:rsidRPr="00707B20" w:rsidRDefault="00FE0A52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173.2263</w:t>
            </w:r>
          </w:p>
        </w:tc>
      </w:tr>
    </w:tbl>
    <w:p w14:paraId="2E702E9C" w14:textId="7290E22F" w:rsidR="0043666D" w:rsidRDefault="0043666D" w:rsidP="00520C6D">
      <w:pPr>
        <w:widowControl/>
        <w:spacing w:after="160" w:line="240" w:lineRule="auto"/>
        <w:ind w:firstLineChars="0" w:firstLine="0"/>
      </w:pPr>
    </w:p>
    <w:p w14:paraId="20B8EE44" w14:textId="70A3371F" w:rsidR="0043666D" w:rsidRPr="00933A8E" w:rsidRDefault="0043666D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Table S</w:t>
      </w:r>
      <w:r>
        <w:rPr>
          <w:rFonts w:hint="eastAsia"/>
          <w:b/>
          <w:bCs/>
        </w:rPr>
        <w:t>6</w:t>
      </w:r>
      <w:r w:rsidRPr="00933A8E">
        <w:rPr>
          <w:rFonts w:hint="eastAsia"/>
        </w:rPr>
        <w:t xml:space="preserve"> </w:t>
      </w:r>
      <w:r w:rsidRPr="00933A8E">
        <w:t xml:space="preserve">The comparison of </w:t>
      </w:r>
      <w:r>
        <w:rPr>
          <w:rFonts w:hint="eastAsia"/>
        </w:rPr>
        <w:t>s</w:t>
      </w:r>
      <w:r w:rsidRPr="00DA650F">
        <w:t xml:space="preserve">pecific </w:t>
      </w:r>
      <w:r>
        <w:rPr>
          <w:rFonts w:hint="eastAsia"/>
        </w:rPr>
        <w:t>c</w:t>
      </w:r>
      <w:r w:rsidRPr="00DA650F">
        <w:t>apacity</w:t>
      </w:r>
      <w:r>
        <w:rPr>
          <w:rFonts w:hint="eastAsia"/>
        </w:rPr>
        <w:t>,</w:t>
      </w:r>
      <w:r w:rsidRPr="00933A8E">
        <w:t xml:space="preserve"> areal capacity</w:t>
      </w:r>
      <w:r>
        <w:rPr>
          <w:rFonts w:hint="eastAsia"/>
        </w:rPr>
        <w:t>,</w:t>
      </w:r>
      <w:r w:rsidRPr="00F411A1">
        <w:rPr>
          <w:rFonts w:hint="eastAsia"/>
        </w:rPr>
        <w:t xml:space="preserve"> </w:t>
      </w:r>
      <w:r>
        <w:rPr>
          <w:rFonts w:hint="eastAsia"/>
        </w:rPr>
        <w:t>c</w:t>
      </w:r>
      <w:r w:rsidRPr="00933A8E">
        <w:t xml:space="preserve">urrent </w:t>
      </w:r>
      <w:r>
        <w:rPr>
          <w:rFonts w:hint="eastAsia"/>
        </w:rPr>
        <w:t>d</w:t>
      </w:r>
      <w:r w:rsidRPr="00933A8E">
        <w:t>ensity</w:t>
      </w:r>
      <w:r>
        <w:rPr>
          <w:rFonts w:hint="eastAsia"/>
        </w:rPr>
        <w:t xml:space="preserve"> </w:t>
      </w:r>
      <w:r>
        <w:t>and</w:t>
      </w:r>
      <w:r>
        <w:rPr>
          <w:rFonts w:hint="eastAsia"/>
        </w:rPr>
        <w:t xml:space="preserve"> </w:t>
      </w:r>
      <w:r w:rsidR="006E2ACD">
        <w:rPr>
          <w:rFonts w:hint="eastAsia"/>
        </w:rPr>
        <w:t>e</w:t>
      </w:r>
      <w:r w:rsidRPr="00E559A1">
        <w:rPr>
          <w:rFonts w:hint="eastAsia"/>
        </w:rPr>
        <w:t>nergy</w:t>
      </w:r>
      <w:r w:rsidRPr="00E559A1">
        <w:t xml:space="preserve"> cost</w:t>
      </w:r>
      <w:r w:rsidRPr="00933A8E">
        <w:t xml:space="preserve"> for</w:t>
      </w:r>
      <w:r w:rsidR="001314B2" w:rsidRPr="001314B2">
        <w:rPr>
          <w:rFonts w:cs="Times New Roman"/>
          <w:color w:val="080000"/>
          <w:kern w:val="0"/>
          <w:szCs w:val="24"/>
        </w:rPr>
        <w:t xml:space="preserve"> reported</w:t>
      </w:r>
      <w:r w:rsidRPr="00933A8E">
        <w:t xml:space="preserve"> Mn-based </w:t>
      </w:r>
      <w:r w:rsidR="001314B2">
        <w:rPr>
          <w:rFonts w:hint="eastAsia"/>
        </w:rPr>
        <w:t>RFB</w:t>
      </w:r>
      <w:r w:rsidRPr="00933A8E">
        <w:t>s</w:t>
      </w:r>
    </w:p>
    <w:tbl>
      <w:tblPr>
        <w:tblStyle w:val="af2"/>
        <w:tblW w:w="8414" w:type="dxa"/>
        <w:tblInd w:w="-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"/>
        <w:gridCol w:w="1438"/>
        <w:gridCol w:w="1678"/>
        <w:gridCol w:w="1573"/>
        <w:gridCol w:w="1439"/>
        <w:gridCol w:w="1488"/>
        <w:gridCol w:w="710"/>
      </w:tblGrid>
      <w:tr w:rsidR="0043666D" w:rsidRPr="00707B20" w14:paraId="2EAF0546" w14:textId="77777777" w:rsidTr="00D9290F">
        <w:trPr>
          <w:gridBefore w:val="1"/>
          <w:wBefore w:w="88" w:type="dxa"/>
        </w:trPr>
        <w:tc>
          <w:tcPr>
            <w:tcW w:w="1438" w:type="dxa"/>
            <w:tcBorders>
              <w:bottom w:val="single" w:sz="12" w:space="0" w:color="auto"/>
            </w:tcBorders>
            <w:vAlign w:val="center"/>
          </w:tcPr>
          <w:p w14:paraId="2516B203" w14:textId="37FA2D58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Battery</w:t>
            </w:r>
            <w:r w:rsidR="0067003C" w:rsidRPr="00707B20">
              <w:rPr>
                <w:rFonts w:hint="eastAsia"/>
                <w:sz w:val="21"/>
                <w:szCs w:val="21"/>
              </w:rPr>
              <w:t xml:space="preserve"> </w:t>
            </w:r>
            <w:r w:rsidRPr="00707B20">
              <w:rPr>
                <w:sz w:val="21"/>
                <w:szCs w:val="21"/>
              </w:rPr>
              <w:t>Type</w:t>
            </w:r>
          </w:p>
        </w:tc>
        <w:tc>
          <w:tcPr>
            <w:tcW w:w="1678" w:type="dxa"/>
            <w:tcBorders>
              <w:bottom w:val="single" w:sz="12" w:space="0" w:color="auto"/>
            </w:tcBorders>
            <w:vAlign w:val="center"/>
          </w:tcPr>
          <w:p w14:paraId="72B7E026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 xml:space="preserve">Specific Capacity </w:t>
            </w:r>
            <w:r w:rsidRPr="00707B20">
              <w:rPr>
                <w:rFonts w:hint="eastAsia"/>
                <w:sz w:val="21"/>
                <w:szCs w:val="21"/>
              </w:rPr>
              <w:t>(</w:t>
            </w:r>
            <w:r w:rsidRPr="00707B20">
              <w:rPr>
                <w:sz w:val="21"/>
                <w:szCs w:val="21"/>
              </w:rPr>
              <w:t>Ah L</w:t>
            </w:r>
            <w:r w:rsidRPr="00707B20">
              <w:rPr>
                <w:rFonts w:hint="eastAsia"/>
                <w:sz w:val="21"/>
                <w:szCs w:val="21"/>
                <w:eastAsianLayout w:id="-488457984" w:combine="1"/>
              </w:rPr>
              <w:t>-1 Catholyte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vAlign w:val="center"/>
          </w:tcPr>
          <w:p w14:paraId="131F0173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Areal</w:t>
            </w:r>
          </w:p>
          <w:p w14:paraId="2787652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Capacity</w:t>
            </w:r>
            <w:r w:rsidRPr="00707B20">
              <w:rPr>
                <w:rFonts w:hint="eastAsia"/>
                <w:sz w:val="21"/>
                <w:szCs w:val="21"/>
              </w:rPr>
              <w:t xml:space="preserve"> </w:t>
            </w:r>
            <w:r w:rsidRPr="00707B20">
              <w:rPr>
                <w:sz w:val="21"/>
                <w:szCs w:val="21"/>
              </w:rPr>
              <w:t>(mAh cm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</w:t>
            </w:r>
            <w:r w:rsidRPr="00707B20">
              <w:rPr>
                <w:sz w:val="21"/>
                <w:szCs w:val="21"/>
                <w:vertAlign w:val="superscript"/>
              </w:rPr>
              <w:t>2</w:t>
            </w:r>
            <w:r w:rsidRPr="00707B20">
              <w:rPr>
                <w:sz w:val="21"/>
                <w:szCs w:val="21"/>
              </w:rPr>
              <w:t>)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103F805A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</w:t>
            </w:r>
            <w:r w:rsidRPr="00707B20">
              <w:rPr>
                <w:sz w:val="21"/>
                <w:szCs w:val="21"/>
              </w:rPr>
              <w:t xml:space="preserve">urrent </w:t>
            </w:r>
            <w:r w:rsidRPr="00707B20">
              <w:rPr>
                <w:rFonts w:hint="eastAsia"/>
                <w:sz w:val="21"/>
                <w:szCs w:val="21"/>
              </w:rPr>
              <w:t>D</w:t>
            </w:r>
            <w:r w:rsidRPr="00707B20">
              <w:rPr>
                <w:sz w:val="21"/>
                <w:szCs w:val="21"/>
              </w:rPr>
              <w:t>ensity</w:t>
            </w:r>
            <w:r w:rsidRPr="00707B20">
              <w:rPr>
                <w:rFonts w:hint="eastAsia"/>
                <w:sz w:val="21"/>
                <w:szCs w:val="21"/>
              </w:rPr>
              <w:t xml:space="preserve"> </w:t>
            </w:r>
            <w:r w:rsidRPr="00707B20">
              <w:rPr>
                <w:sz w:val="21"/>
                <w:szCs w:val="21"/>
              </w:rPr>
              <w:t>(mA cm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</w:t>
            </w:r>
            <w:r w:rsidRPr="00707B20">
              <w:rPr>
                <w:sz w:val="21"/>
                <w:szCs w:val="21"/>
                <w:vertAlign w:val="superscript"/>
              </w:rPr>
              <w:t>2</w:t>
            </w:r>
            <w:r w:rsidRPr="00707B20">
              <w:rPr>
                <w:sz w:val="21"/>
                <w:szCs w:val="21"/>
              </w:rPr>
              <w:t>)</w:t>
            </w:r>
          </w:p>
        </w:tc>
        <w:tc>
          <w:tcPr>
            <w:tcW w:w="1488" w:type="dxa"/>
            <w:tcBorders>
              <w:bottom w:val="single" w:sz="12" w:space="0" w:color="auto"/>
            </w:tcBorders>
            <w:vAlign w:val="center"/>
          </w:tcPr>
          <w:p w14:paraId="6F2BBC9B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Energy</w:t>
            </w:r>
            <w:r w:rsidRPr="00707B20">
              <w:rPr>
                <w:sz w:val="21"/>
                <w:szCs w:val="21"/>
              </w:rPr>
              <w:t xml:space="preserve"> cost</w:t>
            </w:r>
            <w:r w:rsidRPr="00707B20">
              <w:rPr>
                <w:rFonts w:hint="eastAsia"/>
                <w:sz w:val="21"/>
                <w:szCs w:val="21"/>
              </w:rPr>
              <w:t xml:space="preserve"> (US$ kWh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7BEF842F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Ref</w:t>
            </w:r>
          </w:p>
        </w:tc>
      </w:tr>
      <w:tr w:rsidR="0043666D" w:rsidRPr="00707B20" w14:paraId="24D92170" w14:textId="77777777" w:rsidTr="00D9290F"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14:paraId="0B6A0E3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Zn-Mn</w:t>
            </w:r>
          </w:p>
        </w:tc>
        <w:tc>
          <w:tcPr>
            <w:tcW w:w="1678" w:type="dxa"/>
            <w:tcBorders>
              <w:top w:val="nil"/>
            </w:tcBorders>
          </w:tcPr>
          <w:p w14:paraId="7EAF5DBD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1573" w:type="dxa"/>
          </w:tcPr>
          <w:p w14:paraId="28AC2A1A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1439" w:type="dxa"/>
            <w:tcBorders>
              <w:top w:val="nil"/>
            </w:tcBorders>
          </w:tcPr>
          <w:p w14:paraId="6FD7E67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1488" w:type="dxa"/>
            <w:tcBorders>
              <w:top w:val="nil"/>
            </w:tcBorders>
          </w:tcPr>
          <w:p w14:paraId="48B10D7D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tcBorders>
              <w:top w:val="nil"/>
            </w:tcBorders>
            <w:vAlign w:val="center"/>
          </w:tcPr>
          <w:p w14:paraId="4B5F5F5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13</w:t>
            </w:r>
          </w:p>
        </w:tc>
      </w:tr>
      <w:tr w:rsidR="0043666D" w:rsidRPr="00707B20" w14:paraId="65FDA494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38E48C3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Fe-Mn</w:t>
            </w:r>
          </w:p>
        </w:tc>
        <w:tc>
          <w:tcPr>
            <w:tcW w:w="1678" w:type="dxa"/>
          </w:tcPr>
          <w:p w14:paraId="32E3311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1573" w:type="dxa"/>
          </w:tcPr>
          <w:p w14:paraId="50DEC114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142</w:t>
            </w:r>
          </w:p>
        </w:tc>
        <w:tc>
          <w:tcPr>
            <w:tcW w:w="1439" w:type="dxa"/>
          </w:tcPr>
          <w:p w14:paraId="0CA1FCED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50</w:t>
            </w:r>
          </w:p>
        </w:tc>
        <w:tc>
          <w:tcPr>
            <w:tcW w:w="1488" w:type="dxa"/>
          </w:tcPr>
          <w:p w14:paraId="3D70CFB6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53</w:t>
            </w:r>
          </w:p>
        </w:tc>
        <w:tc>
          <w:tcPr>
            <w:tcW w:w="710" w:type="dxa"/>
            <w:vAlign w:val="center"/>
          </w:tcPr>
          <w:p w14:paraId="2BDD5B20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15</w:t>
            </w:r>
          </w:p>
        </w:tc>
      </w:tr>
      <w:tr w:rsidR="0043666D" w:rsidRPr="00707B20" w14:paraId="23FB4037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4E9FA65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Cd-Mn</w:t>
            </w:r>
          </w:p>
        </w:tc>
        <w:tc>
          <w:tcPr>
            <w:tcW w:w="1678" w:type="dxa"/>
          </w:tcPr>
          <w:p w14:paraId="5DBC687C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200</w:t>
            </w:r>
          </w:p>
        </w:tc>
        <w:tc>
          <w:tcPr>
            <w:tcW w:w="1573" w:type="dxa"/>
          </w:tcPr>
          <w:p w14:paraId="20014EF1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61</w:t>
            </w:r>
          </w:p>
        </w:tc>
        <w:tc>
          <w:tcPr>
            <w:tcW w:w="1439" w:type="dxa"/>
          </w:tcPr>
          <w:p w14:paraId="6D3E2A9F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1488" w:type="dxa"/>
          </w:tcPr>
          <w:p w14:paraId="04F60303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173</w:t>
            </w:r>
          </w:p>
        </w:tc>
        <w:tc>
          <w:tcPr>
            <w:tcW w:w="710" w:type="dxa"/>
            <w:vAlign w:val="center"/>
          </w:tcPr>
          <w:p w14:paraId="6CDE374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21</w:t>
            </w:r>
          </w:p>
        </w:tc>
      </w:tr>
      <w:tr w:rsidR="0043666D" w:rsidRPr="00707B20" w14:paraId="651A9CA5" w14:textId="77777777" w:rsidTr="00D9290F">
        <w:tc>
          <w:tcPr>
            <w:tcW w:w="1526" w:type="dxa"/>
            <w:gridSpan w:val="2"/>
            <w:vAlign w:val="center"/>
          </w:tcPr>
          <w:p w14:paraId="78DB320D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lastRenderedPageBreak/>
              <w:t>Zn-Mn</w:t>
            </w:r>
          </w:p>
        </w:tc>
        <w:tc>
          <w:tcPr>
            <w:tcW w:w="1678" w:type="dxa"/>
            <w:vAlign w:val="center"/>
          </w:tcPr>
          <w:p w14:paraId="0C1C262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105</w:t>
            </w:r>
          </w:p>
        </w:tc>
        <w:tc>
          <w:tcPr>
            <w:tcW w:w="1573" w:type="dxa"/>
            <w:vAlign w:val="center"/>
          </w:tcPr>
          <w:p w14:paraId="2EF01203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439" w:type="dxa"/>
            <w:vAlign w:val="center"/>
          </w:tcPr>
          <w:p w14:paraId="4AEFDC40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1488" w:type="dxa"/>
            <w:vAlign w:val="center"/>
          </w:tcPr>
          <w:p w14:paraId="6EE150F3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vAlign w:val="center"/>
          </w:tcPr>
          <w:p w14:paraId="54EB61FA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22</w:t>
            </w:r>
          </w:p>
        </w:tc>
      </w:tr>
      <w:tr w:rsidR="0043666D" w:rsidRPr="00707B20" w14:paraId="60940BE3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48F84433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Zn-Mn s</w:t>
            </w:r>
            <w:r w:rsidRPr="00707B20">
              <w:rPr>
                <w:sz w:val="21"/>
                <w:szCs w:val="21"/>
              </w:rPr>
              <w:t>emi-solid slurry</w:t>
            </w:r>
          </w:p>
        </w:tc>
        <w:tc>
          <w:tcPr>
            <w:tcW w:w="1678" w:type="dxa"/>
            <w:vAlign w:val="center"/>
          </w:tcPr>
          <w:p w14:paraId="775D45B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92</w:t>
            </w:r>
          </w:p>
        </w:tc>
        <w:tc>
          <w:tcPr>
            <w:tcW w:w="1573" w:type="dxa"/>
            <w:vAlign w:val="center"/>
          </w:tcPr>
          <w:p w14:paraId="5047B074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439" w:type="dxa"/>
            <w:vAlign w:val="center"/>
          </w:tcPr>
          <w:p w14:paraId="69493678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8" w:type="dxa"/>
            <w:vAlign w:val="center"/>
          </w:tcPr>
          <w:p w14:paraId="38BB7BC0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48</w:t>
            </w:r>
          </w:p>
        </w:tc>
        <w:tc>
          <w:tcPr>
            <w:tcW w:w="710" w:type="dxa"/>
            <w:vAlign w:val="center"/>
          </w:tcPr>
          <w:p w14:paraId="0B874CA5" w14:textId="5AA955C8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</w:t>
            </w:r>
            <w:r w:rsidR="007A462E" w:rsidRPr="00707B20">
              <w:rPr>
                <w:rFonts w:hint="eastAsia"/>
                <w:sz w:val="21"/>
                <w:szCs w:val="21"/>
              </w:rPr>
              <w:t>9</w:t>
            </w:r>
          </w:p>
        </w:tc>
      </w:tr>
      <w:tr w:rsidR="0043666D" w:rsidRPr="00707B20" w14:paraId="7A8242A4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2A98FB47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Zn-Mn s</w:t>
            </w:r>
            <w:r w:rsidRPr="00707B20">
              <w:rPr>
                <w:sz w:val="21"/>
                <w:szCs w:val="21"/>
              </w:rPr>
              <w:t>emi-solid slurry</w:t>
            </w:r>
          </w:p>
        </w:tc>
        <w:tc>
          <w:tcPr>
            <w:tcW w:w="1678" w:type="dxa"/>
            <w:vAlign w:val="center"/>
          </w:tcPr>
          <w:p w14:paraId="49EC9747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25</w:t>
            </w:r>
          </w:p>
        </w:tc>
        <w:tc>
          <w:tcPr>
            <w:tcW w:w="1573" w:type="dxa"/>
            <w:vAlign w:val="center"/>
          </w:tcPr>
          <w:p w14:paraId="1474596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439" w:type="dxa"/>
            <w:vAlign w:val="center"/>
          </w:tcPr>
          <w:p w14:paraId="4E95CF3B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0.2</w:t>
            </w:r>
          </w:p>
        </w:tc>
        <w:tc>
          <w:tcPr>
            <w:tcW w:w="1488" w:type="dxa"/>
            <w:vAlign w:val="center"/>
          </w:tcPr>
          <w:p w14:paraId="643BE0F9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vAlign w:val="center"/>
          </w:tcPr>
          <w:p w14:paraId="6832A8CA" w14:textId="2EA2031C" w:rsidR="0043666D" w:rsidRPr="00707B20" w:rsidRDefault="007A462E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30</w:t>
            </w:r>
          </w:p>
        </w:tc>
      </w:tr>
      <w:tr w:rsidR="0043666D" w:rsidRPr="00707B20" w14:paraId="25420D4F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7243980B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Zn-Mn</w:t>
            </w:r>
          </w:p>
        </w:tc>
        <w:tc>
          <w:tcPr>
            <w:tcW w:w="1678" w:type="dxa"/>
          </w:tcPr>
          <w:p w14:paraId="262CD19D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1573" w:type="dxa"/>
          </w:tcPr>
          <w:p w14:paraId="20723201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1439" w:type="dxa"/>
          </w:tcPr>
          <w:p w14:paraId="57F50C28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1488" w:type="dxa"/>
          </w:tcPr>
          <w:p w14:paraId="6EE0326B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vAlign w:val="center"/>
          </w:tcPr>
          <w:p w14:paraId="29FB358C" w14:textId="6C61138E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</w:t>
            </w:r>
            <w:r w:rsidR="007A462E" w:rsidRPr="00707B20">
              <w:rPr>
                <w:rFonts w:hint="eastAsia"/>
                <w:sz w:val="21"/>
                <w:szCs w:val="21"/>
              </w:rPr>
              <w:t>4</w:t>
            </w:r>
          </w:p>
        </w:tc>
      </w:tr>
      <w:tr w:rsidR="0043666D" w:rsidRPr="00707B20" w14:paraId="01536213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7205542E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S-Mn</w:t>
            </w:r>
          </w:p>
        </w:tc>
        <w:tc>
          <w:tcPr>
            <w:tcW w:w="1678" w:type="dxa"/>
          </w:tcPr>
          <w:p w14:paraId="517B69A9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1573" w:type="dxa"/>
          </w:tcPr>
          <w:p w14:paraId="06916977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1439" w:type="dxa"/>
          </w:tcPr>
          <w:p w14:paraId="1387B161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1488" w:type="dxa"/>
          </w:tcPr>
          <w:p w14:paraId="57ACA416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vAlign w:val="center"/>
          </w:tcPr>
          <w:p w14:paraId="151FD5A2" w14:textId="7BFD9D6C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</w:t>
            </w:r>
            <w:r w:rsidR="007A462E" w:rsidRPr="00707B20">
              <w:rPr>
                <w:rFonts w:hint="eastAsia"/>
                <w:sz w:val="21"/>
                <w:szCs w:val="21"/>
              </w:rPr>
              <w:t>5</w:t>
            </w:r>
          </w:p>
        </w:tc>
      </w:tr>
      <w:tr w:rsidR="0043666D" w:rsidRPr="00707B20" w14:paraId="372718D9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76E62B8C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Zn-Mn</w:t>
            </w:r>
          </w:p>
        </w:tc>
        <w:tc>
          <w:tcPr>
            <w:tcW w:w="1678" w:type="dxa"/>
            <w:vAlign w:val="center"/>
          </w:tcPr>
          <w:p w14:paraId="77217FFC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25</w:t>
            </w:r>
          </w:p>
        </w:tc>
        <w:tc>
          <w:tcPr>
            <w:tcW w:w="1573" w:type="dxa"/>
            <w:vAlign w:val="center"/>
          </w:tcPr>
          <w:p w14:paraId="5B37E21A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50</w:t>
            </w:r>
          </w:p>
        </w:tc>
        <w:tc>
          <w:tcPr>
            <w:tcW w:w="1439" w:type="dxa"/>
            <w:vAlign w:val="center"/>
          </w:tcPr>
          <w:p w14:paraId="09E9ED8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1488" w:type="dxa"/>
            <w:vAlign w:val="center"/>
          </w:tcPr>
          <w:p w14:paraId="6E49B44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vAlign w:val="center"/>
          </w:tcPr>
          <w:p w14:paraId="1C95BAAC" w14:textId="0208E5E4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</w:t>
            </w:r>
            <w:r w:rsidR="007A462E" w:rsidRPr="00707B20">
              <w:rPr>
                <w:rFonts w:hint="eastAsia"/>
                <w:sz w:val="21"/>
                <w:szCs w:val="21"/>
              </w:rPr>
              <w:t>6</w:t>
            </w:r>
          </w:p>
        </w:tc>
      </w:tr>
      <w:tr w:rsidR="0043666D" w:rsidRPr="00707B20" w14:paraId="42FE18BA" w14:textId="77777777" w:rsidTr="00D9290F">
        <w:trPr>
          <w:gridBefore w:val="1"/>
          <w:wBefore w:w="88" w:type="dxa"/>
        </w:trPr>
        <w:tc>
          <w:tcPr>
            <w:tcW w:w="1438" w:type="dxa"/>
            <w:vAlign w:val="center"/>
          </w:tcPr>
          <w:p w14:paraId="71F117CB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Zn-Mn</w:t>
            </w:r>
          </w:p>
        </w:tc>
        <w:tc>
          <w:tcPr>
            <w:tcW w:w="1678" w:type="dxa"/>
            <w:vAlign w:val="center"/>
          </w:tcPr>
          <w:p w14:paraId="492AB437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1573" w:type="dxa"/>
            <w:vAlign w:val="center"/>
          </w:tcPr>
          <w:p w14:paraId="06508A5C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80</w:t>
            </w:r>
          </w:p>
        </w:tc>
        <w:tc>
          <w:tcPr>
            <w:tcW w:w="1439" w:type="dxa"/>
            <w:vAlign w:val="center"/>
          </w:tcPr>
          <w:p w14:paraId="5AD89FDF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1488" w:type="dxa"/>
            <w:vAlign w:val="center"/>
          </w:tcPr>
          <w:p w14:paraId="437A0D8C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710" w:type="dxa"/>
            <w:vAlign w:val="center"/>
          </w:tcPr>
          <w:p w14:paraId="3C667E0A" w14:textId="7653872B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</w:t>
            </w:r>
            <w:r w:rsidR="007A462E" w:rsidRPr="00707B20">
              <w:rPr>
                <w:rFonts w:hint="eastAsia"/>
                <w:sz w:val="21"/>
                <w:szCs w:val="21"/>
              </w:rPr>
              <w:t>7</w:t>
            </w:r>
          </w:p>
        </w:tc>
      </w:tr>
      <w:tr w:rsidR="0043666D" w:rsidRPr="00707B20" w14:paraId="7E7C4E40" w14:textId="77777777" w:rsidTr="00D9290F">
        <w:trPr>
          <w:gridBefore w:val="1"/>
          <w:wBefore w:w="88" w:type="dxa"/>
        </w:trPr>
        <w:tc>
          <w:tcPr>
            <w:tcW w:w="1438" w:type="dxa"/>
            <w:vMerge w:val="restart"/>
            <w:vAlign w:val="center"/>
          </w:tcPr>
          <w:p w14:paraId="2907824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Fe-Mn s</w:t>
            </w:r>
            <w:r w:rsidRPr="00707B20">
              <w:rPr>
                <w:sz w:val="21"/>
                <w:szCs w:val="21"/>
              </w:rPr>
              <w:t>emi-solid slurry</w:t>
            </w:r>
          </w:p>
        </w:tc>
        <w:tc>
          <w:tcPr>
            <w:tcW w:w="1678" w:type="dxa"/>
            <w:vAlign w:val="center"/>
          </w:tcPr>
          <w:p w14:paraId="201D5DB8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156</w:t>
            </w:r>
          </w:p>
        </w:tc>
        <w:tc>
          <w:tcPr>
            <w:tcW w:w="1573" w:type="dxa"/>
            <w:vAlign w:val="center"/>
          </w:tcPr>
          <w:p w14:paraId="21A12EB7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125</w:t>
            </w:r>
          </w:p>
        </w:tc>
        <w:tc>
          <w:tcPr>
            <w:tcW w:w="1439" w:type="dxa"/>
            <w:vAlign w:val="center"/>
          </w:tcPr>
          <w:p w14:paraId="3F89F846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1488" w:type="dxa"/>
            <w:vMerge w:val="restart"/>
            <w:vAlign w:val="center"/>
          </w:tcPr>
          <w:p w14:paraId="2B066E7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710" w:type="dxa"/>
            <w:vMerge w:val="restart"/>
            <w:vAlign w:val="center"/>
          </w:tcPr>
          <w:p w14:paraId="30C7DD29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This work</w:t>
            </w:r>
          </w:p>
        </w:tc>
      </w:tr>
      <w:tr w:rsidR="0043666D" w:rsidRPr="00707B20" w14:paraId="2A101D14" w14:textId="77777777" w:rsidTr="00D9290F">
        <w:trPr>
          <w:gridBefore w:val="1"/>
          <w:wBefore w:w="88" w:type="dxa"/>
        </w:trPr>
        <w:tc>
          <w:tcPr>
            <w:tcW w:w="1438" w:type="dxa"/>
            <w:vMerge/>
            <w:vAlign w:val="center"/>
          </w:tcPr>
          <w:p w14:paraId="01D2DDB9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1190A80D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125</w:t>
            </w:r>
          </w:p>
        </w:tc>
        <w:tc>
          <w:tcPr>
            <w:tcW w:w="1573" w:type="dxa"/>
            <w:vAlign w:val="center"/>
          </w:tcPr>
          <w:p w14:paraId="758BA3C8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1439" w:type="dxa"/>
            <w:vAlign w:val="center"/>
          </w:tcPr>
          <w:p w14:paraId="0917352F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1488" w:type="dxa"/>
            <w:vMerge/>
            <w:vAlign w:val="center"/>
          </w:tcPr>
          <w:p w14:paraId="5A5FF38F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10" w:type="dxa"/>
            <w:vMerge/>
          </w:tcPr>
          <w:p w14:paraId="2E0FAA97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</w:tr>
      <w:tr w:rsidR="0043666D" w:rsidRPr="00707B20" w14:paraId="6F290875" w14:textId="77777777" w:rsidTr="00D9290F">
        <w:trPr>
          <w:gridBefore w:val="1"/>
          <w:wBefore w:w="88" w:type="dxa"/>
        </w:trPr>
        <w:tc>
          <w:tcPr>
            <w:tcW w:w="1438" w:type="dxa"/>
            <w:vMerge/>
            <w:vAlign w:val="center"/>
          </w:tcPr>
          <w:p w14:paraId="473840E9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541F10C5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183</w:t>
            </w:r>
          </w:p>
        </w:tc>
        <w:tc>
          <w:tcPr>
            <w:tcW w:w="1573" w:type="dxa"/>
            <w:vAlign w:val="center"/>
          </w:tcPr>
          <w:p w14:paraId="46D3458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146</w:t>
            </w:r>
          </w:p>
        </w:tc>
        <w:tc>
          <w:tcPr>
            <w:tcW w:w="1439" w:type="dxa"/>
            <w:vAlign w:val="center"/>
          </w:tcPr>
          <w:p w14:paraId="321E744E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88" w:type="dxa"/>
            <w:vMerge/>
            <w:vAlign w:val="center"/>
          </w:tcPr>
          <w:p w14:paraId="55609346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10" w:type="dxa"/>
            <w:vMerge/>
          </w:tcPr>
          <w:p w14:paraId="74FED472" w14:textId="77777777" w:rsidR="0043666D" w:rsidRPr="00707B20" w:rsidRDefault="0043666D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</w:tr>
    </w:tbl>
    <w:p w14:paraId="1B1D68DB" w14:textId="50FF5FB7" w:rsidR="001314B2" w:rsidRDefault="0043666D" w:rsidP="00707B20">
      <w:pPr>
        <w:spacing w:line="240" w:lineRule="auto"/>
        <w:ind w:firstLineChars="0" w:firstLine="0"/>
      </w:pPr>
      <w:r w:rsidRPr="0073562C">
        <w:t>All the references in supplementary information are also cited in main-text.</w:t>
      </w:r>
      <w:r w:rsidR="00707B20">
        <w:t xml:space="preserve"> </w:t>
      </w:r>
    </w:p>
    <w:p w14:paraId="7007CF89" w14:textId="77777777" w:rsidR="00707B20" w:rsidRDefault="00707B20" w:rsidP="00707B20">
      <w:pPr>
        <w:spacing w:line="240" w:lineRule="auto"/>
        <w:ind w:firstLineChars="0" w:firstLine="0"/>
      </w:pPr>
    </w:p>
    <w:p w14:paraId="57A7316D" w14:textId="1A957D42" w:rsidR="001314B2" w:rsidRPr="00933A8E" w:rsidRDefault="001314B2" w:rsidP="00520C6D">
      <w:pPr>
        <w:spacing w:line="240" w:lineRule="auto"/>
        <w:ind w:firstLineChars="0" w:firstLine="0"/>
      </w:pPr>
      <w:r w:rsidRPr="00933A8E">
        <w:rPr>
          <w:rFonts w:hint="eastAsia"/>
          <w:b/>
          <w:bCs/>
        </w:rPr>
        <w:t>Table S</w:t>
      </w:r>
      <w:r>
        <w:rPr>
          <w:rFonts w:hint="eastAsia"/>
          <w:b/>
          <w:bCs/>
        </w:rPr>
        <w:t>7</w:t>
      </w:r>
      <w:r w:rsidRPr="00933A8E">
        <w:rPr>
          <w:rFonts w:hint="eastAsia"/>
        </w:rPr>
        <w:t xml:space="preserve"> </w:t>
      </w:r>
      <w:r w:rsidRPr="00933A8E">
        <w:t xml:space="preserve">The comparison of </w:t>
      </w:r>
      <w:r>
        <w:rPr>
          <w:rFonts w:hint="eastAsia"/>
        </w:rPr>
        <w:t>s</w:t>
      </w:r>
      <w:r w:rsidRPr="00DA650F">
        <w:t xml:space="preserve">pecific </w:t>
      </w:r>
      <w:r>
        <w:rPr>
          <w:rFonts w:hint="eastAsia"/>
        </w:rPr>
        <w:t>c</w:t>
      </w:r>
      <w:r w:rsidRPr="00DA650F">
        <w:t>apacity</w:t>
      </w:r>
      <w:r w:rsidRPr="00933A8E">
        <w:t xml:space="preserve"> </w:t>
      </w:r>
      <w:r>
        <w:rPr>
          <w:rFonts w:hint="eastAsia"/>
        </w:rPr>
        <w:t>and</w:t>
      </w:r>
      <w:r w:rsidRPr="00F411A1">
        <w:rPr>
          <w:rFonts w:hint="eastAsia"/>
        </w:rPr>
        <w:t xml:space="preserve"> </w:t>
      </w:r>
      <w:r>
        <w:rPr>
          <w:rFonts w:hint="eastAsia"/>
        </w:rPr>
        <w:t>c</w:t>
      </w:r>
      <w:r w:rsidRPr="00933A8E">
        <w:t xml:space="preserve">urrent </w:t>
      </w:r>
      <w:r>
        <w:rPr>
          <w:rFonts w:hint="eastAsia"/>
        </w:rPr>
        <w:t>d</w:t>
      </w:r>
      <w:r w:rsidRPr="00933A8E">
        <w:t>ensity</w:t>
      </w:r>
      <w:r>
        <w:rPr>
          <w:rFonts w:hint="eastAsia"/>
        </w:rPr>
        <w:t xml:space="preserve"> </w:t>
      </w:r>
      <w:r w:rsidRPr="001314B2">
        <w:t xml:space="preserve">for </w:t>
      </w:r>
      <w:r w:rsidRPr="001314B2">
        <w:rPr>
          <w:rFonts w:cs="Times New Roman"/>
          <w:color w:val="080000"/>
          <w:kern w:val="0"/>
          <w:szCs w:val="24"/>
        </w:rPr>
        <w:t>reported semi-solid RFBs</w:t>
      </w:r>
    </w:p>
    <w:tbl>
      <w:tblPr>
        <w:tblStyle w:val="af2"/>
        <w:tblW w:w="8330" w:type="dxa"/>
        <w:tblInd w:w="-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"/>
        <w:gridCol w:w="3281"/>
        <w:gridCol w:w="1984"/>
        <w:gridCol w:w="1843"/>
        <w:gridCol w:w="1134"/>
      </w:tblGrid>
      <w:tr w:rsidR="0067003C" w:rsidRPr="00707B20" w14:paraId="392EC01E" w14:textId="77777777" w:rsidTr="005B6A5B">
        <w:trPr>
          <w:gridBefore w:val="1"/>
          <w:wBefore w:w="88" w:type="dxa"/>
        </w:trPr>
        <w:tc>
          <w:tcPr>
            <w:tcW w:w="3281" w:type="dxa"/>
            <w:tcBorders>
              <w:bottom w:val="single" w:sz="12" w:space="0" w:color="auto"/>
            </w:tcBorders>
            <w:vAlign w:val="center"/>
          </w:tcPr>
          <w:p w14:paraId="61391593" w14:textId="0C19F372" w:rsidR="0067003C" w:rsidRPr="00707B20" w:rsidRDefault="0067003C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cs="Times New Roman" w:hint="eastAsia"/>
                <w:color w:val="080000"/>
                <w:kern w:val="0"/>
                <w:sz w:val="21"/>
                <w:szCs w:val="21"/>
              </w:rPr>
              <w:t>S</w:t>
            </w:r>
            <w:r w:rsidRPr="00707B20">
              <w:rPr>
                <w:rFonts w:cs="Times New Roman"/>
                <w:color w:val="080000"/>
                <w:kern w:val="0"/>
                <w:sz w:val="21"/>
                <w:szCs w:val="21"/>
              </w:rPr>
              <w:t>emi-solid</w:t>
            </w:r>
            <w:r w:rsidRPr="00707B20">
              <w:rPr>
                <w:sz w:val="21"/>
                <w:szCs w:val="21"/>
              </w:rPr>
              <w:t xml:space="preserve"> </w:t>
            </w:r>
            <w:r w:rsidRPr="00707B20">
              <w:rPr>
                <w:rFonts w:hint="eastAsia"/>
                <w:sz w:val="21"/>
                <w:szCs w:val="21"/>
              </w:rPr>
              <w:t>e</w:t>
            </w:r>
            <w:r w:rsidRPr="00707B20">
              <w:rPr>
                <w:sz w:val="21"/>
                <w:szCs w:val="21"/>
              </w:rPr>
              <w:t>lectrolyte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5FDA142" w14:textId="78A8BF6C" w:rsidR="0067003C" w:rsidRPr="00707B20" w:rsidRDefault="0067003C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 xml:space="preserve">Specific Capacity </w:t>
            </w:r>
            <w:r w:rsidRPr="00707B20">
              <w:rPr>
                <w:rFonts w:hint="eastAsia"/>
                <w:sz w:val="21"/>
                <w:szCs w:val="21"/>
              </w:rPr>
              <w:t>(</w:t>
            </w:r>
            <w:r w:rsidRPr="00707B20">
              <w:rPr>
                <w:sz w:val="21"/>
                <w:szCs w:val="21"/>
              </w:rPr>
              <w:t>Ah</w:t>
            </w:r>
            <w:r w:rsidR="00A22967" w:rsidRPr="00707B20">
              <w:rPr>
                <w:rFonts w:hint="eastAsia"/>
                <w:sz w:val="21"/>
                <w:szCs w:val="21"/>
              </w:rPr>
              <w:t xml:space="preserve"> L</w:t>
            </w:r>
            <w:r w:rsidR="00A22967" w:rsidRPr="00707B20">
              <w:rPr>
                <w:rFonts w:hint="eastAsia"/>
                <w:sz w:val="21"/>
                <w:szCs w:val="21"/>
                <w:vertAlign w:val="superscript"/>
              </w:rPr>
              <w:t>-1</w:t>
            </w:r>
            <w:r w:rsidRPr="00707B2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64EAC1" w14:textId="77777777" w:rsidR="0067003C" w:rsidRPr="00707B20" w:rsidRDefault="0067003C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C</w:t>
            </w:r>
            <w:r w:rsidRPr="00707B20">
              <w:rPr>
                <w:sz w:val="21"/>
                <w:szCs w:val="21"/>
              </w:rPr>
              <w:t xml:space="preserve">urrent </w:t>
            </w:r>
            <w:r w:rsidRPr="00707B20">
              <w:rPr>
                <w:rFonts w:hint="eastAsia"/>
                <w:sz w:val="21"/>
                <w:szCs w:val="21"/>
              </w:rPr>
              <w:t>D</w:t>
            </w:r>
            <w:r w:rsidRPr="00707B20">
              <w:rPr>
                <w:sz w:val="21"/>
                <w:szCs w:val="21"/>
              </w:rPr>
              <w:t>ensity</w:t>
            </w:r>
            <w:r w:rsidRPr="00707B20">
              <w:rPr>
                <w:rFonts w:hint="eastAsia"/>
                <w:sz w:val="21"/>
                <w:szCs w:val="21"/>
              </w:rPr>
              <w:t xml:space="preserve"> </w:t>
            </w:r>
            <w:r w:rsidRPr="00707B20">
              <w:rPr>
                <w:sz w:val="21"/>
                <w:szCs w:val="21"/>
              </w:rPr>
              <w:t>(mA cm</w:t>
            </w:r>
            <w:r w:rsidRPr="00707B20">
              <w:rPr>
                <w:rFonts w:hint="eastAsia"/>
                <w:sz w:val="21"/>
                <w:szCs w:val="21"/>
                <w:vertAlign w:val="superscript"/>
              </w:rPr>
              <w:t>-</w:t>
            </w:r>
            <w:r w:rsidRPr="00707B20">
              <w:rPr>
                <w:sz w:val="21"/>
                <w:szCs w:val="21"/>
                <w:vertAlign w:val="superscript"/>
              </w:rPr>
              <w:t>2</w:t>
            </w:r>
            <w:r w:rsidRPr="00707B20">
              <w:rPr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E3743BE" w14:textId="77777777" w:rsidR="0067003C" w:rsidRPr="00707B20" w:rsidRDefault="0067003C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Ref</w:t>
            </w:r>
          </w:p>
        </w:tc>
      </w:tr>
      <w:tr w:rsidR="00BC4451" w:rsidRPr="00707B20" w14:paraId="15C9ABE5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55DB91A3" w14:textId="54CEC51C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11 vol% MnO</w:t>
            </w:r>
            <w:r w:rsidRPr="00707B20">
              <w:rPr>
                <w:sz w:val="21"/>
                <w:szCs w:val="21"/>
                <w:vertAlign w:val="subscript"/>
              </w:rPr>
              <w:t>2</w:t>
            </w:r>
            <w:r w:rsidRPr="00707B20">
              <w:rPr>
                <w:sz w:val="21"/>
                <w:szCs w:val="21"/>
              </w:rPr>
              <w:t xml:space="preserve"> + 4.2 vol% CB</w:t>
            </w:r>
          </w:p>
        </w:tc>
        <w:tc>
          <w:tcPr>
            <w:tcW w:w="1984" w:type="dxa"/>
            <w:vAlign w:val="center"/>
          </w:tcPr>
          <w:p w14:paraId="636F0A3B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92</w:t>
            </w:r>
          </w:p>
        </w:tc>
        <w:tc>
          <w:tcPr>
            <w:tcW w:w="1843" w:type="dxa"/>
            <w:vAlign w:val="center"/>
          </w:tcPr>
          <w:p w14:paraId="35E8687A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2FFCF181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29</w:t>
            </w:r>
          </w:p>
        </w:tc>
      </w:tr>
      <w:tr w:rsidR="00BC4451" w:rsidRPr="00707B20" w14:paraId="2792992B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74D43559" w14:textId="303E274F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Mn</w:t>
            </w:r>
            <w:r w:rsidRPr="00707B20">
              <w:rPr>
                <w:sz w:val="21"/>
                <w:szCs w:val="21"/>
                <w:vertAlign w:val="subscript"/>
              </w:rPr>
              <w:t>3</w:t>
            </w:r>
            <w:r w:rsidRPr="00707B20">
              <w:rPr>
                <w:sz w:val="21"/>
                <w:szCs w:val="21"/>
              </w:rPr>
              <w:t>O</w:t>
            </w:r>
            <w:r w:rsidRPr="00707B20">
              <w:rPr>
                <w:sz w:val="21"/>
                <w:szCs w:val="21"/>
                <w:vertAlign w:val="subscript"/>
              </w:rPr>
              <w:t>4</w:t>
            </w:r>
            <w:r w:rsidRPr="00707B20">
              <w:rPr>
                <w:sz w:val="21"/>
                <w:szCs w:val="21"/>
              </w:rPr>
              <w:t>@C-MWCNTs</w:t>
            </w:r>
          </w:p>
        </w:tc>
        <w:tc>
          <w:tcPr>
            <w:tcW w:w="1984" w:type="dxa"/>
            <w:vAlign w:val="center"/>
          </w:tcPr>
          <w:p w14:paraId="0C0F8A47" w14:textId="19B69780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25</w:t>
            </w:r>
          </w:p>
        </w:tc>
        <w:tc>
          <w:tcPr>
            <w:tcW w:w="1843" w:type="dxa"/>
            <w:vAlign w:val="center"/>
          </w:tcPr>
          <w:p w14:paraId="4B386B7B" w14:textId="0CDEBF8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0.2</w:t>
            </w:r>
          </w:p>
        </w:tc>
        <w:tc>
          <w:tcPr>
            <w:tcW w:w="1134" w:type="dxa"/>
            <w:vAlign w:val="center"/>
          </w:tcPr>
          <w:p w14:paraId="4E803589" w14:textId="58665018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30</w:t>
            </w:r>
          </w:p>
        </w:tc>
      </w:tr>
      <w:tr w:rsidR="00BC4451" w:rsidRPr="00707B20" w14:paraId="59DEEDB2" w14:textId="77777777" w:rsidTr="005B6A5B">
        <w:tc>
          <w:tcPr>
            <w:tcW w:w="3369" w:type="dxa"/>
            <w:gridSpan w:val="2"/>
            <w:tcBorders>
              <w:top w:val="nil"/>
            </w:tcBorders>
            <w:vAlign w:val="center"/>
          </w:tcPr>
          <w:p w14:paraId="518D0E8C" w14:textId="60F0B9A8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10 wt% SiO</w:t>
            </w:r>
            <w:r w:rsidRPr="00707B20">
              <w:rPr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984" w:type="dxa"/>
            <w:tcBorders>
              <w:top w:val="nil"/>
            </w:tcBorders>
          </w:tcPr>
          <w:p w14:paraId="2B73EDEC" w14:textId="28CC29EA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98</w:t>
            </w:r>
          </w:p>
        </w:tc>
        <w:tc>
          <w:tcPr>
            <w:tcW w:w="1843" w:type="dxa"/>
            <w:tcBorders>
              <w:top w:val="nil"/>
            </w:tcBorders>
          </w:tcPr>
          <w:p w14:paraId="287EC3B8" w14:textId="3118ED70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2491CB3" w14:textId="13221C32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38</w:t>
            </w:r>
          </w:p>
        </w:tc>
      </w:tr>
      <w:tr w:rsidR="00BC4451" w:rsidRPr="00707B20" w14:paraId="6C70AC21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5851AA5E" w14:textId="4A526CAC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10 wt% SiO</w:t>
            </w:r>
            <w:r w:rsidRPr="00707B20">
              <w:rPr>
                <w:sz w:val="21"/>
                <w:szCs w:val="21"/>
                <w:vertAlign w:val="subscript"/>
              </w:rPr>
              <w:t>x</w:t>
            </w:r>
            <w:r w:rsidRPr="00707B20">
              <w:rPr>
                <w:sz w:val="21"/>
                <w:szCs w:val="21"/>
              </w:rPr>
              <w:t>@LiPN/S</w:t>
            </w:r>
          </w:p>
        </w:tc>
        <w:tc>
          <w:tcPr>
            <w:tcW w:w="1984" w:type="dxa"/>
          </w:tcPr>
          <w:p w14:paraId="5001B6C8" w14:textId="464D2428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843" w:type="dxa"/>
          </w:tcPr>
          <w:p w14:paraId="35EE8E86" w14:textId="10FA303B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0.2</w:t>
            </w:r>
          </w:p>
        </w:tc>
        <w:tc>
          <w:tcPr>
            <w:tcW w:w="1134" w:type="dxa"/>
            <w:vAlign w:val="center"/>
          </w:tcPr>
          <w:p w14:paraId="3EAC20BC" w14:textId="0AECFA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39</w:t>
            </w:r>
          </w:p>
        </w:tc>
      </w:tr>
      <w:tr w:rsidR="00BC4451" w:rsidRPr="00707B20" w14:paraId="34A52B04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3988540B" w14:textId="637681F6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5 vol% S-HCS</w:t>
            </w:r>
          </w:p>
        </w:tc>
        <w:tc>
          <w:tcPr>
            <w:tcW w:w="1984" w:type="dxa"/>
          </w:tcPr>
          <w:p w14:paraId="3E0CECC2" w14:textId="5230626A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82.6</w:t>
            </w:r>
          </w:p>
        </w:tc>
        <w:tc>
          <w:tcPr>
            <w:tcW w:w="1843" w:type="dxa"/>
          </w:tcPr>
          <w:p w14:paraId="07D42794" w14:textId="6919034D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01BC6CC3" w14:textId="0F3F1ED4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</w:tr>
      <w:tr w:rsidR="00BC4451" w:rsidRPr="00707B20" w14:paraId="25440890" w14:textId="77777777" w:rsidTr="005B6A5B">
        <w:tc>
          <w:tcPr>
            <w:tcW w:w="3369" w:type="dxa"/>
            <w:gridSpan w:val="2"/>
            <w:vAlign w:val="center"/>
          </w:tcPr>
          <w:p w14:paraId="3F6FF872" w14:textId="5F88D9B5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24 vol% CSP@C-LiPAA</w:t>
            </w:r>
          </w:p>
        </w:tc>
        <w:tc>
          <w:tcPr>
            <w:tcW w:w="1984" w:type="dxa"/>
            <w:vAlign w:val="center"/>
          </w:tcPr>
          <w:p w14:paraId="459AFC8A" w14:textId="4E31C160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280</w:t>
            </w:r>
          </w:p>
        </w:tc>
        <w:tc>
          <w:tcPr>
            <w:tcW w:w="1843" w:type="dxa"/>
            <w:vAlign w:val="center"/>
          </w:tcPr>
          <w:p w14:paraId="0612158C" w14:textId="51672846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40981400" w14:textId="0B2D1286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41</w:t>
            </w:r>
          </w:p>
        </w:tc>
      </w:tr>
      <w:tr w:rsidR="00BC4451" w:rsidRPr="00707B20" w14:paraId="41491F51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3E093782" w14:textId="0A51C355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40 vol% LPF-CF</w:t>
            </w:r>
          </w:p>
        </w:tc>
        <w:tc>
          <w:tcPr>
            <w:tcW w:w="1984" w:type="dxa"/>
            <w:vAlign w:val="center"/>
          </w:tcPr>
          <w:p w14:paraId="02A33CBD" w14:textId="20B8D9AD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68</w:t>
            </w:r>
          </w:p>
        </w:tc>
        <w:tc>
          <w:tcPr>
            <w:tcW w:w="1843" w:type="dxa"/>
            <w:vAlign w:val="center"/>
          </w:tcPr>
          <w:p w14:paraId="68E33F6E" w14:textId="28EBFD1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0.1</w:t>
            </w:r>
          </w:p>
        </w:tc>
        <w:tc>
          <w:tcPr>
            <w:tcW w:w="1134" w:type="dxa"/>
            <w:vAlign w:val="center"/>
          </w:tcPr>
          <w:p w14:paraId="74D8EEAB" w14:textId="4C5BD118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42</w:t>
            </w:r>
          </w:p>
        </w:tc>
      </w:tr>
      <w:tr w:rsidR="00BC4451" w:rsidRPr="00707B20" w14:paraId="61C06E24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2D433062" w14:textId="0BD1C2B5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20 vol% LFP-PVP</w:t>
            </w:r>
          </w:p>
        </w:tc>
        <w:tc>
          <w:tcPr>
            <w:tcW w:w="1984" w:type="dxa"/>
            <w:vAlign w:val="center"/>
          </w:tcPr>
          <w:p w14:paraId="05A3DDCC" w14:textId="48F8AC1E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29</w:t>
            </w:r>
          </w:p>
        </w:tc>
        <w:tc>
          <w:tcPr>
            <w:tcW w:w="1843" w:type="dxa"/>
            <w:vAlign w:val="center"/>
          </w:tcPr>
          <w:p w14:paraId="2F8C31F1" w14:textId="030AB900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1.67</w:t>
            </w:r>
          </w:p>
        </w:tc>
        <w:tc>
          <w:tcPr>
            <w:tcW w:w="1134" w:type="dxa"/>
            <w:vAlign w:val="center"/>
          </w:tcPr>
          <w:p w14:paraId="2558FBCB" w14:textId="0D6EA27F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43</w:t>
            </w:r>
          </w:p>
        </w:tc>
      </w:tr>
      <w:tr w:rsidR="00BC4451" w:rsidRPr="00707B20" w14:paraId="5C6FF052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2E4E3B4A" w14:textId="2728136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138 g L</w:t>
            </w:r>
            <w:r w:rsidRPr="00707B20">
              <w:rPr>
                <w:sz w:val="21"/>
                <w:szCs w:val="21"/>
                <w:vertAlign w:val="superscript"/>
              </w:rPr>
              <w:t>-1</w:t>
            </w:r>
            <w:r w:rsidRPr="00707B20">
              <w:rPr>
                <w:sz w:val="21"/>
                <w:szCs w:val="21"/>
              </w:rPr>
              <w:t xml:space="preserve"> S-KB@rGO</w:t>
            </w:r>
          </w:p>
        </w:tc>
        <w:tc>
          <w:tcPr>
            <w:tcW w:w="1984" w:type="dxa"/>
          </w:tcPr>
          <w:p w14:paraId="0A45420E" w14:textId="3BC5C370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139</w:t>
            </w:r>
          </w:p>
        </w:tc>
        <w:tc>
          <w:tcPr>
            <w:tcW w:w="1843" w:type="dxa"/>
          </w:tcPr>
          <w:p w14:paraId="11137D6E" w14:textId="32304385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1134" w:type="dxa"/>
            <w:vAlign w:val="center"/>
          </w:tcPr>
          <w:p w14:paraId="574DBD9C" w14:textId="423801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44</w:t>
            </w:r>
          </w:p>
        </w:tc>
      </w:tr>
      <w:tr w:rsidR="00BC4451" w:rsidRPr="00707B20" w14:paraId="47DE8019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4D637425" w14:textId="1AB825DA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150 g L</w:t>
            </w:r>
            <w:r w:rsidRPr="00707B20">
              <w:rPr>
                <w:sz w:val="21"/>
                <w:szCs w:val="21"/>
                <w:vertAlign w:val="superscript"/>
              </w:rPr>
              <w:t>-1</w:t>
            </w:r>
            <w:r w:rsidRPr="00707B20">
              <w:rPr>
                <w:sz w:val="21"/>
                <w:szCs w:val="21"/>
              </w:rPr>
              <w:t xml:space="preserve"> FeSe</w:t>
            </w:r>
            <w:r w:rsidRPr="00707B20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984" w:type="dxa"/>
          </w:tcPr>
          <w:p w14:paraId="7B6BA108" w14:textId="6D250A42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36.4</w:t>
            </w:r>
          </w:p>
        </w:tc>
        <w:tc>
          <w:tcPr>
            <w:tcW w:w="1843" w:type="dxa"/>
          </w:tcPr>
          <w:p w14:paraId="03869DD3" w14:textId="75D0545F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24</w:t>
            </w:r>
          </w:p>
        </w:tc>
        <w:tc>
          <w:tcPr>
            <w:tcW w:w="1134" w:type="dxa"/>
            <w:vAlign w:val="center"/>
          </w:tcPr>
          <w:p w14:paraId="57CF5436" w14:textId="1B630381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45</w:t>
            </w:r>
          </w:p>
        </w:tc>
      </w:tr>
      <w:tr w:rsidR="00BC4451" w:rsidRPr="00707B20" w14:paraId="7FA0D628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3DE508D0" w14:textId="61FEE3E6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Fe</w:t>
            </w:r>
            <w:r w:rsidRPr="00707B20">
              <w:rPr>
                <w:sz w:val="21"/>
                <w:szCs w:val="21"/>
                <w:vertAlign w:val="subscript"/>
              </w:rPr>
              <w:t>3</w:t>
            </w:r>
            <w:r w:rsidRPr="00707B20">
              <w:rPr>
                <w:sz w:val="21"/>
                <w:szCs w:val="21"/>
              </w:rPr>
              <w:t>O</w:t>
            </w:r>
            <w:r w:rsidRPr="00707B20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984" w:type="dxa"/>
            <w:vAlign w:val="center"/>
          </w:tcPr>
          <w:p w14:paraId="168FE337" w14:textId="5245D2DE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99.2</w:t>
            </w:r>
          </w:p>
        </w:tc>
        <w:tc>
          <w:tcPr>
            <w:tcW w:w="1843" w:type="dxa"/>
            <w:vAlign w:val="center"/>
          </w:tcPr>
          <w:p w14:paraId="5C8BBC9D" w14:textId="793A81D8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14:paraId="7747269A" w14:textId="0EB014F8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46</w:t>
            </w:r>
          </w:p>
        </w:tc>
      </w:tr>
      <w:tr w:rsidR="00BC4451" w:rsidRPr="00707B20" w14:paraId="7A9B63E2" w14:textId="77777777" w:rsidTr="005B6A5B">
        <w:trPr>
          <w:gridBefore w:val="1"/>
          <w:wBefore w:w="88" w:type="dxa"/>
        </w:trPr>
        <w:tc>
          <w:tcPr>
            <w:tcW w:w="3281" w:type="dxa"/>
            <w:vAlign w:val="center"/>
          </w:tcPr>
          <w:p w14:paraId="5844B23E" w14:textId="22D2565B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Polyoxometalate colloid</w:t>
            </w:r>
          </w:p>
        </w:tc>
        <w:tc>
          <w:tcPr>
            <w:tcW w:w="1984" w:type="dxa"/>
            <w:vAlign w:val="center"/>
          </w:tcPr>
          <w:p w14:paraId="5E76DC26" w14:textId="32871B4C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6.3</w:t>
            </w:r>
          </w:p>
        </w:tc>
        <w:tc>
          <w:tcPr>
            <w:tcW w:w="1843" w:type="dxa"/>
            <w:vAlign w:val="center"/>
          </w:tcPr>
          <w:p w14:paraId="427658C7" w14:textId="56C79B89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14:paraId="0214FF86" w14:textId="57875EE6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47</w:t>
            </w:r>
          </w:p>
        </w:tc>
      </w:tr>
      <w:tr w:rsidR="00BC4451" w:rsidRPr="00707B20" w14:paraId="3C73066D" w14:textId="77777777" w:rsidTr="005B6A5B">
        <w:trPr>
          <w:gridBefore w:val="1"/>
          <w:wBefore w:w="88" w:type="dxa"/>
        </w:trPr>
        <w:tc>
          <w:tcPr>
            <w:tcW w:w="3281" w:type="dxa"/>
            <w:vMerge w:val="restart"/>
            <w:vAlign w:val="center"/>
          </w:tcPr>
          <w:p w14:paraId="3653DBC0" w14:textId="4889CF4B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sz w:val="21"/>
                <w:szCs w:val="21"/>
              </w:rPr>
              <w:t>4 M MnO</w:t>
            </w:r>
            <w:r w:rsidRPr="00707B20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984" w:type="dxa"/>
            <w:vAlign w:val="center"/>
          </w:tcPr>
          <w:p w14:paraId="4A222EE3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156</w:t>
            </w:r>
          </w:p>
        </w:tc>
        <w:tc>
          <w:tcPr>
            <w:tcW w:w="1843" w:type="dxa"/>
            <w:vAlign w:val="center"/>
          </w:tcPr>
          <w:p w14:paraId="35D343FF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14:paraId="47DE7673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This work</w:t>
            </w:r>
          </w:p>
        </w:tc>
      </w:tr>
      <w:tr w:rsidR="00BC4451" w:rsidRPr="00707B20" w14:paraId="7DEA7710" w14:textId="77777777" w:rsidTr="005B6A5B">
        <w:trPr>
          <w:gridBefore w:val="1"/>
          <w:wBefore w:w="88" w:type="dxa"/>
        </w:trPr>
        <w:tc>
          <w:tcPr>
            <w:tcW w:w="3281" w:type="dxa"/>
            <w:vMerge/>
            <w:vAlign w:val="center"/>
          </w:tcPr>
          <w:p w14:paraId="23CA459D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1DD4C7D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125</w:t>
            </w:r>
          </w:p>
        </w:tc>
        <w:tc>
          <w:tcPr>
            <w:tcW w:w="1843" w:type="dxa"/>
            <w:vAlign w:val="center"/>
          </w:tcPr>
          <w:p w14:paraId="4CA4EE4F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1134" w:type="dxa"/>
            <w:vMerge/>
          </w:tcPr>
          <w:p w14:paraId="1F6B9972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</w:tr>
      <w:tr w:rsidR="00BC4451" w:rsidRPr="00707B20" w14:paraId="131B597E" w14:textId="77777777" w:rsidTr="005B6A5B">
        <w:trPr>
          <w:gridBefore w:val="1"/>
          <w:wBefore w:w="88" w:type="dxa"/>
        </w:trPr>
        <w:tc>
          <w:tcPr>
            <w:tcW w:w="3281" w:type="dxa"/>
            <w:vMerge/>
            <w:vAlign w:val="center"/>
          </w:tcPr>
          <w:p w14:paraId="26E69A0C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7B0944D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183</w:t>
            </w:r>
          </w:p>
        </w:tc>
        <w:tc>
          <w:tcPr>
            <w:tcW w:w="1843" w:type="dxa"/>
            <w:vAlign w:val="center"/>
          </w:tcPr>
          <w:p w14:paraId="569931C0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 w:rsidRPr="00707B2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34" w:type="dxa"/>
            <w:vMerge/>
          </w:tcPr>
          <w:p w14:paraId="507E29ED" w14:textId="77777777" w:rsidR="00BC4451" w:rsidRPr="00707B20" w:rsidRDefault="00BC4451" w:rsidP="00520C6D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</w:p>
        </w:tc>
      </w:tr>
    </w:tbl>
    <w:p w14:paraId="6B1AAA22" w14:textId="59F72DAF" w:rsidR="00893AF4" w:rsidRDefault="0067003C" w:rsidP="00707B20">
      <w:pPr>
        <w:spacing w:line="240" w:lineRule="auto"/>
        <w:ind w:firstLineChars="0" w:firstLine="0"/>
      </w:pPr>
      <w:r w:rsidRPr="0073562C">
        <w:t>All the references in supplementary information are also cited in main-text.</w:t>
      </w:r>
    </w:p>
    <w:p w14:paraId="78FDCF03" w14:textId="73B021B2" w:rsidR="00893AF4" w:rsidRPr="00933A8E" w:rsidRDefault="00893AF4" w:rsidP="00520C6D">
      <w:pPr>
        <w:spacing w:beforeLines="50" w:before="163" w:afterLines="50" w:after="163" w:line="240" w:lineRule="auto"/>
        <w:ind w:firstLineChars="50" w:firstLine="120"/>
        <w:rPr>
          <w:rFonts w:eastAsia="宋体" w:cs="Times New Roman"/>
          <w:b/>
          <w:bCs/>
          <w:color w:val="000000" w:themeColor="text1"/>
          <w:kern w:val="0"/>
          <w:szCs w:val="24"/>
        </w:rPr>
      </w:pPr>
      <w:r w:rsidRPr="00933A8E">
        <w:rPr>
          <w:rFonts w:eastAsia="宋体" w:cs="Times New Roman"/>
          <w:b/>
          <w:bCs/>
          <w:color w:val="000000" w:themeColor="text1"/>
          <w:kern w:val="0"/>
          <w:szCs w:val="24"/>
        </w:rPr>
        <w:t xml:space="preserve">Supplementary Note </w:t>
      </w:r>
      <w:r w:rsidR="00707B20">
        <w:rPr>
          <w:rFonts w:eastAsia="宋体" w:cs="Times New Roman"/>
          <w:b/>
          <w:bCs/>
          <w:color w:val="000000" w:themeColor="text1"/>
          <w:kern w:val="0"/>
          <w:szCs w:val="24"/>
        </w:rPr>
        <w:t>S</w:t>
      </w:r>
      <w:r w:rsidRPr="00933A8E">
        <w:rPr>
          <w:rFonts w:eastAsia="宋体" w:cs="Times New Roman" w:hint="eastAsia"/>
          <w:b/>
          <w:bCs/>
          <w:color w:val="000000" w:themeColor="text1"/>
          <w:kern w:val="0"/>
          <w:szCs w:val="24"/>
        </w:rPr>
        <w:t>1</w:t>
      </w:r>
    </w:p>
    <w:p w14:paraId="3BFB9F40" w14:textId="77777777" w:rsidR="00893AF4" w:rsidRPr="00933A8E" w:rsidRDefault="00893AF4" w:rsidP="00520C6D">
      <w:pPr>
        <w:spacing w:line="240" w:lineRule="auto"/>
        <w:ind w:firstLine="480"/>
      </w:pPr>
      <w:r w:rsidRPr="00933A8E">
        <w:t>In this work, MnSO</w:t>
      </w:r>
      <w:r w:rsidRPr="00933A8E">
        <w:rPr>
          <w:vertAlign w:val="subscript"/>
        </w:rPr>
        <w:t>4</w:t>
      </w:r>
      <w:r w:rsidRPr="00933A8E">
        <w:t xml:space="preserve"> and </w:t>
      </w:r>
      <w:r w:rsidRPr="00933A8E">
        <w:rPr>
          <w:rFonts w:hint="eastAsia"/>
        </w:rPr>
        <w:t>Fe</w:t>
      </w:r>
      <w:r w:rsidRPr="00933A8E">
        <w:rPr>
          <w:rFonts w:hint="eastAsia"/>
          <w:vertAlign w:val="subscript"/>
        </w:rPr>
        <w:t>2</w:t>
      </w:r>
      <w:r w:rsidRPr="00933A8E">
        <w:rPr>
          <w:rFonts w:hint="eastAsia"/>
        </w:rPr>
        <w:t>(SO</w:t>
      </w:r>
      <w:r w:rsidRPr="00933A8E">
        <w:rPr>
          <w:rFonts w:hint="eastAsia"/>
          <w:vertAlign w:val="subscript"/>
        </w:rPr>
        <w:t>4</w:t>
      </w:r>
      <w:r w:rsidRPr="00933A8E">
        <w:rPr>
          <w:rFonts w:hint="eastAsia"/>
        </w:rPr>
        <w:t>)</w:t>
      </w:r>
      <w:r w:rsidRPr="00933A8E">
        <w:rPr>
          <w:rFonts w:hint="eastAsia"/>
          <w:vertAlign w:val="subscript"/>
        </w:rPr>
        <w:t>3</w:t>
      </w:r>
      <w:r w:rsidRPr="00933A8E">
        <w:t xml:space="preserve"> were selected as the cathode and anode</w:t>
      </w:r>
      <w:r w:rsidRPr="005B5EE3">
        <w:t xml:space="preserve"> </w:t>
      </w:r>
      <w:r>
        <w:rPr>
          <w:rFonts w:hint="eastAsia"/>
        </w:rPr>
        <w:t>s</w:t>
      </w:r>
      <w:r w:rsidRPr="005B5EE3">
        <w:t xml:space="preserve">oluble active </w:t>
      </w:r>
      <w:r>
        <w:rPr>
          <w:rFonts w:hint="eastAsia"/>
        </w:rPr>
        <w:t>s</w:t>
      </w:r>
      <w:r w:rsidRPr="005B5EE3">
        <w:t>pecies</w:t>
      </w:r>
      <w:r>
        <w:rPr>
          <w:rFonts w:hint="eastAsia"/>
        </w:rPr>
        <w:t xml:space="preserve"> </w:t>
      </w:r>
      <w:r w:rsidRPr="00933A8E">
        <w:t xml:space="preserve">of the battery, respectively, and their respective redox reactions </w:t>
      </w:r>
      <w:r w:rsidRPr="005B5EE3">
        <w:t xml:space="preserve">during </w:t>
      </w:r>
      <w:r>
        <w:rPr>
          <w:rFonts w:hint="eastAsia"/>
        </w:rPr>
        <w:t>1</w:t>
      </w:r>
      <w:r w:rsidRPr="005B5EE3">
        <w:rPr>
          <w:rFonts w:hint="eastAsia"/>
          <w:vertAlign w:val="superscript"/>
        </w:rPr>
        <w:t>st</w:t>
      </w:r>
      <w:r>
        <w:rPr>
          <w:rFonts w:hint="eastAsia"/>
        </w:rPr>
        <w:t xml:space="preserve"> </w:t>
      </w:r>
      <w:r w:rsidRPr="005B5EE3">
        <w:t>charging</w:t>
      </w:r>
      <w:r>
        <w:rPr>
          <w:rFonts w:hint="eastAsia"/>
        </w:rPr>
        <w:t xml:space="preserve"> </w:t>
      </w:r>
      <w:r w:rsidRPr="00933A8E">
        <w:t>are as follows:</w:t>
      </w:r>
    </w:p>
    <w:p w14:paraId="3F192926" w14:textId="77777777" w:rsidR="00893AF4" w:rsidRPr="00933A8E" w:rsidRDefault="00893AF4" w:rsidP="00520C6D">
      <w:pPr>
        <w:spacing w:beforeLines="50" w:before="163" w:afterLines="50" w:after="163" w:line="240" w:lineRule="auto"/>
        <w:ind w:firstLineChars="50" w:firstLine="120"/>
        <w:rPr>
          <w:rFonts w:eastAsia="宋体" w:cs="Times New Roman"/>
          <w:color w:val="000000" w:themeColor="text1"/>
          <w:kern w:val="0"/>
          <w:szCs w:val="24"/>
        </w:rPr>
      </w:pPr>
      <w:r w:rsidRPr="00933A8E">
        <w:rPr>
          <w:rFonts w:eastAsia="宋体" w:cs="Times New Roman" w:hint="eastAsia"/>
          <w:color w:val="000000" w:themeColor="text1"/>
          <w:kern w:val="0"/>
          <w:szCs w:val="24"/>
        </w:rPr>
        <w:t>C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athode:</w:t>
      </w:r>
      <w:r w:rsidRPr="00933A8E">
        <w:t xml:space="preserve"> 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Mn</w:t>
      </w:r>
      <w:r w:rsidRPr="00933A8E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3+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</w:t>
      </w:r>
      <w:r w:rsidRPr="00933A8E">
        <w:rPr>
          <w:rFonts w:eastAsia="宋体" w:cs="Times New Roman" w:hint="eastAsia"/>
          <w:color w:val="000000" w:themeColor="text1"/>
          <w:kern w:val="0"/>
          <w:szCs w:val="24"/>
        </w:rPr>
        <w:t xml:space="preserve">+ 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e</w:t>
      </w:r>
      <w:r w:rsidRPr="00933A8E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-</w:t>
      </w:r>
      <w:r w:rsidRPr="00933A8E">
        <w:rPr>
          <w:rFonts w:eastAsia="宋体" w:cs="Times New Roman" w:hint="eastAsia"/>
          <w:color w:val="000000" w:themeColor="text1"/>
          <w:kern w:val="0"/>
          <w:szCs w:val="24"/>
        </w:rPr>
        <w:t xml:space="preserve"> </w:t>
      </w:r>
      <w:r w:rsidRPr="00933A8E">
        <w:rPr>
          <w:rFonts w:cs="Times New Roman"/>
        </w:rPr>
        <w:t>↔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Mn</w:t>
      </w:r>
      <w:r w:rsidRPr="00933A8E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2+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(1.56 V vs SHE)</w:t>
      </w:r>
    </w:p>
    <w:p w14:paraId="434C7AE9" w14:textId="77777777" w:rsidR="00893AF4" w:rsidRDefault="00893AF4" w:rsidP="00520C6D">
      <w:pPr>
        <w:spacing w:beforeLines="50" w:before="163" w:afterLines="50" w:after="163" w:line="240" w:lineRule="auto"/>
        <w:ind w:firstLineChars="50" w:firstLine="120"/>
        <w:rPr>
          <w:rFonts w:eastAsia="宋体" w:cs="Times New Roman"/>
          <w:color w:val="000000" w:themeColor="text1"/>
          <w:kern w:val="0"/>
          <w:szCs w:val="24"/>
        </w:rPr>
      </w:pPr>
      <w:r w:rsidRPr="00933A8E">
        <w:rPr>
          <w:rFonts w:eastAsia="宋体" w:cs="Times New Roman" w:hint="eastAsia"/>
          <w:color w:val="000000" w:themeColor="text1"/>
          <w:kern w:val="0"/>
          <w:szCs w:val="24"/>
        </w:rPr>
        <w:lastRenderedPageBreak/>
        <w:t>A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node:</w:t>
      </w:r>
      <w:r w:rsidRPr="00933A8E">
        <w:t xml:space="preserve"> 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Fe</w:t>
      </w:r>
      <w:r w:rsidRPr="00933A8E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2+</w:t>
      </w:r>
      <w:r w:rsidRPr="00933A8E">
        <w:rPr>
          <w:rFonts w:eastAsia="宋体" w:cs="Times New Roman" w:hint="eastAsia"/>
          <w:color w:val="000000" w:themeColor="text1"/>
          <w:kern w:val="0"/>
          <w:szCs w:val="24"/>
        </w:rPr>
        <w:t xml:space="preserve"> </w:t>
      </w:r>
      <w:r w:rsidRPr="00933A8E">
        <w:rPr>
          <w:rFonts w:cs="Times New Roman"/>
        </w:rPr>
        <w:t>↔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Fe</w:t>
      </w:r>
      <w:r w:rsidRPr="00933A8E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3+</w:t>
      </w:r>
      <w:r w:rsidRPr="00933A8E">
        <w:rPr>
          <w:rFonts w:eastAsia="宋体" w:cs="Times New Roman" w:hint="eastAsia"/>
          <w:color w:val="000000" w:themeColor="text1"/>
          <w:kern w:val="0"/>
          <w:szCs w:val="24"/>
        </w:rPr>
        <w:t xml:space="preserve"> +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e</w:t>
      </w:r>
      <w:r w:rsidRPr="00933A8E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-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(0.77 V vs SHE)</w:t>
      </w:r>
    </w:p>
    <w:p w14:paraId="2B3F3900" w14:textId="77777777" w:rsidR="00893AF4" w:rsidRDefault="00893AF4" w:rsidP="00520C6D">
      <w:pPr>
        <w:spacing w:beforeLines="50" w:before="163" w:afterLines="50" w:after="163" w:line="240" w:lineRule="auto"/>
        <w:ind w:firstLine="480"/>
        <w:rPr>
          <w:rFonts w:eastAsia="宋体" w:cs="Times New Roman"/>
          <w:color w:val="000000" w:themeColor="text1"/>
          <w:kern w:val="0"/>
          <w:szCs w:val="24"/>
        </w:rPr>
      </w:pPr>
      <w:r w:rsidRPr="008B3B2C">
        <w:rPr>
          <w:rFonts w:eastAsia="宋体" w:cs="Times New Roman"/>
          <w:color w:val="000000" w:themeColor="text1"/>
          <w:kern w:val="0"/>
          <w:szCs w:val="24"/>
        </w:rPr>
        <w:t>Adding MnO</w:t>
      </w:r>
      <w:r w:rsidRPr="008B3B2C">
        <w:rPr>
          <w:rFonts w:eastAsia="宋体" w:cs="Times New Roman" w:hint="eastAsia"/>
          <w:color w:val="000000" w:themeColor="text1"/>
          <w:kern w:val="0"/>
          <w:szCs w:val="24"/>
          <w:vertAlign w:val="subscript"/>
        </w:rPr>
        <w:t>2</w:t>
      </w:r>
      <w:r w:rsidRPr="008B3B2C">
        <w:rPr>
          <w:rFonts w:eastAsia="宋体" w:cs="Times New Roman"/>
          <w:color w:val="000000" w:themeColor="text1"/>
          <w:kern w:val="0"/>
          <w:szCs w:val="24"/>
        </w:rPr>
        <w:t xml:space="preserve"> solid particles to the pristine electrolyte requires extra FeSO</w:t>
      </w:r>
      <w:r w:rsidRPr="008B3B2C">
        <w:rPr>
          <w:rFonts w:eastAsia="宋体" w:cs="Times New Roman" w:hint="eastAsia"/>
          <w:color w:val="000000" w:themeColor="text1"/>
          <w:kern w:val="0"/>
          <w:szCs w:val="24"/>
          <w:vertAlign w:val="subscript"/>
        </w:rPr>
        <w:t>4</w:t>
      </w:r>
      <w:r w:rsidRPr="008B3B2C">
        <w:rPr>
          <w:rFonts w:eastAsia="宋体" w:cs="Times New Roman"/>
          <w:color w:val="000000" w:themeColor="text1"/>
          <w:kern w:val="0"/>
          <w:szCs w:val="24"/>
        </w:rPr>
        <w:t xml:space="preserve"> in the anolyte to match the MnO</w:t>
      </w:r>
      <w:r w:rsidRPr="008B3B2C">
        <w:rPr>
          <w:rFonts w:eastAsia="宋体" w:cs="Times New Roman" w:hint="eastAsia"/>
          <w:color w:val="000000" w:themeColor="text1"/>
          <w:kern w:val="0"/>
          <w:szCs w:val="24"/>
          <w:vertAlign w:val="subscript"/>
        </w:rPr>
        <w:t>2</w:t>
      </w:r>
      <w:r w:rsidRPr="008B3B2C">
        <w:rPr>
          <w:rFonts w:eastAsia="宋体" w:cs="Times New Roman"/>
          <w:color w:val="000000" w:themeColor="text1"/>
          <w:kern w:val="0"/>
          <w:szCs w:val="24"/>
        </w:rPr>
        <w:t xml:space="preserve"> electrochemical reaction. </w:t>
      </w:r>
      <w:r w:rsidRPr="0037197C">
        <w:rPr>
          <w:rFonts w:eastAsia="宋体" w:cs="Times New Roman"/>
          <w:color w:val="000000" w:themeColor="text1"/>
          <w:kern w:val="0"/>
          <w:szCs w:val="24"/>
        </w:rPr>
        <w:t xml:space="preserve">The electrochemical reactions occurring during the </w:t>
      </w:r>
      <w:r>
        <w:rPr>
          <w:rFonts w:eastAsia="宋体" w:cs="Times New Roman" w:hint="eastAsia"/>
          <w:color w:val="000000" w:themeColor="text1"/>
          <w:kern w:val="0"/>
          <w:szCs w:val="24"/>
        </w:rPr>
        <w:t>1</w:t>
      </w:r>
      <w:r w:rsidRPr="008B3B2C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st</w:t>
      </w:r>
      <w:r w:rsidRPr="0037197C">
        <w:rPr>
          <w:rFonts w:eastAsia="宋体" w:cs="Times New Roman"/>
          <w:color w:val="000000" w:themeColor="text1"/>
          <w:kern w:val="0"/>
          <w:szCs w:val="24"/>
        </w:rPr>
        <w:t xml:space="preserve"> discharge are presented below</w:t>
      </w:r>
      <w:r w:rsidRPr="007262EB">
        <w:rPr>
          <w:rFonts w:eastAsia="宋体" w:cs="Times New Roman"/>
          <w:color w:val="000000" w:themeColor="text1"/>
          <w:kern w:val="0"/>
          <w:szCs w:val="24"/>
        </w:rPr>
        <w:t>.</w:t>
      </w:r>
    </w:p>
    <w:p w14:paraId="337A7391" w14:textId="77777777" w:rsidR="00893AF4" w:rsidRDefault="00893AF4" w:rsidP="00520C6D">
      <w:pPr>
        <w:spacing w:beforeLines="50" w:before="163" w:afterLines="50" w:after="163" w:line="240" w:lineRule="auto"/>
        <w:ind w:firstLineChars="0" w:firstLine="0"/>
        <w:rPr>
          <w:rFonts w:eastAsia="宋体" w:cs="Times New Roman"/>
          <w:color w:val="000000" w:themeColor="text1"/>
          <w:kern w:val="0"/>
          <w:szCs w:val="24"/>
        </w:rPr>
      </w:pPr>
      <w:r w:rsidRPr="007262EB">
        <w:rPr>
          <w:rFonts w:eastAsia="宋体" w:cs="Times New Roman" w:hint="eastAsia"/>
          <w:color w:val="000000" w:themeColor="text1"/>
          <w:kern w:val="0"/>
          <w:szCs w:val="24"/>
        </w:rPr>
        <w:t>C</w:t>
      </w:r>
      <w:r w:rsidRPr="007262EB">
        <w:rPr>
          <w:rFonts w:eastAsia="宋体" w:cs="Times New Roman"/>
          <w:color w:val="000000" w:themeColor="text1"/>
          <w:kern w:val="0"/>
          <w:szCs w:val="24"/>
        </w:rPr>
        <w:t>athode:</w:t>
      </w:r>
      <w:r>
        <w:rPr>
          <w:rFonts w:eastAsia="宋体" w:cs="Times New Roman" w:hint="eastAsia"/>
          <w:color w:val="000000" w:themeColor="text1"/>
          <w:kern w:val="0"/>
          <w:szCs w:val="24"/>
        </w:rPr>
        <w:t xml:space="preserve"> </w:t>
      </w:r>
      <w:r w:rsidRPr="0048451B">
        <w:rPr>
          <w:rFonts w:hint="eastAsia"/>
        </w:rPr>
        <w:t>MnO</w:t>
      </w:r>
      <w:r w:rsidRPr="0048451B">
        <w:rPr>
          <w:rFonts w:hint="eastAsia"/>
          <w:vertAlign w:val="subscript"/>
        </w:rPr>
        <w:t xml:space="preserve">2 </w:t>
      </w:r>
      <w:r w:rsidRPr="0048451B">
        <w:rPr>
          <w:rFonts w:hint="eastAsia"/>
        </w:rPr>
        <w:t>+ 4H</w:t>
      </w:r>
      <w:r w:rsidRPr="0048451B">
        <w:rPr>
          <w:rFonts w:hint="eastAsia"/>
          <w:vertAlign w:val="superscript"/>
        </w:rPr>
        <w:t>+</w:t>
      </w:r>
      <w:r w:rsidRPr="0048451B">
        <w:rPr>
          <w:rFonts w:hint="eastAsia"/>
        </w:rPr>
        <w:t xml:space="preserve"> + 2e</w:t>
      </w:r>
      <w:r w:rsidRPr="0048451B">
        <w:rPr>
          <w:rFonts w:hint="eastAsia"/>
          <w:vertAlign w:val="superscript"/>
        </w:rPr>
        <w:t>-</w:t>
      </w:r>
      <w:r w:rsidRPr="0048451B">
        <w:rPr>
          <w:rFonts w:hint="eastAsia"/>
        </w:rPr>
        <w:t xml:space="preserve"> </w:t>
      </w:r>
      <w:r w:rsidRPr="0048451B">
        <w:rPr>
          <w:lang w:val="pt-BR"/>
        </w:rPr>
        <w:t>→</w:t>
      </w:r>
      <w:r w:rsidRPr="0048451B">
        <w:rPr>
          <w:rFonts w:hint="eastAsia"/>
          <w:lang w:val="pt-BR"/>
        </w:rPr>
        <w:t xml:space="preserve"> </w:t>
      </w:r>
      <w:r w:rsidRPr="0048451B">
        <w:t>Mn</w:t>
      </w:r>
      <w:r w:rsidRPr="0048451B">
        <w:rPr>
          <w:rFonts w:hint="eastAsia"/>
          <w:vertAlign w:val="superscript"/>
        </w:rPr>
        <w:t>2+</w:t>
      </w:r>
      <w:r w:rsidRPr="0048451B">
        <w:rPr>
          <w:rFonts w:hint="eastAsia"/>
          <w:lang w:val="pt-BR"/>
        </w:rPr>
        <w:t xml:space="preserve"> + 2H</w:t>
      </w:r>
      <w:r w:rsidRPr="0048451B">
        <w:rPr>
          <w:rFonts w:hint="eastAsia"/>
          <w:vertAlign w:val="subscript"/>
          <w:lang w:val="pt-BR"/>
        </w:rPr>
        <w:t>2</w:t>
      </w:r>
      <w:r w:rsidRPr="0048451B">
        <w:rPr>
          <w:rFonts w:hint="eastAsia"/>
          <w:lang w:val="pt-BR"/>
        </w:rPr>
        <w:t>O</w:t>
      </w:r>
      <w:r>
        <w:rPr>
          <w:rFonts w:hint="eastAsia"/>
          <w:lang w:val="pt-BR"/>
        </w:rPr>
        <w:t xml:space="preserve"> 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(</w:t>
      </w:r>
      <w:r>
        <w:rPr>
          <w:rFonts w:eastAsia="宋体" w:cs="Times New Roman" w:hint="eastAsia"/>
          <w:color w:val="000000" w:themeColor="text1"/>
          <w:kern w:val="0"/>
          <w:szCs w:val="24"/>
        </w:rPr>
        <w:t>1.22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 xml:space="preserve"> V vs SHE)</w:t>
      </w:r>
    </w:p>
    <w:p w14:paraId="7BB04ED9" w14:textId="77777777" w:rsidR="00893AF4" w:rsidRPr="007262EB" w:rsidRDefault="00893AF4" w:rsidP="00520C6D">
      <w:pPr>
        <w:spacing w:beforeLines="50" w:before="163" w:afterLines="50" w:after="163" w:line="240" w:lineRule="auto"/>
        <w:ind w:firstLineChars="0" w:firstLine="0"/>
        <w:rPr>
          <w:rFonts w:eastAsia="宋体" w:cs="Times New Roman"/>
          <w:color w:val="000000" w:themeColor="text1"/>
          <w:kern w:val="0"/>
          <w:szCs w:val="24"/>
        </w:rPr>
      </w:pPr>
      <w:r w:rsidRPr="007262EB">
        <w:rPr>
          <w:rFonts w:eastAsia="宋体" w:cs="Times New Roman" w:hint="eastAsia"/>
          <w:color w:val="000000" w:themeColor="text1"/>
          <w:kern w:val="0"/>
          <w:szCs w:val="24"/>
        </w:rPr>
        <w:t>A</w:t>
      </w:r>
      <w:r w:rsidRPr="007262EB">
        <w:rPr>
          <w:rFonts w:eastAsia="宋体" w:cs="Times New Roman"/>
          <w:color w:val="000000" w:themeColor="text1"/>
          <w:kern w:val="0"/>
          <w:szCs w:val="24"/>
        </w:rPr>
        <w:t>node:</w:t>
      </w:r>
      <w:r>
        <w:rPr>
          <w:rFonts w:eastAsia="宋体" w:cs="Times New Roman" w:hint="eastAsia"/>
          <w:color w:val="000000" w:themeColor="text1"/>
          <w:kern w:val="0"/>
          <w:szCs w:val="24"/>
        </w:rPr>
        <w:t xml:space="preserve"> </w:t>
      </w:r>
      <w:r w:rsidRPr="007262EB">
        <w:rPr>
          <w:rFonts w:eastAsia="宋体" w:cs="Times New Roman"/>
          <w:color w:val="000000" w:themeColor="text1"/>
          <w:kern w:val="0"/>
          <w:szCs w:val="24"/>
        </w:rPr>
        <w:t>Fe</w:t>
      </w:r>
      <w:r w:rsidRPr="007262EB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2+</w:t>
      </w:r>
      <w:r w:rsidRPr="00977BD7">
        <w:rPr>
          <w:rFonts w:hint="eastAsia"/>
          <w:vertAlign w:val="subscript"/>
        </w:rPr>
        <w:t xml:space="preserve"> </w:t>
      </w:r>
      <w:r>
        <w:rPr>
          <w:rFonts w:hint="eastAsia"/>
        </w:rPr>
        <w:t>-</w:t>
      </w:r>
      <w:r w:rsidRPr="00977BD7">
        <w:rPr>
          <w:rFonts w:hint="eastAsia"/>
        </w:rPr>
        <w:t xml:space="preserve"> e</w:t>
      </w:r>
      <w:r w:rsidRPr="00977BD7">
        <w:rPr>
          <w:rFonts w:hint="eastAsia"/>
          <w:vertAlign w:val="superscript"/>
        </w:rPr>
        <w:t>-</w:t>
      </w:r>
      <w:r w:rsidRPr="00977BD7">
        <w:rPr>
          <w:rFonts w:hint="eastAsia"/>
        </w:rPr>
        <w:t xml:space="preserve"> </w:t>
      </w:r>
      <w:r w:rsidRPr="00977BD7">
        <w:rPr>
          <w:rFonts w:cs="Times New Roman"/>
        </w:rPr>
        <w:t>↔</w:t>
      </w:r>
      <w:r w:rsidRPr="007262EB">
        <w:rPr>
          <w:rFonts w:eastAsia="宋体" w:cs="Times New Roman"/>
          <w:color w:val="000000" w:themeColor="text1"/>
          <w:kern w:val="0"/>
          <w:szCs w:val="24"/>
        </w:rPr>
        <w:t xml:space="preserve"> Fe</w:t>
      </w:r>
      <w:r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3</w:t>
      </w:r>
      <w:r w:rsidRPr="007262EB"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>+</w:t>
      </w:r>
      <w:r>
        <w:rPr>
          <w:rFonts w:eastAsia="宋体" w:cs="Times New Roman" w:hint="eastAsia"/>
          <w:color w:val="000000" w:themeColor="text1"/>
          <w:kern w:val="0"/>
          <w:szCs w:val="24"/>
          <w:vertAlign w:val="superscript"/>
        </w:rPr>
        <w:t xml:space="preserve"> </w:t>
      </w:r>
      <w:r w:rsidRPr="00933A8E">
        <w:rPr>
          <w:rFonts w:eastAsia="宋体" w:cs="Times New Roman"/>
          <w:color w:val="000000" w:themeColor="text1"/>
          <w:kern w:val="0"/>
          <w:szCs w:val="24"/>
        </w:rPr>
        <w:t>(0.77 V vs SHE)</w:t>
      </w:r>
    </w:p>
    <w:p w14:paraId="574F2621" w14:textId="7AA08A75" w:rsidR="00FE0A52" w:rsidRPr="00893AF4" w:rsidRDefault="00893AF4" w:rsidP="00520C6D">
      <w:pPr>
        <w:spacing w:line="240" w:lineRule="auto"/>
        <w:ind w:firstLine="480"/>
      </w:pPr>
      <w:r w:rsidRPr="00893AF4">
        <w:t>According to the electrochemical equations, 2</w:t>
      </w:r>
      <w:r w:rsidRPr="00893AF4">
        <w:rPr>
          <w:rFonts w:hint="eastAsia"/>
        </w:rPr>
        <w:t xml:space="preserve"> M</w:t>
      </w:r>
      <w:r w:rsidRPr="00893AF4">
        <w:t xml:space="preserve"> of Fe</w:t>
      </w:r>
      <w:r w:rsidRPr="00893AF4">
        <w:rPr>
          <w:rFonts w:hint="eastAsia"/>
          <w:vertAlign w:val="superscript"/>
        </w:rPr>
        <w:t>2+</w:t>
      </w:r>
      <w:r w:rsidRPr="00893AF4">
        <w:t xml:space="preserve"> are required for the complete reaction of 1 </w:t>
      </w:r>
      <w:r w:rsidRPr="00893AF4">
        <w:rPr>
          <w:rFonts w:hint="eastAsia"/>
        </w:rPr>
        <w:t>M</w:t>
      </w:r>
      <w:r w:rsidRPr="00893AF4">
        <w:t xml:space="preserve"> </w:t>
      </w:r>
      <w:r w:rsidRPr="00893AF4">
        <w:rPr>
          <w:rFonts w:hint="eastAsia"/>
        </w:rPr>
        <w:t>MnO</w:t>
      </w:r>
      <w:r w:rsidRPr="00893AF4">
        <w:rPr>
          <w:rFonts w:hint="eastAsia"/>
          <w:vertAlign w:val="subscript"/>
        </w:rPr>
        <w:t>2</w:t>
      </w:r>
      <w:r w:rsidRPr="00893AF4">
        <w:t xml:space="preserve">. Given the low solubility of </w:t>
      </w:r>
      <w:r w:rsidRPr="00893AF4">
        <w:rPr>
          <w:rFonts w:hint="eastAsia"/>
        </w:rPr>
        <w:t>FeSO</w:t>
      </w:r>
      <w:r w:rsidRPr="00893AF4">
        <w:rPr>
          <w:rFonts w:hint="eastAsia"/>
          <w:vertAlign w:val="subscript"/>
        </w:rPr>
        <w:t>4</w:t>
      </w:r>
      <w:r w:rsidRPr="00893AF4">
        <w:t xml:space="preserve"> (≤ 1 M), a larger anolyte volume is necessary primarily to supply sufficient Fe</w:t>
      </w:r>
      <w:r w:rsidRPr="00893AF4">
        <w:rPr>
          <w:rFonts w:hint="eastAsia"/>
          <w:vertAlign w:val="superscript"/>
        </w:rPr>
        <w:t>2+</w:t>
      </w:r>
      <w:r w:rsidRPr="00893AF4">
        <w:t xml:space="preserve"> for the reaction, with proton provision serving as an ancillary function. A reduction in anolyte volume lowers the total Fe</w:t>
      </w:r>
      <w:r w:rsidRPr="00893AF4">
        <w:rPr>
          <w:rFonts w:hint="eastAsia"/>
          <w:vertAlign w:val="superscript"/>
        </w:rPr>
        <w:t>2+</w:t>
      </w:r>
      <w:r w:rsidRPr="00893AF4">
        <w:t xml:space="preserve"> content, thereby reducing the amount of </w:t>
      </w:r>
      <w:r w:rsidRPr="00893AF4">
        <w:rPr>
          <w:rFonts w:hint="eastAsia"/>
        </w:rPr>
        <w:t>MnO</w:t>
      </w:r>
      <w:r w:rsidRPr="00893AF4">
        <w:rPr>
          <w:rFonts w:hint="eastAsia"/>
          <w:vertAlign w:val="subscript"/>
        </w:rPr>
        <w:t>2</w:t>
      </w:r>
      <w:r w:rsidRPr="00893AF4">
        <w:t xml:space="preserve"> that can react and the corresponding proton demand for charge balance.</w:t>
      </w:r>
      <w:r w:rsidR="00707B20">
        <w:t xml:space="preserve"> </w:t>
      </w:r>
    </w:p>
    <w:sectPr w:rsidR="00FE0A52" w:rsidRPr="00893AF4" w:rsidSect="00964A64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40" w:right="1800" w:bottom="1440" w:left="180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6D710" w14:textId="77777777" w:rsidR="00561B4A" w:rsidRDefault="00561B4A" w:rsidP="00D20A94">
      <w:pPr>
        <w:spacing w:line="240" w:lineRule="auto"/>
        <w:ind w:firstLine="480"/>
      </w:pPr>
      <w:r>
        <w:separator/>
      </w:r>
    </w:p>
  </w:endnote>
  <w:endnote w:type="continuationSeparator" w:id="0">
    <w:p w14:paraId="6C4596CF" w14:textId="77777777" w:rsidR="00561B4A" w:rsidRDefault="00561B4A" w:rsidP="00D20A9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575C" w14:textId="77777777" w:rsidR="00890736" w:rsidRDefault="0089073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2226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4658B4" w14:textId="7A53611C" w:rsidR="00890736" w:rsidRDefault="00964A64" w:rsidP="00DF7237">
            <w:pPr>
              <w:pStyle w:val="af0"/>
              <w:jc w:val="center"/>
            </w:pPr>
            <w:r w:rsidRPr="00707B20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</w:t>
            </w:r>
            <w:r w:rsidRPr="00707B20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S</w:t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07B20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07B20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/</w:t>
            </w:r>
            <w:r w:rsidRPr="00707B20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S</w:t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07B20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707B2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9E4C" w14:textId="77777777" w:rsidR="00890736" w:rsidRDefault="0089073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B416" w14:textId="77777777" w:rsidR="00561B4A" w:rsidRDefault="00561B4A" w:rsidP="00D20A94">
      <w:pPr>
        <w:spacing w:line="240" w:lineRule="auto"/>
        <w:ind w:firstLine="480"/>
      </w:pPr>
      <w:r>
        <w:separator/>
      </w:r>
    </w:p>
  </w:footnote>
  <w:footnote w:type="continuationSeparator" w:id="0">
    <w:p w14:paraId="4F786804" w14:textId="77777777" w:rsidR="00561B4A" w:rsidRDefault="00561B4A" w:rsidP="00D20A9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BE25" w14:textId="77777777" w:rsidR="00890736" w:rsidRDefault="0089073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7A682" w14:textId="77777777" w:rsidR="00964A64" w:rsidRPr="00961028" w:rsidRDefault="00561B4A" w:rsidP="00964A64">
    <w:pPr>
      <w:pStyle w:val="ae"/>
      <w:rPr>
        <w:rFonts w:ascii="Times New Roman" w:hAnsi="Times New Roman" w:cs="Times New Roman"/>
        <w:sz w:val="24"/>
        <w:szCs w:val="24"/>
      </w:rPr>
    </w:pPr>
    <w:hyperlink r:id="rId1" w:history="1">
      <w:r w:rsidR="00964A64" w:rsidRPr="00961028">
        <w:rPr>
          <w:rStyle w:val="af4"/>
          <w:rFonts w:ascii="Times New Roman" w:hAnsi="Times New Roman" w:cs="Times New Roman" w:hint="eastAsia"/>
          <w:sz w:val="24"/>
          <w:szCs w:val="24"/>
        </w:rPr>
        <w:t>N</w:t>
      </w:r>
      <w:r w:rsidR="00964A64" w:rsidRPr="00961028">
        <w:rPr>
          <w:rStyle w:val="af4"/>
          <w:rFonts w:ascii="Times New Roman" w:hAnsi="Times New Roman" w:cs="Times New Roman"/>
          <w:sz w:val="24"/>
          <w:szCs w:val="24"/>
        </w:rPr>
        <w:t>ano-Micro Letters</w:t>
      </w:r>
    </w:hyperlink>
  </w:p>
  <w:p w14:paraId="379D7474" w14:textId="3AFB7865" w:rsidR="00890736" w:rsidRDefault="00890736" w:rsidP="00890736">
    <w:pPr>
      <w:pStyle w:val="a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5982" w14:textId="77777777" w:rsidR="00890736" w:rsidRDefault="0089073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D2"/>
    <w:rsid w:val="00003E7B"/>
    <w:rsid w:val="00011614"/>
    <w:rsid w:val="000119F4"/>
    <w:rsid w:val="00011F45"/>
    <w:rsid w:val="00012208"/>
    <w:rsid w:val="00031900"/>
    <w:rsid w:val="00034448"/>
    <w:rsid w:val="00046274"/>
    <w:rsid w:val="00051246"/>
    <w:rsid w:val="0005183F"/>
    <w:rsid w:val="00052010"/>
    <w:rsid w:val="00053A57"/>
    <w:rsid w:val="00063E66"/>
    <w:rsid w:val="00075E2C"/>
    <w:rsid w:val="00081D48"/>
    <w:rsid w:val="000853B8"/>
    <w:rsid w:val="000873B2"/>
    <w:rsid w:val="000A0D82"/>
    <w:rsid w:val="000A686E"/>
    <w:rsid w:val="000B2C12"/>
    <w:rsid w:val="000B4424"/>
    <w:rsid w:val="000C03E6"/>
    <w:rsid w:val="000C2B6D"/>
    <w:rsid w:val="000C4A28"/>
    <w:rsid w:val="000D4337"/>
    <w:rsid w:val="000E0EFC"/>
    <w:rsid w:val="000F1F4C"/>
    <w:rsid w:val="000F2644"/>
    <w:rsid w:val="001118FF"/>
    <w:rsid w:val="00113EAE"/>
    <w:rsid w:val="00117A93"/>
    <w:rsid w:val="00121677"/>
    <w:rsid w:val="0012326B"/>
    <w:rsid w:val="00130CBA"/>
    <w:rsid w:val="001314B2"/>
    <w:rsid w:val="001337BA"/>
    <w:rsid w:val="00136473"/>
    <w:rsid w:val="00147CA5"/>
    <w:rsid w:val="00151F8C"/>
    <w:rsid w:val="00156502"/>
    <w:rsid w:val="001805B1"/>
    <w:rsid w:val="00192B89"/>
    <w:rsid w:val="001A4FD6"/>
    <w:rsid w:val="001B25A4"/>
    <w:rsid w:val="001B3832"/>
    <w:rsid w:val="001C266A"/>
    <w:rsid w:val="001D03B2"/>
    <w:rsid w:val="001D0E78"/>
    <w:rsid w:val="00206A48"/>
    <w:rsid w:val="002238C9"/>
    <w:rsid w:val="0024564D"/>
    <w:rsid w:val="002470CD"/>
    <w:rsid w:val="002507A2"/>
    <w:rsid w:val="00251A17"/>
    <w:rsid w:val="00252FD4"/>
    <w:rsid w:val="00253B18"/>
    <w:rsid w:val="00257211"/>
    <w:rsid w:val="002617D1"/>
    <w:rsid w:val="00261EF0"/>
    <w:rsid w:val="0026524D"/>
    <w:rsid w:val="002830F1"/>
    <w:rsid w:val="002A0FD0"/>
    <w:rsid w:val="002A3B54"/>
    <w:rsid w:val="002A59A4"/>
    <w:rsid w:val="002B366E"/>
    <w:rsid w:val="002B70B4"/>
    <w:rsid w:val="002B7960"/>
    <w:rsid w:val="002C3385"/>
    <w:rsid w:val="002D3291"/>
    <w:rsid w:val="002E3FA6"/>
    <w:rsid w:val="002E7501"/>
    <w:rsid w:val="002F0A90"/>
    <w:rsid w:val="002F36D6"/>
    <w:rsid w:val="003075BD"/>
    <w:rsid w:val="0031524C"/>
    <w:rsid w:val="00320A38"/>
    <w:rsid w:val="003364D8"/>
    <w:rsid w:val="003365CE"/>
    <w:rsid w:val="00341C76"/>
    <w:rsid w:val="00345381"/>
    <w:rsid w:val="00356BE8"/>
    <w:rsid w:val="003577E0"/>
    <w:rsid w:val="00364D67"/>
    <w:rsid w:val="003673FB"/>
    <w:rsid w:val="003730F8"/>
    <w:rsid w:val="003803C3"/>
    <w:rsid w:val="003824AD"/>
    <w:rsid w:val="00384441"/>
    <w:rsid w:val="003864D0"/>
    <w:rsid w:val="003A3AA4"/>
    <w:rsid w:val="003D0EA9"/>
    <w:rsid w:val="003E49FC"/>
    <w:rsid w:val="003E61A8"/>
    <w:rsid w:val="003F3FBC"/>
    <w:rsid w:val="003F726D"/>
    <w:rsid w:val="00404B13"/>
    <w:rsid w:val="00417917"/>
    <w:rsid w:val="0042068F"/>
    <w:rsid w:val="0042229B"/>
    <w:rsid w:val="00425A14"/>
    <w:rsid w:val="00425FA3"/>
    <w:rsid w:val="00426A9A"/>
    <w:rsid w:val="0043666D"/>
    <w:rsid w:val="00436953"/>
    <w:rsid w:val="0044272C"/>
    <w:rsid w:val="00444B8F"/>
    <w:rsid w:val="00446945"/>
    <w:rsid w:val="00460D50"/>
    <w:rsid w:val="0046123E"/>
    <w:rsid w:val="0046217B"/>
    <w:rsid w:val="00462B6C"/>
    <w:rsid w:val="00465744"/>
    <w:rsid w:val="004733F6"/>
    <w:rsid w:val="0048117B"/>
    <w:rsid w:val="00486411"/>
    <w:rsid w:val="004A67E9"/>
    <w:rsid w:val="004B07C8"/>
    <w:rsid w:val="004D2D90"/>
    <w:rsid w:val="004E6D88"/>
    <w:rsid w:val="004F49E5"/>
    <w:rsid w:val="004F6AF3"/>
    <w:rsid w:val="00512A4D"/>
    <w:rsid w:val="00516F4A"/>
    <w:rsid w:val="00520C6D"/>
    <w:rsid w:val="005400A2"/>
    <w:rsid w:val="00561B4A"/>
    <w:rsid w:val="00563924"/>
    <w:rsid w:val="00574036"/>
    <w:rsid w:val="00576585"/>
    <w:rsid w:val="00582336"/>
    <w:rsid w:val="0059129F"/>
    <w:rsid w:val="00592083"/>
    <w:rsid w:val="00593C33"/>
    <w:rsid w:val="005942DF"/>
    <w:rsid w:val="00595883"/>
    <w:rsid w:val="005A1FED"/>
    <w:rsid w:val="005A53E2"/>
    <w:rsid w:val="005A6435"/>
    <w:rsid w:val="005A7C16"/>
    <w:rsid w:val="005B15D1"/>
    <w:rsid w:val="005B350A"/>
    <w:rsid w:val="005B6A5B"/>
    <w:rsid w:val="005C4DAB"/>
    <w:rsid w:val="005D1F92"/>
    <w:rsid w:val="005E13E7"/>
    <w:rsid w:val="005F1A42"/>
    <w:rsid w:val="005F5CAC"/>
    <w:rsid w:val="005F6559"/>
    <w:rsid w:val="0060165C"/>
    <w:rsid w:val="00602997"/>
    <w:rsid w:val="00610B83"/>
    <w:rsid w:val="00610C3F"/>
    <w:rsid w:val="00613524"/>
    <w:rsid w:val="00614F78"/>
    <w:rsid w:val="00617AE4"/>
    <w:rsid w:val="006232DA"/>
    <w:rsid w:val="00624629"/>
    <w:rsid w:val="006263B4"/>
    <w:rsid w:val="00626604"/>
    <w:rsid w:val="0064001D"/>
    <w:rsid w:val="00644884"/>
    <w:rsid w:val="0065112C"/>
    <w:rsid w:val="006535DF"/>
    <w:rsid w:val="006573B7"/>
    <w:rsid w:val="00666B18"/>
    <w:rsid w:val="00666FFB"/>
    <w:rsid w:val="0066790D"/>
    <w:rsid w:val="0067003C"/>
    <w:rsid w:val="0067020A"/>
    <w:rsid w:val="00684824"/>
    <w:rsid w:val="00691521"/>
    <w:rsid w:val="00693A3A"/>
    <w:rsid w:val="006A1C49"/>
    <w:rsid w:val="006A2AA7"/>
    <w:rsid w:val="006B09D4"/>
    <w:rsid w:val="006C4B22"/>
    <w:rsid w:val="006C7D8E"/>
    <w:rsid w:val="006E1C74"/>
    <w:rsid w:val="006E2630"/>
    <w:rsid w:val="006E2ACD"/>
    <w:rsid w:val="006E716E"/>
    <w:rsid w:val="006E7970"/>
    <w:rsid w:val="006F3CC2"/>
    <w:rsid w:val="00702219"/>
    <w:rsid w:val="00702ADE"/>
    <w:rsid w:val="00706817"/>
    <w:rsid w:val="00707B20"/>
    <w:rsid w:val="00717E6E"/>
    <w:rsid w:val="00721AF4"/>
    <w:rsid w:val="00722190"/>
    <w:rsid w:val="007262F9"/>
    <w:rsid w:val="0073562C"/>
    <w:rsid w:val="007374A8"/>
    <w:rsid w:val="00747F29"/>
    <w:rsid w:val="007514BC"/>
    <w:rsid w:val="0076631B"/>
    <w:rsid w:val="007719EC"/>
    <w:rsid w:val="00771FA4"/>
    <w:rsid w:val="007721CB"/>
    <w:rsid w:val="00791362"/>
    <w:rsid w:val="007944CD"/>
    <w:rsid w:val="00794EFE"/>
    <w:rsid w:val="007A2551"/>
    <w:rsid w:val="007A462E"/>
    <w:rsid w:val="007C5B66"/>
    <w:rsid w:val="007C5D21"/>
    <w:rsid w:val="007D4E7D"/>
    <w:rsid w:val="007D5426"/>
    <w:rsid w:val="007E03D4"/>
    <w:rsid w:val="007E1E11"/>
    <w:rsid w:val="007E2A9E"/>
    <w:rsid w:val="007E4472"/>
    <w:rsid w:val="007E6671"/>
    <w:rsid w:val="007F09EA"/>
    <w:rsid w:val="007F243A"/>
    <w:rsid w:val="00800C8F"/>
    <w:rsid w:val="0080181D"/>
    <w:rsid w:val="00802544"/>
    <w:rsid w:val="008130F4"/>
    <w:rsid w:val="008155C9"/>
    <w:rsid w:val="00815CD5"/>
    <w:rsid w:val="00835EF0"/>
    <w:rsid w:val="00842201"/>
    <w:rsid w:val="008431B2"/>
    <w:rsid w:val="00843427"/>
    <w:rsid w:val="008549EC"/>
    <w:rsid w:val="008568F9"/>
    <w:rsid w:val="008735E1"/>
    <w:rsid w:val="008741AF"/>
    <w:rsid w:val="00890736"/>
    <w:rsid w:val="00890C05"/>
    <w:rsid w:val="00892ADF"/>
    <w:rsid w:val="00892D37"/>
    <w:rsid w:val="00893AF4"/>
    <w:rsid w:val="0089434B"/>
    <w:rsid w:val="008A593A"/>
    <w:rsid w:val="008A6AB3"/>
    <w:rsid w:val="008B189F"/>
    <w:rsid w:val="008C493A"/>
    <w:rsid w:val="008D65C1"/>
    <w:rsid w:val="008E0EAC"/>
    <w:rsid w:val="008E7679"/>
    <w:rsid w:val="008E7C08"/>
    <w:rsid w:val="008F0CA2"/>
    <w:rsid w:val="008F67B6"/>
    <w:rsid w:val="009059BE"/>
    <w:rsid w:val="0091204E"/>
    <w:rsid w:val="00912770"/>
    <w:rsid w:val="009137B8"/>
    <w:rsid w:val="00917F7C"/>
    <w:rsid w:val="009203C8"/>
    <w:rsid w:val="0092336A"/>
    <w:rsid w:val="00924006"/>
    <w:rsid w:val="00932E41"/>
    <w:rsid w:val="0094292D"/>
    <w:rsid w:val="00942CFC"/>
    <w:rsid w:val="0095285D"/>
    <w:rsid w:val="009601E8"/>
    <w:rsid w:val="00964A64"/>
    <w:rsid w:val="009A2DF0"/>
    <w:rsid w:val="009A44A6"/>
    <w:rsid w:val="009C06F6"/>
    <w:rsid w:val="009C6E93"/>
    <w:rsid w:val="009E1AA3"/>
    <w:rsid w:val="00A12F1C"/>
    <w:rsid w:val="00A16D6F"/>
    <w:rsid w:val="00A22967"/>
    <w:rsid w:val="00A361AB"/>
    <w:rsid w:val="00A37CBF"/>
    <w:rsid w:val="00A42C7E"/>
    <w:rsid w:val="00A4522F"/>
    <w:rsid w:val="00A532EE"/>
    <w:rsid w:val="00A551CE"/>
    <w:rsid w:val="00A573AC"/>
    <w:rsid w:val="00A61C45"/>
    <w:rsid w:val="00A64F2A"/>
    <w:rsid w:val="00A666AD"/>
    <w:rsid w:val="00A74637"/>
    <w:rsid w:val="00A7529D"/>
    <w:rsid w:val="00A82A67"/>
    <w:rsid w:val="00A91729"/>
    <w:rsid w:val="00A9357C"/>
    <w:rsid w:val="00AA242F"/>
    <w:rsid w:val="00AB02BA"/>
    <w:rsid w:val="00AB5058"/>
    <w:rsid w:val="00AC6A85"/>
    <w:rsid w:val="00AD022A"/>
    <w:rsid w:val="00AD61EE"/>
    <w:rsid w:val="00AD7742"/>
    <w:rsid w:val="00AE468F"/>
    <w:rsid w:val="00AE7460"/>
    <w:rsid w:val="00AE7965"/>
    <w:rsid w:val="00B0159D"/>
    <w:rsid w:val="00B14715"/>
    <w:rsid w:val="00B16E37"/>
    <w:rsid w:val="00B276AE"/>
    <w:rsid w:val="00B27DBE"/>
    <w:rsid w:val="00B30B5B"/>
    <w:rsid w:val="00B31927"/>
    <w:rsid w:val="00B45013"/>
    <w:rsid w:val="00B72FD1"/>
    <w:rsid w:val="00B7388A"/>
    <w:rsid w:val="00B80553"/>
    <w:rsid w:val="00B8087A"/>
    <w:rsid w:val="00B94495"/>
    <w:rsid w:val="00B95449"/>
    <w:rsid w:val="00B976EE"/>
    <w:rsid w:val="00BA1D53"/>
    <w:rsid w:val="00BA2147"/>
    <w:rsid w:val="00BA6CD0"/>
    <w:rsid w:val="00BC19B8"/>
    <w:rsid w:val="00BC4451"/>
    <w:rsid w:val="00BD11D5"/>
    <w:rsid w:val="00BF58E6"/>
    <w:rsid w:val="00C00D50"/>
    <w:rsid w:val="00C019CA"/>
    <w:rsid w:val="00C14AC7"/>
    <w:rsid w:val="00C1517F"/>
    <w:rsid w:val="00C1610A"/>
    <w:rsid w:val="00C22784"/>
    <w:rsid w:val="00C24BFB"/>
    <w:rsid w:val="00C32DF3"/>
    <w:rsid w:val="00C33CD7"/>
    <w:rsid w:val="00C36281"/>
    <w:rsid w:val="00C561C9"/>
    <w:rsid w:val="00C56B68"/>
    <w:rsid w:val="00C62556"/>
    <w:rsid w:val="00C646C4"/>
    <w:rsid w:val="00C74B01"/>
    <w:rsid w:val="00C7696A"/>
    <w:rsid w:val="00C76ECF"/>
    <w:rsid w:val="00C802BD"/>
    <w:rsid w:val="00C876C0"/>
    <w:rsid w:val="00C878B5"/>
    <w:rsid w:val="00C976F2"/>
    <w:rsid w:val="00CA07E1"/>
    <w:rsid w:val="00CA2C55"/>
    <w:rsid w:val="00CA6C15"/>
    <w:rsid w:val="00CD30D2"/>
    <w:rsid w:val="00CD759F"/>
    <w:rsid w:val="00CE1D19"/>
    <w:rsid w:val="00CE23A7"/>
    <w:rsid w:val="00CE6E0C"/>
    <w:rsid w:val="00CF2947"/>
    <w:rsid w:val="00D057EF"/>
    <w:rsid w:val="00D121F9"/>
    <w:rsid w:val="00D20A94"/>
    <w:rsid w:val="00D22CF0"/>
    <w:rsid w:val="00D25710"/>
    <w:rsid w:val="00D27886"/>
    <w:rsid w:val="00D41879"/>
    <w:rsid w:val="00D45AD2"/>
    <w:rsid w:val="00D52AA6"/>
    <w:rsid w:val="00D550C2"/>
    <w:rsid w:val="00D564ED"/>
    <w:rsid w:val="00D61B2D"/>
    <w:rsid w:val="00D63F55"/>
    <w:rsid w:val="00D751F4"/>
    <w:rsid w:val="00D853EE"/>
    <w:rsid w:val="00D859B6"/>
    <w:rsid w:val="00D8638E"/>
    <w:rsid w:val="00D913E5"/>
    <w:rsid w:val="00D9290F"/>
    <w:rsid w:val="00D95C7E"/>
    <w:rsid w:val="00DA0307"/>
    <w:rsid w:val="00DA650F"/>
    <w:rsid w:val="00DA688D"/>
    <w:rsid w:val="00DA71BE"/>
    <w:rsid w:val="00DB0B78"/>
    <w:rsid w:val="00DB1010"/>
    <w:rsid w:val="00DB4D78"/>
    <w:rsid w:val="00DD71D8"/>
    <w:rsid w:val="00DE0F81"/>
    <w:rsid w:val="00DE5A9E"/>
    <w:rsid w:val="00DF7237"/>
    <w:rsid w:val="00E23E74"/>
    <w:rsid w:val="00E26D60"/>
    <w:rsid w:val="00E30152"/>
    <w:rsid w:val="00E33291"/>
    <w:rsid w:val="00E4300F"/>
    <w:rsid w:val="00E460E5"/>
    <w:rsid w:val="00E4757A"/>
    <w:rsid w:val="00E476ED"/>
    <w:rsid w:val="00E559A1"/>
    <w:rsid w:val="00E55B9C"/>
    <w:rsid w:val="00E576FC"/>
    <w:rsid w:val="00E90643"/>
    <w:rsid w:val="00E90F9F"/>
    <w:rsid w:val="00E943DC"/>
    <w:rsid w:val="00E95451"/>
    <w:rsid w:val="00EA308C"/>
    <w:rsid w:val="00EA32E1"/>
    <w:rsid w:val="00EA49AD"/>
    <w:rsid w:val="00EA569D"/>
    <w:rsid w:val="00EB0D17"/>
    <w:rsid w:val="00ED0906"/>
    <w:rsid w:val="00ED1AB6"/>
    <w:rsid w:val="00EF02FF"/>
    <w:rsid w:val="00EF0D3B"/>
    <w:rsid w:val="00EF5810"/>
    <w:rsid w:val="00EF6016"/>
    <w:rsid w:val="00F06F9A"/>
    <w:rsid w:val="00F30A49"/>
    <w:rsid w:val="00F411A1"/>
    <w:rsid w:val="00F4182F"/>
    <w:rsid w:val="00F50685"/>
    <w:rsid w:val="00F54B4A"/>
    <w:rsid w:val="00F778B0"/>
    <w:rsid w:val="00F866DB"/>
    <w:rsid w:val="00F87EE2"/>
    <w:rsid w:val="00F9076E"/>
    <w:rsid w:val="00FA0CD9"/>
    <w:rsid w:val="00FA50A3"/>
    <w:rsid w:val="00FB103D"/>
    <w:rsid w:val="00FB4DEF"/>
    <w:rsid w:val="00FC4D7B"/>
    <w:rsid w:val="00FD1A25"/>
    <w:rsid w:val="00FE0A52"/>
    <w:rsid w:val="00FE5D0C"/>
    <w:rsid w:val="00FF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834DE0"/>
  <w14:defaultImageDpi w14:val="330"/>
  <w15:chartTrackingRefBased/>
  <w15:docId w15:val="{48F1F092-484E-46ED-A59B-3D36CD44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A94"/>
    <w:pPr>
      <w:widowControl w:val="0"/>
      <w:spacing w:after="0" w:line="360" w:lineRule="auto"/>
      <w:ind w:firstLineChars="200" w:firstLine="200"/>
      <w:jc w:val="both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741AF"/>
    <w:pPr>
      <w:keepNext/>
      <w:keepLines/>
      <w:spacing w:before="340" w:after="340" w:line="480" w:lineRule="auto"/>
      <w:ind w:firstLineChars="0" w:firstLine="0"/>
      <w:outlineLvl w:val="0"/>
    </w:pPr>
    <w:rPr>
      <w:rFonts w:eastAsiaTheme="majorEastAsia" w:cstheme="majorBidi"/>
      <w:b/>
      <w:color w:val="000000" w:themeColor="text1"/>
      <w:sz w:val="2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0D2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0D2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0D2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0D2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0D2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hAnsiTheme="minorHAnsi"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0D2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hAnsiTheme="minorHAnsi"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0D2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hAnsiTheme="minorHAnsi"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0D2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1AF"/>
    <w:rPr>
      <w:rFonts w:ascii="Times New Roman" w:eastAsiaTheme="majorEastAsia" w:hAnsi="Times New Roman" w:cstheme="majorBidi"/>
      <w:b/>
      <w:color w:val="000000" w:themeColor="text1"/>
      <w:sz w:val="2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3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D3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D30D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30D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D30D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30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30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30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30D2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30D2"/>
    <w:pPr>
      <w:numPr>
        <w:ilvl w:val="1"/>
      </w:numPr>
      <w:spacing w:after="160" w:line="278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30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30D2"/>
    <w:pPr>
      <w:spacing w:before="160" w:after="160" w:line="278" w:lineRule="auto"/>
      <w:ind w:firstLineChars="0" w:firstLine="0"/>
      <w:jc w:val="center"/>
    </w:pPr>
    <w:rPr>
      <w:rFonts w:asciiTheme="minorHAnsi" w:hAnsiTheme="minorHAnsi"/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CD30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30D2"/>
    <w:pPr>
      <w:spacing w:after="160" w:line="278" w:lineRule="auto"/>
      <w:ind w:left="720" w:firstLineChars="0" w:firstLine="0"/>
      <w:contextualSpacing/>
      <w:jc w:val="left"/>
    </w:pPr>
    <w:rPr>
      <w:rFonts w:asciiTheme="minorHAnsi" w:hAnsiTheme="minorHAnsi"/>
      <w:sz w:val="22"/>
      <w:szCs w:val="24"/>
    </w:rPr>
  </w:style>
  <w:style w:type="character" w:styleId="aa">
    <w:name w:val="Intense Emphasis"/>
    <w:basedOn w:val="a0"/>
    <w:uiPriority w:val="21"/>
    <w:qFormat/>
    <w:rsid w:val="00CD30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3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hAnsiTheme="minorHAnsi"/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CD30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30D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0A94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center"/>
    </w:pPr>
    <w:rPr>
      <w:rFonts w:asciiTheme="minorHAnsi" w:hAnsiTheme="minorHAns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20A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20A94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left"/>
    </w:pPr>
    <w:rPr>
      <w:rFonts w:asciiTheme="minorHAnsi" w:hAnsiTheme="minorHAns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20A94"/>
    <w:rPr>
      <w:sz w:val="18"/>
      <w:szCs w:val="18"/>
    </w:rPr>
  </w:style>
  <w:style w:type="table" w:styleId="af2">
    <w:name w:val="Table Grid"/>
    <w:basedOn w:val="a1"/>
    <w:uiPriority w:val="39"/>
    <w:rsid w:val="007C5D21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95285D"/>
    <w:rPr>
      <w:color w:val="666666"/>
    </w:rPr>
  </w:style>
  <w:style w:type="character" w:styleId="af4">
    <w:name w:val="Hyperlink"/>
    <w:basedOn w:val="a0"/>
    <w:uiPriority w:val="99"/>
    <w:unhideWhenUsed/>
    <w:rsid w:val="005B6A5B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B6A5B"/>
    <w:rPr>
      <w:color w:val="605E5C"/>
      <w:shd w:val="clear" w:color="auto" w:fill="E1DFDD"/>
    </w:rPr>
  </w:style>
  <w:style w:type="paragraph" w:customStyle="1" w:styleId="BATitle">
    <w:name w:val="BA_Title"/>
    <w:basedOn w:val="a"/>
    <w:next w:val="a"/>
    <w:qFormat/>
    <w:rsid w:val="00964A64"/>
    <w:pPr>
      <w:widowControl/>
      <w:spacing w:before="720" w:after="360" w:line="480" w:lineRule="auto"/>
      <w:ind w:firstLineChars="0" w:firstLine="0"/>
      <w:jc w:val="center"/>
    </w:pPr>
    <w:rPr>
      <w:rFonts w:eastAsia="宋体" w:cs="Times New Roman"/>
      <w:kern w:val="0"/>
      <w:sz w:val="44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tif"/><Relationship Id="rId39" Type="http://schemas.openxmlformats.org/officeDocument/2006/relationships/footer" Target="footer1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footer" Target="footer3.xml"/><Relationship Id="rId7" Type="http://schemas.openxmlformats.org/officeDocument/2006/relationships/hyperlink" Target="mailto:dingcs@shu.edu.cn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tif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ui-yy@shu.edu.cn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tif"/><Relationship Id="rId32" Type="http://schemas.openxmlformats.org/officeDocument/2006/relationships/image" Target="media/image24.emf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tif"/><Relationship Id="rId28" Type="http://schemas.openxmlformats.org/officeDocument/2006/relationships/image" Target="media/image20.tif"/><Relationship Id="rId36" Type="http://schemas.openxmlformats.org/officeDocument/2006/relationships/image" Target="media/image28.tif"/><Relationship Id="rId10" Type="http://schemas.openxmlformats.org/officeDocument/2006/relationships/image" Target="media/image2.tif"/><Relationship Id="rId19" Type="http://schemas.openxmlformats.org/officeDocument/2006/relationships/image" Target="media/image11.tif"/><Relationship Id="rId31" Type="http://schemas.openxmlformats.org/officeDocument/2006/relationships/image" Target="media/image23.e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tif"/><Relationship Id="rId14" Type="http://schemas.openxmlformats.org/officeDocument/2006/relationships/image" Target="media/image6.tif"/><Relationship Id="rId22" Type="http://schemas.openxmlformats.org/officeDocument/2006/relationships/image" Target="media/image14.emf"/><Relationship Id="rId27" Type="http://schemas.openxmlformats.org/officeDocument/2006/relationships/image" Target="media/image19.tif"/><Relationship Id="rId30" Type="http://schemas.openxmlformats.org/officeDocument/2006/relationships/image" Target="media/image22.tif"/><Relationship Id="rId35" Type="http://schemas.openxmlformats.org/officeDocument/2006/relationships/image" Target="media/image27.tif"/><Relationship Id="rId43" Type="http://schemas.openxmlformats.org/officeDocument/2006/relationships/fontTable" Target="fontTable.xml"/><Relationship Id="rId8" Type="http://schemas.openxmlformats.org/officeDocument/2006/relationships/hyperlink" Target="mailto:yfgao@shu.edu.cn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tif"/><Relationship Id="rId33" Type="http://schemas.openxmlformats.org/officeDocument/2006/relationships/image" Target="media/image25.tif"/><Relationship Id="rId3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1530</Words>
  <Characters>8722</Characters>
  <Application>Microsoft Office Word</Application>
  <DocSecurity>0</DocSecurity>
  <Lines>72</Lines>
  <Paragraphs>20</Paragraphs>
  <ScaleCrop>false</ScaleCrop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刘</dc:creator>
  <cp:keywords/>
  <dc:description/>
  <cp:lastModifiedBy>rhe</cp:lastModifiedBy>
  <cp:revision>2</cp:revision>
  <dcterms:created xsi:type="dcterms:W3CDTF">2026-07-30T08:03:00Z</dcterms:created>
  <dcterms:modified xsi:type="dcterms:W3CDTF">2026-07-30T08:03:00Z</dcterms:modified>
</cp:coreProperties>
</file>